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3A" w:rsidRPr="00B42B92" w:rsidRDefault="00112B32" w:rsidP="00A3692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color w:val="auto"/>
          <w:sz w:val="28"/>
          <w:szCs w:val="28"/>
        </w:rPr>
      </w:pPr>
      <w:r w:rsidRPr="00B42B92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01A41824" wp14:editId="0F3EC518">
            <wp:simplePos x="0" y="0"/>
            <wp:positionH relativeFrom="column">
              <wp:posOffset>2715895</wp:posOffset>
            </wp:positionH>
            <wp:positionV relativeFrom="paragraph">
              <wp:posOffset>125095</wp:posOffset>
            </wp:positionV>
            <wp:extent cx="581025" cy="64770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3A" w:rsidRPr="00B42B92" w:rsidRDefault="00F4023A" w:rsidP="00F4023A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b/>
          <w:sz w:val="28"/>
          <w:szCs w:val="28"/>
        </w:rPr>
      </w:pPr>
      <w:r w:rsidRPr="00B42B92">
        <w:rPr>
          <w:b/>
          <w:color w:val="auto"/>
          <w:sz w:val="28"/>
          <w:szCs w:val="28"/>
        </w:rPr>
        <w:t>РЕШЕНИЕ</w:t>
      </w:r>
    </w:p>
    <w:p w:rsidR="00AA655E" w:rsidRPr="00B42B92" w:rsidRDefault="00AA655E" w:rsidP="00112B32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sz w:val="28"/>
          <w:szCs w:val="28"/>
        </w:rPr>
      </w:pPr>
    </w:p>
    <w:p w:rsidR="00AA655E" w:rsidRPr="00B42B92" w:rsidRDefault="00AA655E" w:rsidP="00AA655E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>29.07.2020 г.</w:t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746A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№ 51-17/4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AA655E" w:rsidRPr="00B42B92" w:rsidRDefault="00AA655E" w:rsidP="001A618B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D68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68B6">
        <w:rPr>
          <w:rFonts w:ascii="Times New Roman" w:hAnsi="Times New Roman"/>
          <w:b/>
          <w:sz w:val="28"/>
          <w:szCs w:val="28"/>
          <w:lang w:val="ru-RU"/>
        </w:rPr>
        <w:t>Пластуновского сельского поселения Динского района</w:t>
      </w:r>
    </w:p>
    <w:p w:rsidR="00B42B92" w:rsidRPr="00B42B92" w:rsidRDefault="00B42B92" w:rsidP="00A3692E">
      <w:pPr>
        <w:pStyle w:val="ad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A3692E">
      <w:pPr>
        <w:pStyle w:val="ad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A3692E">
      <w:pPr>
        <w:pStyle w:val="ad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В целях приведения Устава Пластуновского сельского поселения Динского района в соответствие с действующим,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Пластуновского сельского поселения Динского района </w:t>
      </w:r>
      <w:r w:rsidR="002D68B6">
        <w:rPr>
          <w:rFonts w:ascii="Times New Roman" w:hAnsi="Times New Roman" w:cs="Times New Roman"/>
          <w:sz w:val="28"/>
          <w:szCs w:val="28"/>
        </w:rPr>
        <w:t>р е ш и л</w:t>
      </w:r>
      <w:r w:rsidRPr="00B42B92">
        <w:rPr>
          <w:rFonts w:ascii="Times New Roman" w:hAnsi="Times New Roman" w:cs="Times New Roman"/>
          <w:sz w:val="28"/>
          <w:szCs w:val="28"/>
        </w:rPr>
        <w:t>: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 xml:space="preserve">Внести в Устав </w:t>
      </w:r>
      <w:r w:rsidRPr="00B42B92">
        <w:rPr>
          <w:rFonts w:ascii="Times New Roman" w:hAnsi="Times New Roman"/>
          <w:sz w:val="28"/>
          <w:szCs w:val="28"/>
          <w:lang w:val="ru-RU"/>
        </w:rPr>
        <w:t>Пластуновского сельского поселения Динского района</w:t>
      </w:r>
      <w:r w:rsidRPr="00B42B92">
        <w:rPr>
          <w:rFonts w:ascii="Times New Roman" w:hAnsi="Times New Roman"/>
          <w:sz w:val="28"/>
          <w:szCs w:val="28"/>
        </w:rPr>
        <w:t xml:space="preserve">, принятый решением Совета </w:t>
      </w:r>
      <w:r w:rsidRPr="00B42B92">
        <w:rPr>
          <w:rFonts w:ascii="Times New Roman" w:hAnsi="Times New Roman"/>
          <w:sz w:val="28"/>
          <w:szCs w:val="28"/>
          <w:lang w:val="ru-RU"/>
        </w:rPr>
        <w:t>Пластуновского сельского поселения Динского района</w:t>
      </w:r>
      <w:r w:rsidRPr="00B42B92">
        <w:rPr>
          <w:rFonts w:ascii="Times New Roman" w:hAnsi="Times New Roman"/>
          <w:sz w:val="28"/>
          <w:szCs w:val="28"/>
        </w:rPr>
        <w:t xml:space="preserve"> от </w:t>
      </w:r>
      <w:r w:rsidRPr="00B42B92">
        <w:rPr>
          <w:rFonts w:ascii="Times New Roman" w:hAnsi="Times New Roman"/>
          <w:sz w:val="28"/>
          <w:szCs w:val="28"/>
          <w:lang w:val="ru-RU"/>
        </w:rPr>
        <w:t>0</w:t>
      </w:r>
      <w:r w:rsidRPr="00B42B92">
        <w:rPr>
          <w:rFonts w:ascii="Times New Roman" w:hAnsi="Times New Roman"/>
          <w:sz w:val="28"/>
          <w:szCs w:val="28"/>
        </w:rPr>
        <w:t>4</w:t>
      </w:r>
      <w:r w:rsidRPr="00B42B92">
        <w:rPr>
          <w:rFonts w:ascii="Times New Roman" w:hAnsi="Times New Roman"/>
          <w:sz w:val="28"/>
          <w:szCs w:val="28"/>
          <w:lang w:val="ru-RU"/>
        </w:rPr>
        <w:t>.05.</w:t>
      </w:r>
      <w:r w:rsidRPr="00B42B92">
        <w:rPr>
          <w:rFonts w:ascii="Times New Roman" w:hAnsi="Times New Roman"/>
          <w:sz w:val="28"/>
          <w:szCs w:val="28"/>
        </w:rPr>
        <w:t>2017 №153-39/3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 (в редакции</w:t>
      </w:r>
      <w:r w:rsidRPr="00B42B92">
        <w:rPr>
          <w:rFonts w:ascii="Times New Roman" w:hAnsi="Times New Roman"/>
          <w:sz w:val="28"/>
          <w:szCs w:val="28"/>
        </w:rPr>
        <w:t xml:space="preserve"> 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42B92">
        <w:rPr>
          <w:rFonts w:ascii="Times New Roman" w:hAnsi="Times New Roman"/>
          <w:sz w:val="28"/>
          <w:szCs w:val="28"/>
        </w:rPr>
        <w:t xml:space="preserve">28.06.2018 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Pr="00B42B92">
        <w:rPr>
          <w:rFonts w:ascii="Times New Roman" w:hAnsi="Times New Roman"/>
          <w:sz w:val="28"/>
          <w:szCs w:val="28"/>
        </w:rPr>
        <w:t>№215-53/3</w:t>
      </w:r>
      <w:r w:rsidRPr="00987D3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87D3B" w:rsidRPr="00987D3B">
        <w:rPr>
          <w:rFonts w:ascii="Times New Roman" w:hAnsi="Times New Roman"/>
          <w:color w:val="000000"/>
          <w:sz w:val="28"/>
          <w:szCs w:val="28"/>
        </w:rPr>
        <w:t>от</w:t>
      </w:r>
      <w:r w:rsidR="00987D3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7D3B" w:rsidRPr="00987D3B">
        <w:rPr>
          <w:rFonts w:ascii="Times New Roman" w:hAnsi="Times New Roman"/>
          <w:color w:val="000000"/>
          <w:sz w:val="28"/>
          <w:szCs w:val="28"/>
        </w:rPr>
        <w:t xml:space="preserve"> 06.05.2019 № 258-66</w:t>
      </w:r>
      <w:r w:rsidR="00987D3B">
        <w:rPr>
          <w:color w:val="000000"/>
          <w:sz w:val="27"/>
          <w:szCs w:val="27"/>
        </w:rPr>
        <w:t>/</w:t>
      </w:r>
      <w:r w:rsidR="00987D3B" w:rsidRPr="00987D3B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B42B92">
        <w:rPr>
          <w:rFonts w:ascii="Times New Roman" w:hAnsi="Times New Roman"/>
          <w:sz w:val="28"/>
          <w:szCs w:val="28"/>
        </w:rPr>
        <w:t xml:space="preserve">), </w:t>
      </w:r>
      <w:r w:rsidRPr="00B42B92">
        <w:rPr>
          <w:rFonts w:ascii="Times New Roman" w:hAnsi="Times New Roman"/>
          <w:sz w:val="28"/>
          <w:szCs w:val="28"/>
          <w:lang w:val="ru-RU"/>
        </w:rPr>
        <w:t>изменения, согласно приложению.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Pr="00B42B92">
        <w:rPr>
          <w:rFonts w:ascii="Times New Roman" w:hAnsi="Times New Roman"/>
          <w:sz w:val="28"/>
          <w:szCs w:val="28"/>
          <w:lang w:val="ru-RU"/>
        </w:rPr>
        <w:t>Шубина</w:t>
      </w:r>
      <w:r w:rsidRPr="00B42B92">
        <w:rPr>
          <w:rFonts w:ascii="Times New Roman" w:hAnsi="Times New Roman"/>
          <w:sz w:val="28"/>
          <w:szCs w:val="28"/>
        </w:rPr>
        <w:t>).</w:t>
      </w:r>
    </w:p>
    <w:p w:rsidR="00B42B92" w:rsidRPr="00B42B92" w:rsidRDefault="00B42B92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  <w:lang w:val="ru-RU"/>
        </w:rPr>
        <w:t xml:space="preserve">3. Настоящее </w:t>
      </w:r>
      <w:r w:rsidRPr="00B42B92"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 w:rsidRPr="00B42B92"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B42B92">
        <w:rPr>
          <w:rFonts w:ascii="Times New Roman" w:hAnsi="Times New Roman"/>
          <w:sz w:val="28"/>
          <w:szCs w:val="28"/>
        </w:rPr>
        <w:t>.</w:t>
      </w:r>
    </w:p>
    <w:p w:rsidR="00A3692E" w:rsidRDefault="00A3692E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92E" w:rsidRDefault="00A3692E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92E" w:rsidRDefault="00A3692E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92E" w:rsidRDefault="00A3692E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92E" w:rsidRDefault="00A3692E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92E" w:rsidRDefault="00A3692E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lastRenderedPageBreak/>
        <w:t>При этом, положение пункта 4 статьи 8 Устава Пластуновского сельского поселения Динского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А.А.Козелков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  <w:t>С.К.Олейник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692E" w:rsidRDefault="00A3692E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692E" w:rsidRDefault="00A3692E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к решению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Совета Пластуновского сельского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:rsidR="002D68B6" w:rsidRDefault="00B746A5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29.07.2020 г.</w:t>
      </w:r>
      <w:bookmarkStart w:id="0" w:name="_GoBack"/>
      <w:bookmarkEnd w:id="0"/>
      <w:r>
        <w:rPr>
          <w:rFonts w:ascii="Times New Roman" w:hAnsi="Times New Roman"/>
          <w:sz w:val="28"/>
          <w:lang w:val="ru-RU"/>
        </w:rPr>
        <w:t xml:space="preserve"> № 51-17/4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/>
        </w:rPr>
        <w:t>Пластуновского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поселения Динского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1. В пункте 4 статьи 8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слова "</w:t>
      </w:r>
      <w:r w:rsidRPr="002D68B6">
        <w:rPr>
          <w:rFonts w:ascii="Times New Roman" w:hAnsi="Times New Roman"/>
          <w:sz w:val="28"/>
          <w:szCs w:val="28"/>
        </w:rPr>
        <w:t>электро-, тепло-, газо- и водоснабжения населения, водоотведения,</w:t>
      </w:r>
      <w:r w:rsidRPr="002D68B6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2. Статью 8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дополнить пунктом 2</w:t>
      </w:r>
      <w:r w:rsidR="00037A16">
        <w:rPr>
          <w:rFonts w:ascii="Times New Roman" w:hAnsi="Times New Roman"/>
          <w:sz w:val="28"/>
          <w:szCs w:val="28"/>
          <w:lang w:val="ru-RU"/>
        </w:rPr>
        <w:t>8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"2</w:t>
      </w:r>
      <w:r w:rsidR="00037A16">
        <w:rPr>
          <w:rFonts w:ascii="Times New Roman" w:hAnsi="Times New Roman" w:cs="Times New Roman"/>
          <w:sz w:val="28"/>
          <w:szCs w:val="28"/>
        </w:rPr>
        <w:t>8</w:t>
      </w:r>
      <w:r w:rsidRPr="002D68B6">
        <w:rPr>
          <w:rFonts w:ascii="Times New Roman" w:hAnsi="Times New Roman" w:cs="Times New Roman"/>
          <w:sz w:val="28"/>
          <w:szCs w:val="28"/>
        </w:rPr>
        <w:t xml:space="preserve">) </w:t>
      </w:r>
      <w:r w:rsidRPr="002D68B6">
        <w:rPr>
          <w:rFonts w:ascii="Times New Roman" w:eastAsia="Calibri" w:hAnsi="Times New Roman" w:cs="Times New Roman"/>
          <w:sz w:val="28"/>
          <w:szCs w:val="28"/>
        </w:rPr>
        <w:t xml:space="preserve">принятие в соответствии с гражданским </w:t>
      </w:r>
      <w:hyperlink r:id="rId9" w:history="1">
        <w:r w:rsidRPr="002D68B6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2D68B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2D68B6">
        <w:rPr>
          <w:rFonts w:ascii="Times New Roman" w:eastAsia="Calibri" w:hAnsi="Times New Roman" w:cs="Times New Roman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3. Пункт 6 части 1 статьи 10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</w:t>
      </w:r>
      <w:r w:rsidRPr="002D68B6">
        <w:rPr>
          <w:rFonts w:ascii="Times New Roman" w:hAnsi="Times New Roman"/>
          <w:bCs/>
          <w:iCs/>
          <w:sz w:val="28"/>
          <w:szCs w:val="28"/>
        </w:rPr>
        <w:t>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iCs/>
          <w:sz w:val="28"/>
          <w:szCs w:val="28"/>
        </w:rPr>
        <w:t>4. Часть 2 статьи 21.1 "</w:t>
      </w:r>
      <w:r w:rsidRPr="002D68B6">
        <w:rPr>
          <w:rFonts w:ascii="Times New Roman" w:hAnsi="Times New Roman" w:cs="Times New Roman"/>
          <w:bCs/>
          <w:sz w:val="28"/>
          <w:szCs w:val="28"/>
        </w:rPr>
        <w:t>Сход граждан" 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hAnsi="Times New Roman" w:cs="Times New Roman"/>
          <w:bCs/>
          <w:iCs/>
          <w:sz w:val="28"/>
          <w:szCs w:val="28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2D68B6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2D68B6">
        <w:rPr>
          <w:rFonts w:ascii="Times New Roman" w:hAnsi="Times New Roman" w:cs="Times New Roman"/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hAnsi="Times New Roman" w:cs="Times New Roman"/>
          <w:bCs/>
          <w:iCs/>
          <w:sz w:val="28"/>
          <w:szCs w:val="28"/>
        </w:rPr>
        <w:t>5. Абзац третий части 3 статьи 23 "</w:t>
      </w:r>
      <w:r w:rsidRPr="002D68B6">
        <w:rPr>
          <w:rFonts w:ascii="Times New Roman" w:hAnsi="Times New Roman" w:cs="Times New Roman"/>
          <w:sz w:val="28"/>
          <w:szCs w:val="28"/>
        </w:rPr>
        <w:t xml:space="preserve">Структура органов местного самоуправления поселения" </w:t>
      </w:r>
      <w:r w:rsidRPr="002D68B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поправки).".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6. Пункт 11 части 6 статьи 25 "</w:t>
      </w:r>
      <w:r w:rsidR="009404A1">
        <w:rPr>
          <w:rFonts w:ascii="Times New Roman" w:hAnsi="Times New Roman" w:cs="Times New Roman"/>
          <w:sz w:val="28"/>
          <w:szCs w:val="28"/>
        </w:rPr>
        <w:t>Статус д</w:t>
      </w:r>
      <w:r w:rsidRPr="002D68B6">
        <w:rPr>
          <w:rFonts w:ascii="Times New Roman" w:hAnsi="Times New Roman" w:cs="Times New Roman"/>
          <w:sz w:val="28"/>
          <w:szCs w:val="28"/>
        </w:rPr>
        <w:t>епутат</w:t>
      </w:r>
      <w:r w:rsidR="009404A1">
        <w:rPr>
          <w:rFonts w:ascii="Times New Roman" w:hAnsi="Times New Roman" w:cs="Times New Roman"/>
          <w:sz w:val="28"/>
          <w:szCs w:val="28"/>
        </w:rPr>
        <w:t>а</w:t>
      </w:r>
      <w:r w:rsidRPr="002D68B6">
        <w:rPr>
          <w:rFonts w:ascii="Times New Roman" w:hAnsi="Times New Roman" w:cs="Times New Roman"/>
          <w:sz w:val="28"/>
          <w:szCs w:val="28"/>
        </w:rPr>
        <w:t xml:space="preserve"> Совета" дополнить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D68B6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7. Часть 8 статьи 31 "</w:t>
      </w:r>
      <w:r w:rsidRPr="002D68B6">
        <w:rPr>
          <w:rFonts w:ascii="Times New Roman" w:hAnsi="Times New Roman"/>
          <w:sz w:val="28"/>
          <w:szCs w:val="28"/>
        </w:rPr>
        <w:t>Глава поселения</w:t>
      </w:r>
      <w:r w:rsidRPr="002D68B6">
        <w:rPr>
          <w:rFonts w:ascii="Times New Roman" w:hAnsi="Times New Roman"/>
          <w:sz w:val="28"/>
          <w:szCs w:val="28"/>
          <w:lang w:val="ru-RU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"8. Глава поселения не вправе: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2D68B6">
        <w:rPr>
          <w:rFonts w:ascii="Times New Roman" w:hAnsi="Times New Roman"/>
          <w:sz w:val="28"/>
          <w:szCs w:val="28"/>
          <w:lang w:val="ru-RU" w:eastAsia="ru-RU"/>
        </w:rPr>
        <w:t>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>8. Пункт 16 части 1 статьи 33 "</w:t>
      </w:r>
      <w:r w:rsidRPr="002D68B6">
        <w:rPr>
          <w:rFonts w:ascii="Times New Roman" w:hAnsi="Times New Roman" w:cs="Times New Roman"/>
          <w:sz w:val="28"/>
          <w:szCs w:val="28"/>
        </w:rPr>
        <w:t>Досрочное прекращение полномочий главы поселения"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68B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D68B6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 131-ФЗ "Об общих принципах организации местного самоуправления в Российской Федерации".".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9</w:t>
      </w:r>
      <w:r w:rsidRPr="002D68B6">
        <w:rPr>
          <w:rFonts w:ascii="Times New Roman" w:hAnsi="Times New Roman"/>
          <w:bCs/>
          <w:iCs/>
          <w:color w:val="C0504D"/>
          <w:sz w:val="28"/>
          <w:szCs w:val="28"/>
          <w:lang w:val="ru-RU"/>
        </w:rPr>
        <w:t xml:space="preserve">.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В абзаце втором части 2 статьи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 3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4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2D68B6">
        <w:rPr>
          <w:rFonts w:ascii="Times New Roman" w:hAnsi="Times New Roman"/>
          <w:sz w:val="28"/>
          <w:szCs w:val="28"/>
        </w:rPr>
        <w:t xml:space="preserve">Гарантии осуществления полномочий главы поселения, депутата Совета" </w:t>
      </w:r>
      <w:r w:rsidRPr="002D68B6">
        <w:rPr>
          <w:rFonts w:ascii="Times New Roman" w:hAnsi="Times New Roman"/>
          <w:sz w:val="28"/>
          <w:szCs w:val="28"/>
          <w:lang w:val="ru-RU"/>
        </w:rPr>
        <w:t>предложение "</w:t>
      </w:r>
      <w:r w:rsidRPr="002D68B6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 w:rsidRPr="002D68B6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10. Статью 70 "</w:t>
      </w:r>
      <w:r w:rsidRPr="002D68B6">
        <w:rPr>
          <w:rFonts w:ascii="Times New Roman" w:hAnsi="Times New Roman"/>
          <w:sz w:val="28"/>
          <w:szCs w:val="28"/>
        </w:rPr>
        <w:t>Муниципальные заимствования, муниципальные гарантии</w:t>
      </w:r>
      <w:r w:rsidRPr="002D68B6">
        <w:rPr>
          <w:rFonts w:ascii="Times New Roman" w:hAnsi="Times New Roman"/>
          <w:sz w:val="28"/>
          <w:szCs w:val="28"/>
          <w:lang w:val="ru-RU"/>
        </w:rPr>
        <w:t>" 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8B6">
        <w:rPr>
          <w:rFonts w:ascii="Times New Roman" w:hAnsi="Times New Roman" w:cs="Times New Roman"/>
          <w:b/>
          <w:sz w:val="28"/>
          <w:szCs w:val="28"/>
        </w:rPr>
        <w:t>"Статья 70. Муниципальные заимствования, муниципальные гарантии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3. Право осуществления муниципальных заимствований от имени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поселения принадлежит администрации.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2D68B6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D68B6">
        <w:rPr>
          <w:rFonts w:ascii="Times New Roman" w:hAnsi="Times New Roman" w:cs="Times New Roman"/>
          <w:bCs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Письменная форма муниципальной гарантии является обязательной.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Муниципальная гарантия предоставляется в валюте, в которой выражена сумма основного обязательства.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Кредиты и займы</w:t>
      </w:r>
      <w:r w:rsidR="00DB0F8F">
        <w:rPr>
          <w:rFonts w:ascii="Times New Roman" w:hAnsi="Times New Roman" w:cs="Times New Roman"/>
          <w:bCs/>
          <w:sz w:val="28"/>
          <w:szCs w:val="28"/>
        </w:rPr>
        <w:t xml:space="preserve"> (в том числе облигационные)</w:t>
      </w:r>
      <w:r w:rsidRPr="002D68B6">
        <w:rPr>
          <w:rFonts w:ascii="Times New Roman" w:hAnsi="Times New Roman" w:cs="Times New Roman"/>
          <w:bCs/>
          <w:sz w:val="28"/>
          <w:szCs w:val="28"/>
        </w:rPr>
        <w:t>, обеспечиваемые муниципальными гарантиями, должны быть целевыми.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7. В случае установления факта нецелевого использования средств кредита (займа</w:t>
      </w:r>
      <w:r w:rsidR="007E4F79">
        <w:rPr>
          <w:rFonts w:ascii="Times New Roman" w:hAnsi="Times New Roman" w:cs="Times New Roman"/>
          <w:bCs/>
          <w:sz w:val="28"/>
          <w:szCs w:val="28"/>
        </w:rPr>
        <w:t>, в том числе облигационного</w:t>
      </w:r>
      <w:r w:rsidRPr="002D68B6">
        <w:rPr>
          <w:rFonts w:ascii="Times New Roman" w:hAnsi="Times New Roman" w:cs="Times New Roman"/>
          <w:bCs/>
          <w:sz w:val="28"/>
          <w:szCs w:val="28"/>
        </w:rPr>
        <w:t>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10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1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абзацем третьим пункта 1.1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 с </w:t>
      </w:r>
      <w:hyperlink r:id="rId12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lastRenderedPageBreak/>
        <w:t>9. Программа муниципальных гарантий в валюте Российской Федерации является приложением к решению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2D68B6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D68B6">
        <w:rPr>
          <w:rFonts w:ascii="Times New Roman" w:hAnsi="Times New Roman" w:cs="Times New Roman"/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D68B6">
        <w:rPr>
          <w:rFonts w:ascii="Times New Roman" w:hAnsi="Times New Roman"/>
          <w:bCs/>
          <w:sz w:val="28"/>
          <w:szCs w:val="28"/>
          <w:lang w:eastAsia="ru-RU"/>
        </w:rPr>
        <w:t>Предоставление и исполнение муниципальной гарантии подлежит отражению в муниципальной долговой книге.</w:t>
      </w:r>
      <w:r w:rsidRPr="002D68B6">
        <w:rPr>
          <w:rFonts w:ascii="Times New Roman" w:hAnsi="Times New Roman"/>
          <w:bCs/>
          <w:sz w:val="28"/>
          <w:szCs w:val="28"/>
          <w:lang w:val="ru-RU" w:eastAsia="ru-RU"/>
        </w:rPr>
        <w:t>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11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Часть 1 статьи 72 </w:t>
      </w:r>
      <w:r w:rsidRPr="002D68B6"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D68B6">
        <w:rPr>
          <w:rFonts w:ascii="Times New Roman" w:eastAsia="Calibri" w:hAnsi="Times New Roman"/>
          <w:bCs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>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12. Части 5, 6 статьи 72 </w:t>
      </w:r>
      <w:r w:rsidRPr="002D68B6">
        <w:rPr>
          <w:rFonts w:ascii="Times New Roman" w:hAnsi="Times New Roman" w:cs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2D68B6">
        <w:rPr>
          <w:rFonts w:ascii="Times New Roman" w:hAnsi="Times New Roman" w:cs="Times New Roman"/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D68B6" w:rsidRPr="002D68B6" w:rsidRDefault="002D68B6" w:rsidP="002D68B6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68B6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7E4F7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7E4F79" w:rsidRPr="007E4F79"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в установленном Бюджетным кодексом Российской Федерации порядке</w:t>
      </w:r>
      <w:r w:rsidRPr="002D68B6">
        <w:rPr>
          <w:rFonts w:ascii="Times New Roman" w:hAnsi="Times New Roman"/>
          <w:bCs/>
          <w:color w:val="000000"/>
          <w:sz w:val="28"/>
          <w:szCs w:val="28"/>
        </w:rPr>
        <w:t>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13. Части 7-9 статьи 72 </w:t>
      </w:r>
      <w:r w:rsidRPr="002D68B6"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>признать утратившими силу.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14. В части 1 статьи 73 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слово "сводной"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15. Часть 7 статьи 73 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eastAsia="Calibri" w:hAnsi="Times New Roman" w:cs="Times New Roman"/>
          <w:sz w:val="28"/>
          <w:szCs w:val="28"/>
        </w:rPr>
        <w:t xml:space="preserve">"7. Одновременно с годовым отчетом об исполнении местного бюджета представляются </w:t>
      </w:r>
      <w:r w:rsidRPr="002D68B6">
        <w:rPr>
          <w:rFonts w:ascii="Times New Roman" w:hAnsi="Times New Roman" w:cs="Times New Roman"/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Pr="002D6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8B6">
        <w:rPr>
          <w:rFonts w:ascii="Times New Roman" w:eastAsia="Calibri" w:hAnsi="Times New Roman" w:cs="Times New Roman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42B92">
      <w:headerReference w:type="default" r:id="rId13"/>
      <w:type w:val="continuous"/>
      <w:pgSz w:w="11900" w:h="16840"/>
      <w:pgMar w:top="1390" w:right="666" w:bottom="1523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BA" w:rsidRDefault="002A1ABA">
      <w:r>
        <w:separator/>
      </w:r>
    </w:p>
  </w:endnote>
  <w:endnote w:type="continuationSeparator" w:id="0">
    <w:p w:rsidR="002A1ABA" w:rsidRDefault="002A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BA" w:rsidRDefault="002A1ABA"/>
  </w:footnote>
  <w:footnote w:type="continuationSeparator" w:id="0">
    <w:p w:rsidR="002A1ABA" w:rsidRDefault="002A1A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75" w:rsidRDefault="00074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394970</wp:posOffset>
              </wp:positionV>
              <wp:extent cx="83185" cy="189865"/>
              <wp:effectExtent l="0" t="444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75" w:rsidRDefault="000746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6A5" w:rsidRPr="00B746A5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25pt;margin-top:31.1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" filled="f" stroked="f">
              <v:textbox style="mso-fit-shape-to-text:t" inset="0,0,0,0">
                <w:txbxContent>
                  <w:p w:rsidR="003F2175" w:rsidRDefault="000746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6A5" w:rsidRPr="00B746A5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5"/>
    <w:rsid w:val="00037A16"/>
    <w:rsid w:val="00074648"/>
    <w:rsid w:val="00091667"/>
    <w:rsid w:val="000C0098"/>
    <w:rsid w:val="00112B32"/>
    <w:rsid w:val="00134313"/>
    <w:rsid w:val="00173CE9"/>
    <w:rsid w:val="001A4E09"/>
    <w:rsid w:val="001A618B"/>
    <w:rsid w:val="001D092A"/>
    <w:rsid w:val="001D1A76"/>
    <w:rsid w:val="001F0CE6"/>
    <w:rsid w:val="002A1ABA"/>
    <w:rsid w:val="002A3E33"/>
    <w:rsid w:val="002D68B6"/>
    <w:rsid w:val="002E3FF0"/>
    <w:rsid w:val="00307B17"/>
    <w:rsid w:val="003145D3"/>
    <w:rsid w:val="00375642"/>
    <w:rsid w:val="003833EF"/>
    <w:rsid w:val="003B7CDF"/>
    <w:rsid w:val="003E6BD3"/>
    <w:rsid w:val="003F2175"/>
    <w:rsid w:val="00425440"/>
    <w:rsid w:val="00443696"/>
    <w:rsid w:val="00465F17"/>
    <w:rsid w:val="00493069"/>
    <w:rsid w:val="004C4AFD"/>
    <w:rsid w:val="004C700D"/>
    <w:rsid w:val="004F47CF"/>
    <w:rsid w:val="005515F1"/>
    <w:rsid w:val="005727BA"/>
    <w:rsid w:val="00582DA9"/>
    <w:rsid w:val="005D3FAC"/>
    <w:rsid w:val="005D595A"/>
    <w:rsid w:val="00652980"/>
    <w:rsid w:val="006A382D"/>
    <w:rsid w:val="006D49E8"/>
    <w:rsid w:val="006F66CF"/>
    <w:rsid w:val="006F7291"/>
    <w:rsid w:val="007214BD"/>
    <w:rsid w:val="00782E92"/>
    <w:rsid w:val="007C2A26"/>
    <w:rsid w:val="007E4F79"/>
    <w:rsid w:val="00833423"/>
    <w:rsid w:val="00856A61"/>
    <w:rsid w:val="00891F2A"/>
    <w:rsid w:val="00892B0E"/>
    <w:rsid w:val="00913763"/>
    <w:rsid w:val="009404A1"/>
    <w:rsid w:val="00956515"/>
    <w:rsid w:val="00987D3B"/>
    <w:rsid w:val="009C5955"/>
    <w:rsid w:val="00A3692E"/>
    <w:rsid w:val="00A81F91"/>
    <w:rsid w:val="00AA655E"/>
    <w:rsid w:val="00B142A8"/>
    <w:rsid w:val="00B20AF6"/>
    <w:rsid w:val="00B42B92"/>
    <w:rsid w:val="00B746A5"/>
    <w:rsid w:val="00BD7161"/>
    <w:rsid w:val="00C8692D"/>
    <w:rsid w:val="00D23667"/>
    <w:rsid w:val="00D42B2A"/>
    <w:rsid w:val="00DB0F8F"/>
    <w:rsid w:val="00DE18B6"/>
    <w:rsid w:val="00E3193A"/>
    <w:rsid w:val="00E36603"/>
    <w:rsid w:val="00E52E64"/>
    <w:rsid w:val="00EA129A"/>
    <w:rsid w:val="00EE414C"/>
    <w:rsid w:val="00F3181A"/>
    <w:rsid w:val="00F4023A"/>
    <w:rsid w:val="00FC28F4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0A3CF-5792-4A82-B40E-9B46DBC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896795445CAB72B68C233FDA060D2AEC94717036D8D3ADBB5FD1D7E47F19F2A9CF107AB638ED7EA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FB48-832C-40F5-AEA1-38E2BC28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Михаил Шумский</cp:lastModifiedBy>
  <cp:revision>16</cp:revision>
  <cp:lastPrinted>2020-06-16T05:44:00Z</cp:lastPrinted>
  <dcterms:created xsi:type="dcterms:W3CDTF">2020-05-22T07:49:00Z</dcterms:created>
  <dcterms:modified xsi:type="dcterms:W3CDTF">2020-08-04T12:42:00Z</dcterms:modified>
</cp:coreProperties>
</file>