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5DB" w:rsidRPr="00CB7B4F" w:rsidRDefault="001B4329" w:rsidP="00204E6C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-342900</wp:posOffset>
            </wp:positionV>
            <wp:extent cx="641985" cy="664210"/>
            <wp:effectExtent l="0" t="0" r="5715" b="254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Совет</w:t>
      </w:r>
    </w:p>
    <w:p w:rsidR="007975DB" w:rsidRPr="00F912C4" w:rsidRDefault="007975DB" w:rsidP="007975DB">
      <w:pPr>
        <w:pStyle w:val="3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Пластуновского сельского поселения</w:t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Динского района</w:t>
      </w: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</w:p>
    <w:p w:rsidR="007975DB" w:rsidRPr="00F912C4" w:rsidRDefault="007975DB" w:rsidP="007975DB">
      <w:pPr>
        <w:jc w:val="center"/>
        <w:rPr>
          <w:b/>
          <w:sz w:val="32"/>
          <w:szCs w:val="32"/>
        </w:rPr>
      </w:pPr>
      <w:r w:rsidRPr="00F912C4">
        <w:rPr>
          <w:b/>
          <w:sz w:val="32"/>
          <w:szCs w:val="32"/>
        </w:rPr>
        <w:t>РЕШЕНИЕ</w:t>
      </w:r>
    </w:p>
    <w:p w:rsidR="007975DB" w:rsidRPr="00175A40" w:rsidRDefault="007975DB" w:rsidP="007975DB">
      <w:pPr>
        <w:jc w:val="both"/>
        <w:rPr>
          <w:sz w:val="32"/>
          <w:szCs w:val="32"/>
        </w:rPr>
      </w:pPr>
    </w:p>
    <w:p w:rsidR="007975DB" w:rsidRPr="00C5035D" w:rsidRDefault="00F912C4" w:rsidP="00065BC4">
      <w:pPr>
        <w:rPr>
          <w:sz w:val="28"/>
          <w:szCs w:val="28"/>
          <w:u w:val="single"/>
        </w:rPr>
      </w:pPr>
      <w:r w:rsidRPr="00C5035D">
        <w:rPr>
          <w:sz w:val="28"/>
          <w:szCs w:val="28"/>
        </w:rPr>
        <w:t>о</w:t>
      </w:r>
      <w:r w:rsidR="00065BC4">
        <w:rPr>
          <w:sz w:val="28"/>
          <w:szCs w:val="28"/>
        </w:rPr>
        <w:t>т</w:t>
      </w:r>
      <w:r w:rsidRPr="00C5035D">
        <w:rPr>
          <w:sz w:val="28"/>
          <w:szCs w:val="28"/>
        </w:rPr>
        <w:t xml:space="preserve"> </w:t>
      </w:r>
      <w:r w:rsidR="00552B5C">
        <w:rPr>
          <w:sz w:val="28"/>
          <w:szCs w:val="28"/>
        </w:rPr>
        <w:t>27.04.2021 г.</w:t>
      </w:r>
      <w:r w:rsidR="00065BC4" w:rsidRPr="00D4216E">
        <w:rPr>
          <w:sz w:val="28"/>
          <w:szCs w:val="28"/>
        </w:rPr>
        <w:tab/>
      </w:r>
      <w:r w:rsidR="00065BC4" w:rsidRPr="00D4216E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</w:r>
      <w:r w:rsidR="00065BC4">
        <w:rPr>
          <w:sz w:val="28"/>
          <w:szCs w:val="28"/>
        </w:rPr>
        <w:tab/>
        <w:t xml:space="preserve">№ </w:t>
      </w:r>
      <w:r w:rsidR="00552B5C">
        <w:rPr>
          <w:sz w:val="28"/>
          <w:szCs w:val="28"/>
        </w:rPr>
        <w:t>99-28/4</w:t>
      </w:r>
    </w:p>
    <w:p w:rsidR="007975DB" w:rsidRPr="00097505" w:rsidRDefault="007975DB" w:rsidP="00065BC4">
      <w:pPr>
        <w:jc w:val="center"/>
        <w:rPr>
          <w:sz w:val="28"/>
          <w:szCs w:val="28"/>
        </w:rPr>
      </w:pPr>
      <w:r w:rsidRPr="00097505">
        <w:rPr>
          <w:sz w:val="28"/>
          <w:szCs w:val="28"/>
        </w:rPr>
        <w:t>ст</w:t>
      </w:r>
      <w:r w:rsidR="00524F10">
        <w:rPr>
          <w:sz w:val="28"/>
          <w:szCs w:val="28"/>
        </w:rPr>
        <w:t>аница</w:t>
      </w:r>
      <w:r w:rsidRPr="00097505">
        <w:rPr>
          <w:sz w:val="28"/>
          <w:szCs w:val="28"/>
        </w:rPr>
        <w:t xml:space="preserve"> Пластуновская</w:t>
      </w:r>
    </w:p>
    <w:p w:rsidR="007975DB" w:rsidRPr="00D17EC4" w:rsidRDefault="007975DB" w:rsidP="007975DB">
      <w:pPr>
        <w:jc w:val="both"/>
        <w:rPr>
          <w:sz w:val="28"/>
          <w:szCs w:val="28"/>
        </w:rPr>
      </w:pPr>
    </w:p>
    <w:p w:rsidR="007F54A2" w:rsidRDefault="007F54A2" w:rsidP="007975DB">
      <w:pPr>
        <w:jc w:val="both"/>
        <w:rPr>
          <w:sz w:val="28"/>
          <w:szCs w:val="28"/>
        </w:rPr>
      </w:pPr>
    </w:p>
    <w:p w:rsidR="007F54A2" w:rsidRDefault="007F54A2" w:rsidP="007F54A2">
      <w:pPr>
        <w:jc w:val="center"/>
        <w:rPr>
          <w:b/>
          <w:sz w:val="28"/>
          <w:szCs w:val="28"/>
          <w:shd w:val="clear" w:color="auto" w:fill="FFFFFF"/>
        </w:rPr>
      </w:pPr>
      <w:r w:rsidRPr="00282122">
        <w:rPr>
          <w:b/>
          <w:sz w:val="28"/>
          <w:szCs w:val="28"/>
        </w:rPr>
        <w:t xml:space="preserve">Об утверждении порядка </w:t>
      </w:r>
      <w:r w:rsidRPr="00A0099D">
        <w:rPr>
          <w:b/>
          <w:sz w:val="28"/>
          <w:szCs w:val="28"/>
          <w:shd w:val="clear" w:color="auto" w:fill="FFFFFF"/>
        </w:rPr>
        <w:t xml:space="preserve">выдвижения, внесения, обсуждения, </w:t>
      </w:r>
    </w:p>
    <w:p w:rsidR="007F54A2" w:rsidRDefault="007F54A2" w:rsidP="007F54A2">
      <w:pPr>
        <w:jc w:val="center"/>
        <w:rPr>
          <w:b/>
          <w:sz w:val="28"/>
          <w:szCs w:val="28"/>
          <w:shd w:val="clear" w:color="auto" w:fill="FFFFFF"/>
        </w:rPr>
      </w:pPr>
      <w:r w:rsidRPr="00A0099D">
        <w:rPr>
          <w:b/>
          <w:sz w:val="28"/>
          <w:szCs w:val="28"/>
          <w:shd w:val="clear" w:color="auto" w:fill="FFFFFF"/>
        </w:rPr>
        <w:t xml:space="preserve">рассмотрения инициативных проектов, а также проведения </w:t>
      </w:r>
    </w:p>
    <w:p w:rsidR="007F54A2" w:rsidRDefault="007F54A2" w:rsidP="007F54A2">
      <w:pPr>
        <w:jc w:val="center"/>
        <w:rPr>
          <w:b/>
          <w:sz w:val="28"/>
          <w:szCs w:val="28"/>
        </w:rPr>
      </w:pPr>
      <w:r w:rsidRPr="00A0099D">
        <w:rPr>
          <w:b/>
          <w:sz w:val="28"/>
          <w:szCs w:val="28"/>
          <w:shd w:val="clear" w:color="auto" w:fill="FFFFFF"/>
        </w:rPr>
        <w:t>их конкурсного отбора на территории</w:t>
      </w:r>
      <w:r w:rsidRPr="00A0099D">
        <w:rPr>
          <w:b/>
          <w:sz w:val="28"/>
          <w:szCs w:val="28"/>
        </w:rPr>
        <w:t xml:space="preserve"> </w:t>
      </w:r>
    </w:p>
    <w:p w:rsidR="007F54A2" w:rsidRPr="00A0099D" w:rsidRDefault="007F54A2" w:rsidP="007F54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Пластуновского сельского поселения Динского района</w:t>
      </w:r>
    </w:p>
    <w:p w:rsidR="008C5345" w:rsidRDefault="008C5345" w:rsidP="007975DB">
      <w:pPr>
        <w:jc w:val="both"/>
        <w:rPr>
          <w:sz w:val="28"/>
          <w:szCs w:val="28"/>
        </w:rPr>
      </w:pPr>
    </w:p>
    <w:p w:rsidR="007F54A2" w:rsidRDefault="007F54A2" w:rsidP="007975DB">
      <w:pPr>
        <w:jc w:val="both"/>
        <w:rPr>
          <w:sz w:val="28"/>
          <w:szCs w:val="28"/>
        </w:rPr>
      </w:pPr>
    </w:p>
    <w:p w:rsidR="007F54A2" w:rsidRPr="005049CB" w:rsidRDefault="007F54A2" w:rsidP="007F54A2">
      <w:pPr>
        <w:pStyle w:val="tekstvpr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049CB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5049CB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5049C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5049CB">
        <w:rPr>
          <w:sz w:val="28"/>
          <w:szCs w:val="28"/>
        </w:rPr>
        <w:t xml:space="preserve"> от 20.07.2020 №236-ФЗ </w:t>
      </w:r>
      <w:r>
        <w:rPr>
          <w:sz w:val="28"/>
          <w:szCs w:val="28"/>
        </w:rPr>
        <w:t xml:space="preserve">                          </w:t>
      </w:r>
      <w:r w:rsidRPr="005049CB">
        <w:rPr>
          <w:sz w:val="28"/>
          <w:szCs w:val="28"/>
        </w:rPr>
        <w:t>«О внесении изменений в Федеральный закон «Об общих принципах организации местного самоуправ</w:t>
      </w:r>
      <w:r>
        <w:rPr>
          <w:sz w:val="28"/>
          <w:szCs w:val="28"/>
        </w:rPr>
        <w:t>ления в Российской Федерации</w:t>
      </w:r>
      <w:r w:rsidRPr="00A111C3">
        <w:rPr>
          <w:sz w:val="28"/>
          <w:szCs w:val="28"/>
        </w:rPr>
        <w:t xml:space="preserve">», </w:t>
      </w:r>
      <w:r w:rsidRPr="00A111C3">
        <w:rPr>
          <w:rStyle w:val="af3"/>
          <w:color w:val="auto"/>
          <w:sz w:val="28"/>
          <w:szCs w:val="28"/>
        </w:rPr>
        <w:t>Федеральным законом</w:t>
      </w:r>
      <w:r w:rsidRPr="00A111C3">
        <w:rPr>
          <w:sz w:val="28"/>
          <w:szCs w:val="28"/>
        </w:rPr>
        <w:t xml:space="preserve"> от </w:t>
      </w:r>
      <w:r w:rsidRPr="005049CB">
        <w:rPr>
          <w:sz w:val="28"/>
          <w:szCs w:val="28"/>
        </w:rPr>
        <w:t xml:space="preserve">20.07.2020 №216-ФЗ «О внесении изменений в Бюджетный кодекс Российской Федерации», </w:t>
      </w:r>
      <w:r w:rsidRPr="00C04BA4">
        <w:rPr>
          <w:sz w:val="28"/>
          <w:szCs w:val="28"/>
        </w:rPr>
        <w:t>статьями 26, 57 Устава Пластуновского сельского поселения Совет П</w:t>
      </w:r>
      <w:r>
        <w:rPr>
          <w:sz w:val="28"/>
          <w:szCs w:val="28"/>
        </w:rPr>
        <w:t>ластуновского сельского поселения Динского района</w:t>
      </w:r>
      <w:r w:rsidRPr="005049CB">
        <w:rPr>
          <w:sz w:val="28"/>
          <w:szCs w:val="28"/>
        </w:rPr>
        <w:t xml:space="preserve"> РЕШИЛ:</w:t>
      </w:r>
    </w:p>
    <w:p w:rsidR="007F54A2" w:rsidRPr="007F54A2" w:rsidRDefault="007F54A2" w:rsidP="007F54A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F54A2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</w:t>
      </w:r>
      <w:r w:rsidRPr="007F54A2">
        <w:rPr>
          <w:sz w:val="28"/>
          <w:szCs w:val="28"/>
        </w:rPr>
        <w:t xml:space="preserve">орядок </w:t>
      </w:r>
      <w:r w:rsidRPr="007F54A2">
        <w:rPr>
          <w:sz w:val="28"/>
          <w:szCs w:val="28"/>
          <w:shd w:val="clear" w:color="auto" w:fill="FFFFFF"/>
        </w:rPr>
        <w:t>выдвижения, внесения, обсуждения, рассмотрения инициативных проектов, а также проведения их конкурсного отбора на территори</w:t>
      </w:r>
      <w:r w:rsidRPr="007F54A2">
        <w:rPr>
          <w:sz w:val="28"/>
          <w:szCs w:val="28"/>
        </w:rPr>
        <w:t xml:space="preserve">и </w:t>
      </w:r>
      <w:r>
        <w:rPr>
          <w:sz w:val="28"/>
          <w:szCs w:val="28"/>
        </w:rPr>
        <w:t>Пластуновского сельского поселения Динского района</w:t>
      </w:r>
      <w:r w:rsidRPr="007F54A2">
        <w:rPr>
          <w:sz w:val="28"/>
          <w:szCs w:val="28"/>
        </w:rPr>
        <w:t xml:space="preserve"> (прилагается).</w:t>
      </w:r>
    </w:p>
    <w:p w:rsidR="007F54A2" w:rsidRPr="0014549C" w:rsidRDefault="007F54A2" w:rsidP="007F54A2">
      <w:pPr>
        <w:widowControl w:val="0"/>
        <w:autoSpaceDE w:val="0"/>
        <w:autoSpaceDN w:val="0"/>
        <w:adjustRightInd w:val="0"/>
        <w:ind w:firstLine="851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</w:t>
      </w:r>
      <w:r w:rsidRPr="0014549C">
        <w:rPr>
          <w:rFonts w:eastAsia="Arial Unicode MS"/>
          <w:sz w:val="28"/>
          <w:szCs w:val="28"/>
        </w:rPr>
        <w:t xml:space="preserve">. Администрации </w:t>
      </w:r>
      <w:r>
        <w:rPr>
          <w:rFonts w:eastAsia="Arial Unicode MS"/>
          <w:sz w:val="28"/>
          <w:szCs w:val="28"/>
        </w:rPr>
        <w:t>Пластуновского сельского поселения Динского района</w:t>
      </w:r>
      <w:r w:rsidRPr="0014549C">
        <w:rPr>
          <w:rFonts w:eastAsia="Arial Unicode MS"/>
          <w:sz w:val="28"/>
          <w:szCs w:val="28"/>
        </w:rPr>
        <w:t xml:space="preserve"> обнародовать настоящее решени</w:t>
      </w:r>
      <w:r>
        <w:rPr>
          <w:rFonts w:eastAsia="Arial Unicode MS"/>
          <w:sz w:val="28"/>
          <w:szCs w:val="28"/>
        </w:rPr>
        <w:t>е</w:t>
      </w:r>
      <w:r w:rsidRPr="0014549C">
        <w:rPr>
          <w:rFonts w:eastAsia="Arial Unicode MS"/>
          <w:sz w:val="28"/>
          <w:szCs w:val="28"/>
        </w:rPr>
        <w:t xml:space="preserve"> в установленном порядке и разместить на официальном сайте </w:t>
      </w:r>
      <w:r w:rsidR="00844D9F">
        <w:rPr>
          <w:rFonts w:eastAsia="Arial Unicode MS"/>
          <w:sz w:val="28"/>
          <w:szCs w:val="28"/>
        </w:rPr>
        <w:t>администрации Пластуновского сельского поселения Динского района</w:t>
      </w:r>
      <w:r w:rsidRPr="0014549C">
        <w:rPr>
          <w:rFonts w:eastAsia="Arial Unicode MS"/>
          <w:sz w:val="28"/>
          <w:szCs w:val="28"/>
        </w:rPr>
        <w:t xml:space="preserve"> в сети «Интернет» (http://</w:t>
      </w:r>
      <w:r w:rsidRPr="00E123A0">
        <w:rPr>
          <w:color w:val="000000"/>
          <w:sz w:val="28"/>
          <w:szCs w:val="28"/>
        </w:rPr>
        <w:t xml:space="preserve"> </w:t>
      </w:r>
      <w:hyperlink r:id="rId9" w:history="1">
        <w:r w:rsidRPr="00E123A0">
          <w:rPr>
            <w:rStyle w:val="af5"/>
            <w:color w:val="000000"/>
            <w:sz w:val="28"/>
            <w:szCs w:val="28"/>
            <w:u w:val="none"/>
          </w:rPr>
          <w:t>www.plastunovskoe.ru</w:t>
        </w:r>
      </w:hyperlink>
      <w:r w:rsidRPr="0014549C">
        <w:rPr>
          <w:rFonts w:eastAsia="Arial Unicode MS"/>
          <w:sz w:val="28"/>
          <w:szCs w:val="28"/>
        </w:rPr>
        <w:t>/).</w:t>
      </w:r>
    </w:p>
    <w:p w:rsidR="007F54A2" w:rsidRPr="0072295C" w:rsidRDefault="007F54A2" w:rsidP="007F54A2">
      <w:pPr>
        <w:shd w:val="clear" w:color="auto" w:fill="FFFFFF"/>
        <w:ind w:firstLine="851"/>
        <w:jc w:val="both"/>
        <w:rPr>
          <w:rFonts w:eastAsia="Arial Unicode MS"/>
          <w:sz w:val="28"/>
          <w:szCs w:val="28"/>
        </w:rPr>
      </w:pPr>
      <w:r w:rsidRPr="0072295C">
        <w:rPr>
          <w:rFonts w:eastAsia="Arial Unicode MS"/>
          <w:sz w:val="28"/>
          <w:szCs w:val="28"/>
        </w:rPr>
        <w:t>3. Контроль за выполнением настоящего решения возложить на постоянную комиссию по земельным и имущественным вопросам ЖКХ, транспорту и связи (Козлов Г.А.).</w:t>
      </w:r>
    </w:p>
    <w:p w:rsidR="007F54A2" w:rsidRDefault="007F54A2" w:rsidP="007F54A2">
      <w:pPr>
        <w:ind w:firstLine="851"/>
        <w:jc w:val="both"/>
        <w:rPr>
          <w:rFonts w:eastAsia="Arial Unicode MS"/>
          <w:spacing w:val="-6"/>
          <w:sz w:val="28"/>
          <w:szCs w:val="28"/>
        </w:rPr>
      </w:pPr>
      <w:r>
        <w:rPr>
          <w:rFonts w:eastAsia="Arial Unicode MS"/>
          <w:spacing w:val="-6"/>
          <w:sz w:val="28"/>
          <w:szCs w:val="28"/>
        </w:rPr>
        <w:t>4</w:t>
      </w:r>
      <w:r w:rsidRPr="0014549C">
        <w:rPr>
          <w:rFonts w:eastAsia="Arial Unicode MS"/>
          <w:spacing w:val="-6"/>
          <w:sz w:val="28"/>
          <w:szCs w:val="28"/>
        </w:rPr>
        <w:t xml:space="preserve">. </w:t>
      </w:r>
      <w:r w:rsidRPr="00C01230">
        <w:rPr>
          <w:rFonts w:eastAsia="Arial Unicode MS"/>
          <w:spacing w:val="-6"/>
          <w:sz w:val="28"/>
          <w:szCs w:val="28"/>
        </w:rPr>
        <w:t>Решение вступает в силу после его официального обнародования</w:t>
      </w:r>
      <w:r>
        <w:rPr>
          <w:rFonts w:eastAsia="Arial Unicode MS"/>
          <w:spacing w:val="-6"/>
          <w:sz w:val="28"/>
          <w:szCs w:val="28"/>
        </w:rPr>
        <w:t>.</w:t>
      </w:r>
    </w:p>
    <w:p w:rsidR="007F54A2" w:rsidRPr="007F54A2" w:rsidRDefault="007F54A2" w:rsidP="007F54A2">
      <w:pPr>
        <w:widowControl w:val="0"/>
        <w:jc w:val="both"/>
      </w:pPr>
    </w:p>
    <w:p w:rsidR="007F54A2" w:rsidRPr="007F54A2" w:rsidRDefault="007F54A2" w:rsidP="007F54A2">
      <w:pPr>
        <w:widowControl w:val="0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1"/>
        <w:gridCol w:w="4501"/>
      </w:tblGrid>
      <w:tr w:rsidR="007F54A2" w:rsidRPr="004B75E6" w:rsidTr="002A11F3">
        <w:trPr>
          <w:trHeight w:val="1562"/>
        </w:trPr>
        <w:tc>
          <w:tcPr>
            <w:tcW w:w="4961" w:type="dxa"/>
            <w:shd w:val="clear" w:color="auto" w:fill="auto"/>
          </w:tcPr>
          <w:p w:rsidR="007F54A2" w:rsidRPr="005A6146" w:rsidRDefault="007F54A2" w:rsidP="002A11F3">
            <w:pPr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5A6146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Pr="005A6146">
              <w:rPr>
                <w:bCs/>
                <w:sz w:val="28"/>
                <w:szCs w:val="28"/>
              </w:rPr>
              <w:t xml:space="preserve"> Совета</w:t>
            </w:r>
          </w:p>
          <w:p w:rsidR="007F54A2" w:rsidRDefault="007F54A2" w:rsidP="002A11F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Пластуновского сельского</w:t>
            </w:r>
          </w:p>
          <w:p w:rsidR="007F54A2" w:rsidRDefault="007F54A2" w:rsidP="002A11F3">
            <w:pPr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поселения Динского района</w:t>
            </w:r>
            <w:r w:rsidRPr="005A6146">
              <w:rPr>
                <w:bCs/>
                <w:sz w:val="28"/>
                <w:szCs w:val="28"/>
              </w:rPr>
              <w:t xml:space="preserve">       </w:t>
            </w:r>
            <w:r>
              <w:rPr>
                <w:bCs/>
                <w:sz w:val="28"/>
                <w:szCs w:val="28"/>
              </w:rPr>
              <w:t xml:space="preserve">                </w:t>
            </w:r>
          </w:p>
          <w:p w:rsidR="007F54A2" w:rsidRDefault="007F54A2" w:rsidP="002A11F3">
            <w:pPr>
              <w:jc w:val="right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М.Г.Кулиш</w:t>
            </w:r>
          </w:p>
          <w:p w:rsidR="007F54A2" w:rsidRPr="00593C6E" w:rsidRDefault="007F54A2" w:rsidP="002A11F3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501" w:type="dxa"/>
            <w:shd w:val="clear" w:color="auto" w:fill="auto"/>
          </w:tcPr>
          <w:p w:rsidR="007F54A2" w:rsidRDefault="007F54A2" w:rsidP="002A11F3">
            <w:pPr>
              <w:ind w:right="-81"/>
              <w:rPr>
                <w:spacing w:val="-6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</w:t>
            </w:r>
            <w:r w:rsidRPr="0074453C">
              <w:rPr>
                <w:spacing w:val="-6"/>
                <w:sz w:val="28"/>
                <w:szCs w:val="28"/>
              </w:rPr>
              <w:t>лав</w:t>
            </w:r>
            <w:r>
              <w:rPr>
                <w:spacing w:val="-6"/>
                <w:sz w:val="28"/>
                <w:szCs w:val="28"/>
              </w:rPr>
              <w:t>а</w:t>
            </w:r>
          </w:p>
          <w:p w:rsidR="007F54A2" w:rsidRDefault="007F54A2" w:rsidP="002A11F3">
            <w:pPr>
              <w:ind w:right="140"/>
              <w:rPr>
                <w:spacing w:val="-6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Пластуновского сельского поселения Динского района</w:t>
            </w:r>
            <w:r w:rsidRPr="0074453C">
              <w:rPr>
                <w:spacing w:val="-6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 xml:space="preserve">                                       </w:t>
            </w:r>
            <w:r w:rsidRPr="0074453C">
              <w:rPr>
                <w:spacing w:val="-6"/>
                <w:sz w:val="28"/>
                <w:szCs w:val="28"/>
              </w:rPr>
              <w:t xml:space="preserve">                          </w:t>
            </w:r>
            <w:r>
              <w:rPr>
                <w:spacing w:val="-6"/>
                <w:sz w:val="28"/>
                <w:szCs w:val="28"/>
              </w:rPr>
              <w:t xml:space="preserve">                      </w:t>
            </w:r>
          </w:p>
          <w:p w:rsidR="007F54A2" w:rsidRDefault="007F54A2" w:rsidP="002A11F3">
            <w:pPr>
              <w:ind w:right="-2"/>
              <w:rPr>
                <w:spacing w:val="-6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                                           С.К.Олейник</w:t>
            </w:r>
          </w:p>
          <w:p w:rsidR="007F54A2" w:rsidRPr="0074453C" w:rsidRDefault="007F54A2" w:rsidP="002A11F3">
            <w:pPr>
              <w:jc w:val="both"/>
              <w:rPr>
                <w:b/>
                <w:szCs w:val="28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F54A2" w:rsidRPr="00810B3B" w:rsidRDefault="007F54A2" w:rsidP="007F54A2">
      <w:pPr>
        <w:ind w:left="5103"/>
        <w:jc w:val="center"/>
        <w:rPr>
          <w:sz w:val="28"/>
          <w:szCs w:val="28"/>
        </w:rPr>
      </w:pPr>
      <w:r w:rsidRPr="00810B3B">
        <w:rPr>
          <w:sz w:val="28"/>
          <w:szCs w:val="28"/>
        </w:rPr>
        <w:lastRenderedPageBreak/>
        <w:t xml:space="preserve">Приложение </w:t>
      </w:r>
    </w:p>
    <w:p w:rsidR="00C9472D" w:rsidRDefault="007F54A2" w:rsidP="00A8159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810B3B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810B3B">
        <w:rPr>
          <w:sz w:val="28"/>
          <w:szCs w:val="28"/>
        </w:rPr>
        <w:t xml:space="preserve"> Совета </w:t>
      </w:r>
      <w:r w:rsidR="00A8159B">
        <w:rPr>
          <w:sz w:val="28"/>
          <w:szCs w:val="28"/>
        </w:rPr>
        <w:t>Пластуновского сельского поселения</w:t>
      </w:r>
      <w:r w:rsidR="00C9472D">
        <w:rPr>
          <w:sz w:val="28"/>
          <w:szCs w:val="28"/>
        </w:rPr>
        <w:t xml:space="preserve"> </w:t>
      </w:r>
    </w:p>
    <w:p w:rsidR="007F54A2" w:rsidRPr="00810B3B" w:rsidRDefault="00A8159B" w:rsidP="00A8159B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Динского района</w:t>
      </w:r>
    </w:p>
    <w:p w:rsidR="007F54A2" w:rsidRPr="00810B3B" w:rsidRDefault="00552B5C" w:rsidP="007F54A2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7F54A2" w:rsidRPr="00810B3B">
        <w:rPr>
          <w:sz w:val="28"/>
          <w:szCs w:val="28"/>
        </w:rPr>
        <w:t>т</w:t>
      </w:r>
      <w:r>
        <w:rPr>
          <w:sz w:val="28"/>
          <w:szCs w:val="28"/>
        </w:rPr>
        <w:t xml:space="preserve"> 27.04.2021 г.</w:t>
      </w:r>
      <w:r w:rsidR="007F54A2" w:rsidRPr="00810B3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99-28/4</w:t>
      </w:r>
    </w:p>
    <w:p w:rsidR="007F54A2" w:rsidRPr="007F54A2" w:rsidRDefault="007F54A2" w:rsidP="007F54A2">
      <w:pPr>
        <w:rPr>
          <w:sz w:val="28"/>
          <w:szCs w:val="28"/>
        </w:rPr>
      </w:pPr>
    </w:p>
    <w:p w:rsidR="007F54A2" w:rsidRPr="007F54A2" w:rsidRDefault="007F54A2" w:rsidP="007F54A2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" w:name="sub_261"/>
    </w:p>
    <w:p w:rsidR="007F54A2" w:rsidRPr="00C85426" w:rsidRDefault="007F54A2" w:rsidP="007F54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5426">
        <w:rPr>
          <w:b/>
          <w:sz w:val="28"/>
          <w:szCs w:val="28"/>
        </w:rPr>
        <w:t xml:space="preserve">Порядок </w:t>
      </w:r>
    </w:p>
    <w:p w:rsidR="007F54A2" w:rsidRDefault="007F54A2" w:rsidP="007F54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shd w:val="clear" w:color="auto" w:fill="FFFFFF"/>
        </w:rPr>
      </w:pPr>
      <w:r w:rsidRPr="00C85426">
        <w:rPr>
          <w:b/>
          <w:sz w:val="28"/>
          <w:szCs w:val="28"/>
          <w:shd w:val="clear" w:color="auto" w:fill="FFFFFF"/>
        </w:rPr>
        <w:t xml:space="preserve">выдвижения, внесения, обсуждения, рассмотрения инициативных </w:t>
      </w:r>
    </w:p>
    <w:p w:rsidR="007F54A2" w:rsidRDefault="007F54A2" w:rsidP="007F54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5426">
        <w:rPr>
          <w:b/>
          <w:sz w:val="28"/>
          <w:szCs w:val="28"/>
          <w:shd w:val="clear" w:color="auto" w:fill="FFFFFF"/>
        </w:rPr>
        <w:t>проектов, а также проведения их конкурсного отбора на территори</w:t>
      </w:r>
      <w:r w:rsidRPr="00C85426">
        <w:rPr>
          <w:b/>
          <w:sz w:val="28"/>
          <w:szCs w:val="28"/>
        </w:rPr>
        <w:t xml:space="preserve">и </w:t>
      </w:r>
    </w:p>
    <w:p w:rsidR="007F54A2" w:rsidRPr="00C85426" w:rsidRDefault="008734D2" w:rsidP="007F54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Пластуновского сельского поселения Динского района</w:t>
      </w:r>
    </w:p>
    <w:p w:rsidR="007F54A2" w:rsidRDefault="007F54A2" w:rsidP="007F54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F54A2" w:rsidRPr="00C85426" w:rsidRDefault="007F54A2" w:rsidP="007F54A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F54A2" w:rsidRPr="005D6FD8" w:rsidRDefault="007F54A2" w:rsidP="007F54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6FD8">
        <w:rPr>
          <w:b/>
          <w:sz w:val="28"/>
          <w:szCs w:val="28"/>
        </w:rPr>
        <w:t>1. Общие положения</w:t>
      </w:r>
    </w:p>
    <w:p w:rsidR="007F54A2" w:rsidRPr="008734D2" w:rsidRDefault="007F54A2" w:rsidP="007F54A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2611"/>
      <w:bookmarkEnd w:id="1"/>
      <w:r w:rsidRPr="00C85426">
        <w:rPr>
          <w:sz w:val="28"/>
          <w:szCs w:val="28"/>
        </w:rPr>
        <w:t xml:space="preserve">1.1. Настоящий порядок разработан в целях реализации мероприятий (далее – инициативных проектов), имеющих приоритетное значение для жителей </w:t>
      </w:r>
      <w:r w:rsidR="008734D2">
        <w:rPr>
          <w:sz w:val="28"/>
          <w:szCs w:val="28"/>
        </w:rPr>
        <w:t xml:space="preserve">Пластуновского сельского поселения </w:t>
      </w:r>
      <w:r w:rsidRPr="00C85426">
        <w:rPr>
          <w:sz w:val="28"/>
          <w:szCs w:val="28"/>
        </w:rPr>
        <w:t>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2612"/>
      <w:bookmarkEnd w:id="2"/>
      <w:r w:rsidRPr="00C85426">
        <w:rPr>
          <w:sz w:val="28"/>
          <w:szCs w:val="28"/>
        </w:rPr>
        <w:t xml:space="preserve">1.2. С инициативой о внесении инициативного проекта вправе выступить инициативная группа численностью не менее пяти граждан, достигших шестнадцатилетнего возраста и проживающих на территории </w:t>
      </w:r>
      <w:r w:rsidR="008734D2">
        <w:rPr>
          <w:sz w:val="28"/>
          <w:szCs w:val="28"/>
        </w:rPr>
        <w:t>Пластуновского сельского поселения</w:t>
      </w:r>
      <w:r w:rsidRPr="00C85426">
        <w:rPr>
          <w:sz w:val="28"/>
          <w:szCs w:val="28"/>
        </w:rPr>
        <w:t xml:space="preserve">, органы территориального общественного самоуправления, индивидуальные предприниматели, юридические лица, некоммерческие организации, осуществляющие деятельность на территории </w:t>
      </w:r>
      <w:r w:rsidR="008734D2">
        <w:rPr>
          <w:sz w:val="28"/>
          <w:szCs w:val="28"/>
        </w:rPr>
        <w:t>Пластуновского сельского поселения</w:t>
      </w:r>
      <w:r w:rsidRPr="00C85426">
        <w:rPr>
          <w:sz w:val="28"/>
          <w:szCs w:val="28"/>
        </w:rPr>
        <w:t xml:space="preserve"> (далее - инициаторы проекта). </w:t>
      </w:r>
      <w:bookmarkStart w:id="4" w:name="sub_2613"/>
      <w:bookmarkEnd w:id="3"/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1.3. Инициативный проект должен содержать следующие сведения:</w:t>
      </w:r>
    </w:p>
    <w:p w:rsidR="007F54A2" w:rsidRPr="00785A84" w:rsidRDefault="007F54A2" w:rsidP="007F54A2">
      <w:pPr>
        <w:ind w:right="-1" w:firstLine="720"/>
        <w:jc w:val="both"/>
        <w:rPr>
          <w:sz w:val="28"/>
          <w:szCs w:val="28"/>
        </w:rPr>
      </w:pPr>
      <w:r w:rsidRPr="00785A84">
        <w:rPr>
          <w:sz w:val="28"/>
          <w:szCs w:val="28"/>
        </w:rPr>
        <w:t>1) сведения об Инициаторах проекта: (список инициативной группы с указанием ФИО граждан, название, организационно-правовая форма).</w:t>
      </w:r>
    </w:p>
    <w:p w:rsidR="007F54A2" w:rsidRPr="00785A84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26131"/>
      <w:bookmarkEnd w:id="4"/>
      <w:r w:rsidRPr="00785A84">
        <w:rPr>
          <w:sz w:val="28"/>
          <w:szCs w:val="28"/>
        </w:rPr>
        <w:t xml:space="preserve">2) описание проблемы, решение которой имеет приоритетное значение для жителей </w:t>
      </w:r>
      <w:r w:rsidR="008734D2" w:rsidRPr="00785A84">
        <w:rPr>
          <w:sz w:val="28"/>
          <w:szCs w:val="28"/>
        </w:rPr>
        <w:t>Пластуновского сельского поселения</w:t>
      </w:r>
      <w:r w:rsidRPr="00785A84">
        <w:rPr>
          <w:sz w:val="28"/>
          <w:szCs w:val="28"/>
        </w:rPr>
        <w:t xml:space="preserve"> или его части;</w:t>
      </w:r>
    </w:p>
    <w:p w:rsidR="007F54A2" w:rsidRPr="00785A84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26132"/>
      <w:bookmarkEnd w:id="5"/>
      <w:r w:rsidRPr="00785A84">
        <w:rPr>
          <w:sz w:val="28"/>
          <w:szCs w:val="28"/>
        </w:rPr>
        <w:t>3) обоснование предложений по решению указанной проблемы;</w:t>
      </w:r>
    </w:p>
    <w:p w:rsidR="007F54A2" w:rsidRPr="00785A84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26133"/>
      <w:bookmarkEnd w:id="6"/>
      <w:r w:rsidRPr="00785A84">
        <w:rPr>
          <w:sz w:val="28"/>
          <w:szCs w:val="28"/>
        </w:rPr>
        <w:t>4) описание ожидаемого результата (ожидаемых результатов) реализации инициативного проекта;</w:t>
      </w:r>
    </w:p>
    <w:p w:rsidR="007F54A2" w:rsidRPr="00785A84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26134"/>
      <w:bookmarkEnd w:id="7"/>
      <w:r w:rsidRPr="00785A84">
        <w:rPr>
          <w:sz w:val="28"/>
          <w:szCs w:val="28"/>
        </w:rPr>
        <w:t>5) предварительный расчет необходимых расходов на реализацию инициативного проекта;</w:t>
      </w:r>
    </w:p>
    <w:p w:rsidR="007F54A2" w:rsidRPr="00785A84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26135"/>
      <w:bookmarkEnd w:id="8"/>
      <w:r w:rsidRPr="00785A84">
        <w:rPr>
          <w:sz w:val="28"/>
          <w:szCs w:val="28"/>
        </w:rPr>
        <w:t>6) планируемые сроки реализации инициативного проекта;</w:t>
      </w:r>
    </w:p>
    <w:p w:rsidR="007F54A2" w:rsidRPr="00785A84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26136"/>
      <w:bookmarkEnd w:id="9"/>
      <w:r w:rsidRPr="00785A84">
        <w:rPr>
          <w:sz w:val="28"/>
          <w:szCs w:val="28"/>
        </w:rPr>
        <w:t>7)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7F54A2" w:rsidRPr="00785A84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26137"/>
      <w:bookmarkEnd w:id="10"/>
      <w:r w:rsidRPr="00785A84">
        <w:rPr>
          <w:sz w:val="28"/>
          <w:szCs w:val="28"/>
        </w:rPr>
        <w:t>8)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7F54A2" w:rsidRPr="00785A84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26138"/>
      <w:bookmarkEnd w:id="11"/>
      <w:r w:rsidRPr="00785A84">
        <w:rPr>
          <w:sz w:val="28"/>
          <w:szCs w:val="28"/>
        </w:rPr>
        <w:t xml:space="preserve">9) указание на территорию </w:t>
      </w:r>
      <w:r w:rsidR="008734D2" w:rsidRPr="00785A84">
        <w:rPr>
          <w:sz w:val="28"/>
          <w:szCs w:val="28"/>
        </w:rPr>
        <w:t xml:space="preserve">Пластуновского сельского поселения </w:t>
      </w:r>
      <w:r w:rsidRPr="00785A84">
        <w:rPr>
          <w:sz w:val="28"/>
          <w:szCs w:val="28"/>
        </w:rPr>
        <w:t xml:space="preserve">или его </w:t>
      </w:r>
      <w:r w:rsidRPr="00785A84">
        <w:rPr>
          <w:sz w:val="28"/>
          <w:szCs w:val="28"/>
        </w:rPr>
        <w:lastRenderedPageBreak/>
        <w:t>часть, в границах которой будет реализовываться инициативный проект, в соответствии с настоящим порядком</w:t>
      </w:r>
      <w:bookmarkStart w:id="13" w:name="sub_26139"/>
      <w:bookmarkEnd w:id="12"/>
      <w:r w:rsidRPr="00785A84">
        <w:rPr>
          <w:sz w:val="28"/>
          <w:szCs w:val="28"/>
        </w:rPr>
        <w:t>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2614"/>
      <w:bookmarkEnd w:id="13"/>
      <w:r w:rsidRPr="00C85426">
        <w:rPr>
          <w:sz w:val="28"/>
          <w:szCs w:val="28"/>
        </w:rPr>
        <w:t xml:space="preserve">1.4. Инициативный проект до его внесения в администрацию </w:t>
      </w:r>
      <w:r w:rsidR="008734D2">
        <w:rPr>
          <w:sz w:val="28"/>
          <w:szCs w:val="28"/>
        </w:rPr>
        <w:t xml:space="preserve">Пластуновского сельского поселения </w:t>
      </w:r>
      <w:r w:rsidRPr="00C85426">
        <w:rPr>
          <w:sz w:val="28"/>
          <w:szCs w:val="28"/>
        </w:rPr>
        <w:t xml:space="preserve">(далее – Администрация) подлежит рассмотрению на сходе,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а также путем опроса граждан, сбора их подписей в целях обсуждения инициативного проекта, определения его соответствия интересам жителей </w:t>
      </w:r>
      <w:r w:rsidR="008734D2">
        <w:rPr>
          <w:sz w:val="28"/>
          <w:szCs w:val="28"/>
        </w:rPr>
        <w:t>Пластуновского сельского поселения</w:t>
      </w:r>
      <w:r w:rsidRPr="00C85426">
        <w:rPr>
          <w:sz w:val="28"/>
          <w:szCs w:val="28"/>
        </w:rPr>
        <w:t xml:space="preserve"> или его части, целесообразности реализации инициативного проекта, а также принятия сходом,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сходе, одном собрании или на одной конференции граждан.</w:t>
      </w:r>
    </w:p>
    <w:bookmarkEnd w:id="14"/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 xml:space="preserve">Инициаторы проекта при внесении инициативного проекта в Администрацию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</w:t>
      </w:r>
      <w:r w:rsidR="009F57B2">
        <w:rPr>
          <w:sz w:val="28"/>
          <w:szCs w:val="28"/>
        </w:rPr>
        <w:t>Пластуновского сельского поселения</w:t>
      </w:r>
      <w:r w:rsidRPr="00C85426">
        <w:rPr>
          <w:sz w:val="28"/>
          <w:szCs w:val="28"/>
        </w:rPr>
        <w:t xml:space="preserve"> или его части.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2615"/>
      <w:r w:rsidRPr="00C85426">
        <w:rPr>
          <w:sz w:val="28"/>
          <w:szCs w:val="28"/>
        </w:rPr>
        <w:t>1.5. Инициативный проект может быть направлен в Администрацию не позднее 1 июля года, предшествующего очередному финансовому году.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 xml:space="preserve">1.6. Информация о внесении инициативного проекта в Администрацию подлежит обнародованию и размещению на официальном сайте </w:t>
      </w:r>
      <w:r w:rsidR="009F57B2">
        <w:rPr>
          <w:sz w:val="28"/>
          <w:szCs w:val="28"/>
        </w:rPr>
        <w:t>Пластуновского сельского поселения</w:t>
      </w:r>
      <w:r w:rsidRPr="00C85426">
        <w:rPr>
          <w:sz w:val="28"/>
          <w:szCs w:val="28"/>
        </w:rPr>
        <w:t xml:space="preserve"> в информационно-телекоммуникационной сети «Интернет» в течение трех рабочих дней со дня внесения инициативного проекта в Администрацию и должна содержать сведения, указанные в пункте 1.3. настоящего Порядка, а также об инициаторах проекта. Одновременно граждане информируются о возможности представления в Администрацию своих замечаний и предложений по инициативному проекту. Срок представления замечаний не может составлять менее пяти рабочих дней. Свои замечания и предложения вправе направлять жители </w:t>
      </w:r>
      <w:r w:rsidR="009F57B2">
        <w:rPr>
          <w:sz w:val="28"/>
          <w:szCs w:val="28"/>
        </w:rPr>
        <w:t>Пластуновского сельского поселения</w:t>
      </w:r>
      <w:r w:rsidRPr="00C85426">
        <w:rPr>
          <w:sz w:val="28"/>
          <w:szCs w:val="28"/>
        </w:rPr>
        <w:t>, достигшие шестнадцатилетнего возраста.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 xml:space="preserve">1.7. Уполномоченным органом Администрации по сбору и учету инициативных проектов является </w:t>
      </w:r>
      <w:r w:rsidR="009F57B2">
        <w:rPr>
          <w:sz w:val="28"/>
          <w:szCs w:val="28"/>
        </w:rPr>
        <w:t>отдел ЖКХ, по земельным и имущественным отношениям</w:t>
      </w:r>
      <w:r w:rsidRPr="00C85426">
        <w:rPr>
          <w:sz w:val="28"/>
          <w:szCs w:val="28"/>
        </w:rPr>
        <w:t xml:space="preserve"> администрации </w:t>
      </w:r>
      <w:r w:rsidR="009F57B2">
        <w:rPr>
          <w:sz w:val="28"/>
          <w:szCs w:val="28"/>
        </w:rPr>
        <w:t xml:space="preserve">Пластуновского сельского поселения </w:t>
      </w:r>
      <w:r w:rsidRPr="00C85426">
        <w:rPr>
          <w:sz w:val="28"/>
          <w:szCs w:val="28"/>
        </w:rPr>
        <w:t xml:space="preserve">(далее – Уполномоченный орган). 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2616"/>
      <w:bookmarkEnd w:id="15"/>
      <w:r w:rsidRPr="00C85426">
        <w:rPr>
          <w:sz w:val="28"/>
          <w:szCs w:val="28"/>
        </w:rPr>
        <w:t>1.8. Инициативный проект подлежит обязательному рассмотрению Администрацией в течение 30 дней со дня его внесения.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1.9. Администрация по результатам рассмотрения инициативного проекта принимает одно из следующих решений: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26161"/>
      <w:bookmarkEnd w:id="16"/>
      <w:r w:rsidRPr="00C85426">
        <w:rPr>
          <w:sz w:val="28"/>
          <w:szCs w:val="28"/>
        </w:rPr>
        <w:t xml:space="preserve"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</w:t>
      </w:r>
      <w:r w:rsidRPr="00C85426">
        <w:rPr>
          <w:sz w:val="28"/>
          <w:szCs w:val="28"/>
        </w:rPr>
        <w:lastRenderedPageBreak/>
        <w:t>решение о местном бюджете);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26162"/>
      <w:bookmarkEnd w:id="17"/>
      <w:r w:rsidRPr="00C85426">
        <w:rPr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2617"/>
      <w:bookmarkEnd w:id="18"/>
      <w:r w:rsidRPr="00C85426">
        <w:rPr>
          <w:sz w:val="28"/>
          <w:szCs w:val="28"/>
        </w:rPr>
        <w:t>1.10. Администрация принимает решение об отказе в поддержке инициативного проекта в одном из следующих случаев: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0" w:name="sub_26171"/>
      <w:bookmarkEnd w:id="19"/>
      <w:r w:rsidRPr="00C85426">
        <w:rPr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1" w:name="sub_26172"/>
      <w:bookmarkEnd w:id="20"/>
      <w:r w:rsidRPr="00C85426">
        <w:rPr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0965DA">
        <w:rPr>
          <w:sz w:val="28"/>
          <w:szCs w:val="28"/>
        </w:rPr>
        <w:t>сельского поселения</w:t>
      </w:r>
      <w:r w:rsidRPr="00C85426">
        <w:rPr>
          <w:sz w:val="28"/>
          <w:szCs w:val="28"/>
        </w:rPr>
        <w:t>;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2" w:name="sub_26173"/>
      <w:bookmarkEnd w:id="21"/>
      <w:r w:rsidRPr="00C85426">
        <w:rPr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3" w:name="sub_26174"/>
      <w:bookmarkEnd w:id="22"/>
      <w:r w:rsidRPr="00C85426">
        <w:rPr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4" w:name="sub_26175"/>
      <w:bookmarkEnd w:id="23"/>
      <w:r w:rsidRPr="00C85426">
        <w:rPr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5" w:name="sub_26176"/>
      <w:bookmarkEnd w:id="24"/>
      <w:r w:rsidRPr="00C85426">
        <w:rPr>
          <w:sz w:val="28"/>
          <w:szCs w:val="28"/>
        </w:rPr>
        <w:t>6) признание инициативного проекта не прошедшим конкурсный отбор.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6" w:name="sub_2618"/>
      <w:bookmarkEnd w:id="25"/>
      <w:r w:rsidRPr="00C85426">
        <w:rPr>
          <w:sz w:val="28"/>
          <w:szCs w:val="28"/>
        </w:rPr>
        <w:t>1.11. Администрация вправе, а в случае, предусмотренном подпунктом 5 пункта 1.10. настоящего Порядка, обязана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7F54A2" w:rsidRPr="00C85426" w:rsidRDefault="007F54A2" w:rsidP="007F54A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1.12. В отношении инициативных проектов, выдвигаемых для получения финансовой поддержки за счет межбюджетных трансфертов из бюджета Краснодарского края, требования к составу сведений, которые должны содержать инициативные проекты, порядок рассмотрения инициативных проектов, в том числе основания для отказа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правовым актом администрации Краснодарского края. В этом случае требования пунктов 1.3, 1.8, 1.9, 1.10, 1.11, 2.1 и 2.2 настоящего Порядка не применяются.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54A2" w:rsidRPr="005D6FD8" w:rsidRDefault="007F54A2" w:rsidP="007F54A2">
      <w:pPr>
        <w:widowControl w:val="0"/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5D6FD8">
        <w:rPr>
          <w:b/>
          <w:sz w:val="28"/>
          <w:szCs w:val="28"/>
        </w:rPr>
        <w:t>2. Организация конкурсного отбора инициативных проектов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7" w:name="sub_26111"/>
      <w:bookmarkEnd w:id="26"/>
      <w:r w:rsidRPr="00C85426">
        <w:rPr>
          <w:sz w:val="28"/>
          <w:szCs w:val="28"/>
        </w:rPr>
        <w:t>2.1. В случае, если в Администрацию внесено несколько инициативных проектов, в том числе с описанием аналогичных по содержанию приоритетных проблем, Администрация организует проведение конкурсного отбора и информирует об этом инициаторов проекта.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8" w:name="sub_26112"/>
      <w:bookmarkEnd w:id="27"/>
      <w:r w:rsidRPr="00C85426">
        <w:rPr>
          <w:sz w:val="28"/>
          <w:szCs w:val="28"/>
        </w:rPr>
        <w:t>2.2. Проведение конкурсного отбора инициативных проектов возлагается на коллегиальный орган (далее – Конкурсная комиссия).</w:t>
      </w:r>
    </w:p>
    <w:p w:rsidR="007F54A2" w:rsidRPr="00C85426" w:rsidRDefault="007F54A2" w:rsidP="007F54A2">
      <w:pPr>
        <w:tabs>
          <w:tab w:val="left" w:pos="1166"/>
        </w:tabs>
        <w:ind w:right="-1" w:firstLine="720"/>
        <w:jc w:val="both"/>
        <w:rPr>
          <w:sz w:val="28"/>
          <w:szCs w:val="28"/>
        </w:rPr>
      </w:pPr>
      <w:r w:rsidRPr="00C85426">
        <w:rPr>
          <w:sz w:val="28"/>
          <w:szCs w:val="28"/>
          <w:shd w:val="clear" w:color="auto" w:fill="FFFFFF"/>
        </w:rPr>
        <w:t>2.3. Для организации и проведения конкурсного отбора Администрация:</w:t>
      </w:r>
    </w:p>
    <w:p w:rsidR="007F54A2" w:rsidRPr="00C85426" w:rsidRDefault="007F54A2" w:rsidP="007F54A2">
      <w:pPr>
        <w:tabs>
          <w:tab w:val="left" w:pos="1382"/>
        </w:tabs>
        <w:ind w:right="-1" w:firstLine="720"/>
        <w:jc w:val="both"/>
        <w:rPr>
          <w:sz w:val="28"/>
          <w:szCs w:val="28"/>
        </w:rPr>
      </w:pPr>
      <w:r w:rsidRPr="00C85426">
        <w:rPr>
          <w:sz w:val="28"/>
          <w:szCs w:val="28"/>
          <w:shd w:val="clear" w:color="auto" w:fill="FFFFFF"/>
        </w:rPr>
        <w:lastRenderedPageBreak/>
        <w:t>2.3.1. Определяет дату проведения Конкурсного отбора.</w:t>
      </w:r>
    </w:p>
    <w:p w:rsidR="007F54A2" w:rsidRPr="00C85426" w:rsidRDefault="007F54A2" w:rsidP="007F54A2">
      <w:pPr>
        <w:tabs>
          <w:tab w:val="left" w:pos="1422"/>
        </w:tabs>
        <w:ind w:right="-1" w:firstLine="720"/>
        <w:jc w:val="both"/>
        <w:rPr>
          <w:sz w:val="28"/>
          <w:szCs w:val="28"/>
          <w:shd w:val="clear" w:color="auto" w:fill="FFFFFF"/>
        </w:rPr>
      </w:pPr>
      <w:r w:rsidRPr="00C85426">
        <w:rPr>
          <w:sz w:val="28"/>
          <w:szCs w:val="28"/>
          <w:shd w:val="clear" w:color="auto" w:fill="FFFFFF"/>
        </w:rPr>
        <w:t xml:space="preserve">2.3.2. Готовит извещение о проведении Конкурсного отбора (далее – Извещение), которое публикует на официальном сайте </w:t>
      </w:r>
      <w:r w:rsidR="00A01798">
        <w:rPr>
          <w:sz w:val="28"/>
          <w:szCs w:val="28"/>
          <w:shd w:val="clear" w:color="auto" w:fill="FFFFFF"/>
        </w:rPr>
        <w:t>Пластуновского</w:t>
      </w:r>
      <w:r w:rsidR="000965DA">
        <w:rPr>
          <w:sz w:val="28"/>
          <w:szCs w:val="28"/>
          <w:shd w:val="clear" w:color="auto" w:fill="FFFFFF"/>
        </w:rPr>
        <w:t xml:space="preserve"> сель</w:t>
      </w:r>
      <w:r w:rsidR="00A01798">
        <w:rPr>
          <w:sz w:val="28"/>
          <w:szCs w:val="28"/>
          <w:shd w:val="clear" w:color="auto" w:fill="FFFFFF"/>
        </w:rPr>
        <w:t>с</w:t>
      </w:r>
      <w:r w:rsidR="000965DA">
        <w:rPr>
          <w:sz w:val="28"/>
          <w:szCs w:val="28"/>
          <w:shd w:val="clear" w:color="auto" w:fill="FFFFFF"/>
        </w:rPr>
        <w:t>кого поселения</w:t>
      </w:r>
      <w:r w:rsidRPr="00C85426">
        <w:rPr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:rsidR="007F54A2" w:rsidRPr="00C85426" w:rsidRDefault="007F54A2" w:rsidP="007F54A2">
      <w:pPr>
        <w:tabs>
          <w:tab w:val="left" w:pos="1220"/>
        </w:tabs>
        <w:ind w:right="-1"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Извещение о проведении конкурсного отбора должно содержать информацию об инициативных проектах</w:t>
      </w:r>
      <w:r w:rsidR="00C50CC3">
        <w:rPr>
          <w:sz w:val="28"/>
          <w:szCs w:val="28"/>
        </w:rPr>
        <w:t>,</w:t>
      </w:r>
      <w:r w:rsidRPr="00C85426">
        <w:rPr>
          <w:sz w:val="28"/>
          <w:szCs w:val="28"/>
        </w:rPr>
        <w:t xml:space="preserve"> принятых для участия в Конкурсном отборе.</w:t>
      </w:r>
    </w:p>
    <w:p w:rsidR="007F54A2" w:rsidRPr="00C85426" w:rsidRDefault="007F54A2" w:rsidP="007F54A2">
      <w:pPr>
        <w:tabs>
          <w:tab w:val="left" w:pos="1367"/>
        </w:tabs>
        <w:ind w:right="-1"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 xml:space="preserve">2.3.3. Создает Конкурсную комиссию по отбору инициативных проектов в </w:t>
      </w:r>
      <w:r w:rsidR="005F772C">
        <w:rPr>
          <w:sz w:val="28"/>
          <w:szCs w:val="28"/>
        </w:rPr>
        <w:t>Пластуновском сельском поселении</w:t>
      </w:r>
      <w:r w:rsidRPr="00C85426">
        <w:rPr>
          <w:sz w:val="28"/>
          <w:szCs w:val="28"/>
        </w:rPr>
        <w:t>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  <w:shd w:val="clear" w:color="auto" w:fill="FFFFFF"/>
        </w:rPr>
        <w:t xml:space="preserve">2.3.4. Осуществляет организационно-техническое обеспечение деятельности </w:t>
      </w:r>
      <w:r w:rsidRPr="00C85426">
        <w:rPr>
          <w:sz w:val="28"/>
          <w:szCs w:val="28"/>
        </w:rPr>
        <w:t>Конкурсной комиссии.</w:t>
      </w:r>
    </w:p>
    <w:p w:rsidR="007F54A2" w:rsidRPr="00C85426" w:rsidRDefault="007F54A2" w:rsidP="007F54A2">
      <w:pPr>
        <w:tabs>
          <w:tab w:val="left" w:pos="1276"/>
        </w:tabs>
        <w:ind w:right="-1" w:firstLine="720"/>
        <w:jc w:val="both"/>
        <w:rPr>
          <w:sz w:val="28"/>
          <w:szCs w:val="28"/>
          <w:shd w:val="clear" w:color="auto" w:fill="FFFFFF"/>
        </w:rPr>
      </w:pPr>
      <w:r w:rsidRPr="00C85426">
        <w:rPr>
          <w:sz w:val="28"/>
          <w:szCs w:val="28"/>
          <w:shd w:val="clear" w:color="auto" w:fill="FFFFFF"/>
        </w:rPr>
        <w:t>2.3.5. С даты принятия решения о поддержке инициативных проектов в течение 10 рабочих дней организовывает заседание Конкурсной комиссии, которая осуществляет рассмотрение предоставленных Инициативных проектов и принимает решение о результатах.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  <w:shd w:val="clear" w:color="auto" w:fill="FFFFFF"/>
        </w:rPr>
        <w:t>2.3.6. Доводит до сведения участников Конкурсного отбора его результаты.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shd w:val="clear" w:color="auto" w:fill="FFFFFF"/>
        </w:rPr>
      </w:pPr>
      <w:r w:rsidRPr="00C85426">
        <w:rPr>
          <w:sz w:val="28"/>
          <w:szCs w:val="28"/>
          <w:shd w:val="clear" w:color="auto" w:fill="FFFFFF"/>
        </w:rPr>
        <w:t xml:space="preserve">2.3.7. </w:t>
      </w:r>
      <w:r w:rsidRPr="00C85426">
        <w:rPr>
          <w:sz w:val="28"/>
          <w:szCs w:val="28"/>
        </w:rPr>
        <w:t>В</w:t>
      </w:r>
      <w:r w:rsidRPr="00C85426">
        <w:rPr>
          <w:sz w:val="28"/>
          <w:szCs w:val="28"/>
          <w:shd w:val="clear" w:color="auto" w:fill="FFFFFF"/>
        </w:rPr>
        <w:t xml:space="preserve"> течение 10 рабочих дней с даты подписания протокола заседания Конкурсной комиссии сообщение о результатах конкурса публикуется в средствах массовой информации и размещается на официальном сайте Администрации в информационно-телекоммуникационной сети «Интернет».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2.4. Инициаторам проекта и их представителям при проведении конкурсного отбора должна обеспечиваться возможность участия в рассмотрении Конкурсной комиссией инициативных проектов и изложения своих позиций по ним.</w:t>
      </w:r>
    </w:p>
    <w:p w:rsidR="007F54A2" w:rsidRPr="005D6FD8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shd w:val="clear" w:color="auto" w:fill="FFFFFF"/>
        </w:rPr>
      </w:pPr>
    </w:p>
    <w:p w:rsidR="007F54A2" w:rsidRPr="005D6FD8" w:rsidRDefault="007F54A2" w:rsidP="007F54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6FD8">
        <w:rPr>
          <w:b/>
          <w:sz w:val="28"/>
          <w:szCs w:val="28"/>
          <w:shd w:val="clear" w:color="auto" w:fill="FFFFFF"/>
        </w:rPr>
        <w:t>3. П</w:t>
      </w:r>
      <w:r w:rsidRPr="005D6FD8">
        <w:rPr>
          <w:b/>
          <w:sz w:val="28"/>
          <w:szCs w:val="28"/>
        </w:rPr>
        <w:t>орядок формирования и деятельност</w:t>
      </w:r>
      <w:r>
        <w:rPr>
          <w:b/>
          <w:sz w:val="28"/>
          <w:szCs w:val="28"/>
        </w:rPr>
        <w:t>и</w:t>
      </w:r>
      <w:r w:rsidRPr="005D6FD8">
        <w:rPr>
          <w:b/>
          <w:sz w:val="28"/>
          <w:szCs w:val="28"/>
        </w:rPr>
        <w:t xml:space="preserve"> Конкурсной комиссии</w:t>
      </w:r>
    </w:p>
    <w:p w:rsidR="007F54A2" w:rsidRPr="005D6FD8" w:rsidRDefault="007F54A2" w:rsidP="007F54A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7F54A2" w:rsidRPr="00785A84" w:rsidRDefault="007F54A2" w:rsidP="007F54A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A84">
        <w:rPr>
          <w:sz w:val="28"/>
          <w:szCs w:val="28"/>
        </w:rPr>
        <w:t>3.1. Состав Конкурсной комиссии формируется Администрацией.</w:t>
      </w:r>
    </w:p>
    <w:p w:rsidR="007F54A2" w:rsidRPr="00785A84" w:rsidRDefault="007F54A2" w:rsidP="007F54A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A84">
        <w:rPr>
          <w:sz w:val="28"/>
          <w:szCs w:val="28"/>
        </w:rPr>
        <w:t xml:space="preserve">3.2. В состав Конкурсной комиссии входит не менее 8 членов, при этом половина от общего числа членов Конкурсной комиссии должна быть назначена на основе предложений Совета </w:t>
      </w:r>
      <w:r w:rsidR="005F772C" w:rsidRPr="00785A84">
        <w:rPr>
          <w:sz w:val="28"/>
          <w:szCs w:val="28"/>
        </w:rPr>
        <w:t>Пластуновского сельского поселения</w:t>
      </w:r>
      <w:r w:rsidRPr="00785A84">
        <w:rPr>
          <w:sz w:val="28"/>
          <w:szCs w:val="28"/>
        </w:rPr>
        <w:t>.</w:t>
      </w:r>
    </w:p>
    <w:p w:rsidR="007F54A2" w:rsidRPr="00785A84" w:rsidRDefault="007F54A2" w:rsidP="007F54A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A84">
        <w:rPr>
          <w:sz w:val="28"/>
          <w:szCs w:val="28"/>
        </w:rPr>
        <w:t>3.3. В состав Конкурсной комиссии входят председатель Конкурсной комиссии, секретарь Конкурсной комиссии и члены Конкурсной комиссии.</w:t>
      </w:r>
    </w:p>
    <w:p w:rsidR="007F54A2" w:rsidRPr="00C85426" w:rsidRDefault="007F54A2" w:rsidP="007F54A2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3.4. Конкурсная комиссия осуществляет следующие функции:</w:t>
      </w:r>
    </w:p>
    <w:p w:rsidR="007F54A2" w:rsidRPr="00C85426" w:rsidRDefault="007F54A2" w:rsidP="007F54A2">
      <w:pPr>
        <w:ind w:right="-1" w:firstLine="709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1) рассматривает и оценивает инициативные проекты и подтверждающие документы;</w:t>
      </w:r>
    </w:p>
    <w:p w:rsidR="007F54A2" w:rsidRPr="00C85426" w:rsidRDefault="007F54A2" w:rsidP="007F54A2">
      <w:pPr>
        <w:ind w:right="-1" w:firstLine="709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2) принимает решения о результатах Конкурсного отбора;</w:t>
      </w:r>
    </w:p>
    <w:p w:rsidR="007F54A2" w:rsidRPr="00C85426" w:rsidRDefault="007F54A2" w:rsidP="007F54A2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C85426">
        <w:rPr>
          <w:sz w:val="28"/>
          <w:szCs w:val="28"/>
        </w:rPr>
        <w:t xml:space="preserve">3) формирует перечень инициативных проектов, прошедших Конкурсный отбор и направляемых на краевой конкурс.  </w:t>
      </w:r>
    </w:p>
    <w:p w:rsidR="007F54A2" w:rsidRPr="00C85426" w:rsidRDefault="007F54A2" w:rsidP="007F54A2">
      <w:pPr>
        <w:tabs>
          <w:tab w:val="left" w:pos="1134"/>
          <w:tab w:val="left" w:pos="1276"/>
        </w:tabs>
        <w:ind w:right="-1" w:firstLine="709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3.5. Заседание Конкурсной комиссии считается правомочным, если на нем присутствуют не менее 50% ее членов.</w:t>
      </w:r>
    </w:p>
    <w:p w:rsidR="007F54A2" w:rsidRPr="00C85426" w:rsidRDefault="007F54A2" w:rsidP="007F54A2">
      <w:pPr>
        <w:tabs>
          <w:tab w:val="left" w:pos="1134"/>
          <w:tab w:val="left" w:pos="1276"/>
        </w:tabs>
        <w:ind w:right="-1" w:firstLine="709"/>
        <w:jc w:val="both"/>
        <w:rPr>
          <w:sz w:val="28"/>
          <w:szCs w:val="28"/>
        </w:rPr>
      </w:pPr>
      <w:r w:rsidRPr="00C85426">
        <w:rPr>
          <w:sz w:val="28"/>
          <w:szCs w:val="28"/>
        </w:rPr>
        <w:t xml:space="preserve">3.6. Решение Конкурсной комиссии по итогам рассмотрения представленных на Конкурсный отбор инициативных проектов, набравших </w:t>
      </w:r>
      <w:r w:rsidRPr="00C85426">
        <w:rPr>
          <w:sz w:val="28"/>
          <w:szCs w:val="28"/>
        </w:rPr>
        <w:lastRenderedPageBreak/>
        <w:t xml:space="preserve">равное количество баллов, принимается открытым голосованием простым большинством голосов от присутствующих членов Конкурсной комиссии. При равенстве голосов решающим является голос председателя Конкурсной комиссии. </w:t>
      </w:r>
    </w:p>
    <w:p w:rsidR="007F54A2" w:rsidRPr="00C85426" w:rsidRDefault="007F54A2" w:rsidP="007F54A2">
      <w:pPr>
        <w:ind w:right="-1" w:firstLine="709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Члены Конкурсной комиссии обладают равными правами при рассмотрении и оценке инициативных проектов.</w:t>
      </w:r>
    </w:p>
    <w:p w:rsidR="007F54A2" w:rsidRPr="00C85426" w:rsidRDefault="007F54A2" w:rsidP="007F54A2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3.7. По результатам заседания Конкурсной комиссии составляется протокол заседания Конкурсной комиссии, который подписывается председателем, секретарем Конкурсной комиссии.</w:t>
      </w:r>
    </w:p>
    <w:p w:rsidR="007F54A2" w:rsidRPr="00C85426" w:rsidRDefault="007F54A2" w:rsidP="007F54A2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3.8. Конкурсная комиссия осуществляет рассмотрение и оценку Проектов в соответствии с критериями, указанными в Приложении к настоящему Положению.</w:t>
      </w:r>
    </w:p>
    <w:p w:rsidR="007F54A2" w:rsidRPr="00C85426" w:rsidRDefault="007F54A2" w:rsidP="007F54A2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3.9. Конкурсная комиссия вправе в установленном порядке привлекать специалистов для проведения экспертизы представленных документов.</w:t>
      </w:r>
    </w:p>
    <w:p w:rsidR="007F54A2" w:rsidRPr="00C85426" w:rsidRDefault="007F54A2" w:rsidP="007F54A2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3.10. Инициативные проекты, документы и материалы, прошедшие Конкурсный отбор, участникам конкурсного отбора не возвращаются.</w:t>
      </w:r>
    </w:p>
    <w:p w:rsidR="007F54A2" w:rsidRPr="00C85426" w:rsidRDefault="007F54A2" w:rsidP="007F54A2">
      <w:pPr>
        <w:tabs>
          <w:tab w:val="left" w:pos="1276"/>
        </w:tabs>
        <w:ind w:right="-1" w:firstLine="709"/>
        <w:jc w:val="both"/>
        <w:rPr>
          <w:sz w:val="28"/>
          <w:szCs w:val="28"/>
        </w:rPr>
      </w:pPr>
      <w:r w:rsidRPr="00C85426">
        <w:rPr>
          <w:sz w:val="28"/>
          <w:szCs w:val="28"/>
        </w:rPr>
        <w:t xml:space="preserve">3.11. Конкурсная комиссия вправе проводить учет мнения жителей </w:t>
      </w:r>
      <w:r w:rsidR="005F772C">
        <w:rPr>
          <w:sz w:val="28"/>
          <w:szCs w:val="28"/>
        </w:rPr>
        <w:t>Пластуновского сельского поселения</w:t>
      </w:r>
      <w:r w:rsidRPr="00C85426">
        <w:rPr>
          <w:sz w:val="28"/>
          <w:szCs w:val="28"/>
        </w:rPr>
        <w:t xml:space="preserve"> путем проведения опроса с целью изучения потребности населения.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9" w:name="sub_26113"/>
      <w:bookmarkEnd w:id="28"/>
      <w:r w:rsidRPr="00C85426">
        <w:rPr>
          <w:sz w:val="28"/>
          <w:szCs w:val="28"/>
        </w:rPr>
        <w:t xml:space="preserve">3.12. Инициаторы проекта, другие граждане, проживающие на территории </w:t>
      </w:r>
      <w:r w:rsidR="005F772C">
        <w:rPr>
          <w:sz w:val="28"/>
          <w:szCs w:val="28"/>
        </w:rPr>
        <w:t>Пластуновского сельского поселения</w:t>
      </w:r>
      <w:r w:rsidRPr="00C85426">
        <w:rPr>
          <w:sz w:val="28"/>
          <w:szCs w:val="28"/>
        </w:rPr>
        <w:t>, уполномоченные сходом,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54A2" w:rsidRPr="005D6FD8" w:rsidRDefault="007F54A2" w:rsidP="007F54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D6FD8">
        <w:rPr>
          <w:b/>
          <w:sz w:val="28"/>
          <w:szCs w:val="28"/>
        </w:rPr>
        <w:t>4. Финансовое и иное обеспечение реализации инициативных проектов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0" w:name="sub_5611"/>
      <w:r w:rsidRPr="00C85426">
        <w:rPr>
          <w:sz w:val="28"/>
          <w:szCs w:val="28"/>
        </w:rPr>
        <w:t xml:space="preserve">4.1. Источником финансового обеспечения реализации инициативных проектов,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Краснодарского края, предоставленных в целях финансового обеспечения соответствующих расходных обязательств </w:t>
      </w:r>
      <w:r w:rsidR="005F772C">
        <w:rPr>
          <w:sz w:val="28"/>
          <w:szCs w:val="28"/>
        </w:rPr>
        <w:t>Пластуновского сельского поселения</w:t>
      </w:r>
      <w:r w:rsidRPr="00C85426">
        <w:rPr>
          <w:sz w:val="28"/>
          <w:szCs w:val="28"/>
        </w:rPr>
        <w:t>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4.2. Бюджетные ассигнования предусматриваются в рамках муниципальных программ на реализацию инициативных проектов. Отражение бюджетных ассигнований в решении о местном бюджете на реализацию инициативных проектов, осуществляется по кодам бюджетной классификации Российской Федерации, содержащим направления расходов, соответствующие каждому инициативному проекту.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4.3. Бюджетные ассигнования на финансовое обеспечение инициативных проектов, носят целевой характер и не могут быть использованы на другие цели.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 xml:space="preserve">4.4. Бюджетные ассигнования бюджета </w:t>
      </w:r>
      <w:r w:rsidR="005F772C">
        <w:rPr>
          <w:sz w:val="28"/>
          <w:szCs w:val="28"/>
        </w:rPr>
        <w:t xml:space="preserve">Пластуновского сельского </w:t>
      </w:r>
      <w:r w:rsidR="005F772C">
        <w:rPr>
          <w:sz w:val="28"/>
          <w:szCs w:val="28"/>
        </w:rPr>
        <w:lastRenderedPageBreak/>
        <w:t>поселения</w:t>
      </w:r>
      <w:r w:rsidRPr="00C85426">
        <w:rPr>
          <w:sz w:val="28"/>
          <w:szCs w:val="28"/>
        </w:rPr>
        <w:t xml:space="preserve"> на инициативные проекты предоставляются в размере не более 95% от стоимости инициативного проекта. Не менее 5% стоимости инициативного проекта обеспечивается за счет инициативных платежей, если настоящим положением не предусмотрено иное.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1" w:name="sub_5612"/>
      <w:bookmarkEnd w:id="30"/>
      <w:r w:rsidRPr="00C85426">
        <w:rPr>
          <w:sz w:val="28"/>
          <w:szCs w:val="28"/>
        </w:rPr>
        <w:t>4.5. Под инициативными платежами понимаются денежные средства жителей, индивидуальных предпринимателей, некоммерческих организаций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4.6. Бюджетные ассигнования доводятся главным распорядителем бюджетных средств и осваиваются в рамках муниципальных программ соответствующими координаторами таких муниципальных программ в соответствующих отраслевых направлениях (далее – Координаторы) с соблюдением положений законодательства Российской Федерации.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4.7. Координатор обеспечивает результативность, адресность и целевой характер использования денежных средств, выделенных для реализации проекта.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4.8. Координатор предоставляет отчетность об использовании бюджетных ассигнований на реализацию инициативных проектов в соответствии с муниципальной программой в соответствующих отраслевых направлениях.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4.9. Координатор предоставляет отчетность об использовании денежных средств</w:t>
      </w:r>
      <w:r w:rsidR="005F772C">
        <w:rPr>
          <w:sz w:val="28"/>
          <w:szCs w:val="28"/>
        </w:rPr>
        <w:t>,</w:t>
      </w:r>
      <w:r w:rsidRPr="00C85426">
        <w:rPr>
          <w:sz w:val="28"/>
          <w:szCs w:val="28"/>
        </w:rPr>
        <w:t xml:space="preserve"> полученных от жителей, индивидуальных предпринимателей, юридических лиц, некоммерческих организаций</w:t>
      </w:r>
      <w:r w:rsidR="005F772C">
        <w:rPr>
          <w:sz w:val="28"/>
          <w:szCs w:val="28"/>
        </w:rPr>
        <w:t>,</w:t>
      </w:r>
      <w:r w:rsidRPr="00C85426">
        <w:rPr>
          <w:sz w:val="28"/>
          <w:szCs w:val="28"/>
        </w:rPr>
        <w:t xml:space="preserve"> осуществляющих деятельность на территории </w:t>
      </w:r>
      <w:r w:rsidR="005F772C">
        <w:rPr>
          <w:sz w:val="28"/>
          <w:szCs w:val="28"/>
        </w:rPr>
        <w:t>Пластуновского сельского поселения</w:t>
      </w:r>
      <w:r w:rsidRPr="00C85426">
        <w:rPr>
          <w:sz w:val="28"/>
          <w:szCs w:val="28"/>
        </w:rPr>
        <w:t>, по требованию представителя инициативной группы.</w:t>
      </w:r>
      <w:bookmarkStart w:id="32" w:name="sub_5613"/>
      <w:bookmarkEnd w:id="31"/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4.</w:t>
      </w:r>
      <w:r>
        <w:rPr>
          <w:sz w:val="28"/>
          <w:szCs w:val="28"/>
        </w:rPr>
        <w:t>10</w:t>
      </w:r>
      <w:r w:rsidRPr="00C85426">
        <w:rPr>
          <w:sz w:val="28"/>
          <w:szCs w:val="28"/>
        </w:rPr>
        <w:t xml:space="preserve">. </w:t>
      </w:r>
      <w:bookmarkEnd w:id="32"/>
      <w:r w:rsidRPr="00C85426">
        <w:rPr>
          <w:sz w:val="28"/>
          <w:szCs w:val="28"/>
          <w:shd w:val="clear" w:color="auto" w:fill="FFFFFF"/>
        </w:rPr>
        <w:t>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r w:rsidRPr="00C85426">
        <w:rPr>
          <w:sz w:val="28"/>
          <w:szCs w:val="28"/>
        </w:rPr>
        <w:t>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Документарным подтверждением имущественного и (или) трудового участия софинансирования инициативного проекта жителями, индивидуальными предпринимателями, юридическими лицами, некоммерческими организациями</w:t>
      </w:r>
      <w:r w:rsidR="005F772C">
        <w:rPr>
          <w:sz w:val="28"/>
          <w:szCs w:val="28"/>
        </w:rPr>
        <w:t>,</w:t>
      </w:r>
      <w:r w:rsidRPr="00C85426">
        <w:rPr>
          <w:sz w:val="28"/>
          <w:szCs w:val="28"/>
        </w:rPr>
        <w:t xml:space="preserve"> осуществляющими деятельность на территории </w:t>
      </w:r>
      <w:r w:rsidR="005F772C">
        <w:rPr>
          <w:sz w:val="28"/>
          <w:szCs w:val="28"/>
        </w:rPr>
        <w:t>Пластуновского сельского поселения</w:t>
      </w:r>
      <w:r w:rsidRPr="00C85426">
        <w:rPr>
          <w:sz w:val="28"/>
          <w:szCs w:val="28"/>
        </w:rPr>
        <w:t>, являются договора пожертвования.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4.11. В случае, если инициативный проект не был реализован, инициативные платежи подлежат возврату лицам (в том числе организациям), осуществившим их перечисление в местный бюджет пропорционально от вносимого финансирования. В случае образования по итогам реализации инициативного проекта остатка инициативных платежей, не использованных в целях реализации инициативного проекта, указанные платежи подлежат возврату лицам (в том числе организациям), осуществившим их перечисление в местный бюджет пропорционально от вносимого финансирования.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Порядок расчета и возврата сумм инициативных платежей, подлежащих </w:t>
      </w:r>
      <w:r w:rsidRPr="00C85426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lastRenderedPageBreak/>
        <w:t xml:space="preserve">возврату лицам (в том числе организациям), осуществившим их перечисление в местный бюджет, определяется нормативным правовым актом Совета </w:t>
      </w:r>
      <w:r w:rsidR="00372E6F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Пластуновского сельского поселения</w:t>
      </w:r>
      <w:r w:rsidRPr="00C85426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>.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54A2" w:rsidRPr="005D6FD8" w:rsidRDefault="007F54A2" w:rsidP="007F54A2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5D6FD8">
        <w:rPr>
          <w:b/>
          <w:sz w:val="28"/>
          <w:szCs w:val="28"/>
        </w:rPr>
        <w:t>5. Заключительные положения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3" w:name="sub_26114"/>
      <w:bookmarkEnd w:id="29"/>
      <w:r w:rsidRPr="00C85426">
        <w:rPr>
          <w:sz w:val="28"/>
          <w:szCs w:val="28"/>
        </w:rPr>
        <w:t xml:space="preserve">Информация о рассмотрении инициативного проекта Администрацией,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 и размещению на официальном сайте </w:t>
      </w:r>
      <w:r w:rsidR="00372E6F">
        <w:rPr>
          <w:sz w:val="28"/>
          <w:szCs w:val="28"/>
        </w:rPr>
        <w:t>Пластуновского сельского поселения</w:t>
      </w:r>
      <w:r w:rsidRPr="00C85426">
        <w:rPr>
          <w:sz w:val="28"/>
          <w:szCs w:val="28"/>
        </w:rPr>
        <w:t xml:space="preserve"> в информационно-телекоммуникационной сети «Интернет». Отчет Администрации об итогах реализации инициативного проекта подлежит опубликованию и размещению на официальном сайте </w:t>
      </w:r>
      <w:r w:rsidR="00372E6F">
        <w:rPr>
          <w:sz w:val="28"/>
          <w:szCs w:val="28"/>
        </w:rPr>
        <w:t>Пластуновского сель</w:t>
      </w:r>
      <w:r w:rsidR="00927E79">
        <w:rPr>
          <w:sz w:val="28"/>
          <w:szCs w:val="28"/>
        </w:rPr>
        <w:t>с</w:t>
      </w:r>
      <w:r w:rsidR="00372E6F">
        <w:rPr>
          <w:sz w:val="28"/>
          <w:szCs w:val="28"/>
        </w:rPr>
        <w:t>кого поселения</w:t>
      </w:r>
      <w:r w:rsidRPr="00C85426">
        <w:rPr>
          <w:sz w:val="28"/>
          <w:szCs w:val="28"/>
        </w:rPr>
        <w:t xml:space="preserve"> в информационно-телекоммуникационной сети «Интернет» в течение 30 календарных дней со дня завершения реализации инициативного проекта. </w:t>
      </w:r>
      <w:bookmarkStart w:id="34" w:name="sub_13"/>
      <w:bookmarkEnd w:id="33"/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34"/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left="5245"/>
        <w:jc w:val="center"/>
        <w:rPr>
          <w:spacing w:val="10"/>
          <w:sz w:val="28"/>
          <w:szCs w:val="28"/>
        </w:rPr>
      </w:pPr>
      <w:r w:rsidRPr="00C85426">
        <w:rPr>
          <w:spacing w:val="10"/>
          <w:sz w:val="28"/>
          <w:szCs w:val="28"/>
        </w:rPr>
        <w:lastRenderedPageBreak/>
        <w:t>Приложение</w:t>
      </w:r>
    </w:p>
    <w:p w:rsidR="00483D09" w:rsidRDefault="007F54A2" w:rsidP="00483D09">
      <w:pPr>
        <w:ind w:left="5245" w:right="20"/>
        <w:jc w:val="center"/>
        <w:rPr>
          <w:sz w:val="28"/>
          <w:szCs w:val="28"/>
        </w:rPr>
      </w:pPr>
      <w:r w:rsidRPr="00C85426">
        <w:rPr>
          <w:sz w:val="28"/>
          <w:szCs w:val="28"/>
        </w:rPr>
        <w:t xml:space="preserve">к Порядку проведения конкурсного отбора инициативных проектов на территории </w:t>
      </w:r>
      <w:r w:rsidR="00483D09">
        <w:rPr>
          <w:sz w:val="28"/>
          <w:szCs w:val="28"/>
        </w:rPr>
        <w:t>Пластуновского сельского поселения</w:t>
      </w:r>
    </w:p>
    <w:p w:rsidR="007F54A2" w:rsidRPr="00C85426" w:rsidRDefault="00483D09" w:rsidP="00483D09">
      <w:pPr>
        <w:ind w:left="5245" w:right="20"/>
        <w:jc w:val="center"/>
        <w:rPr>
          <w:sz w:val="28"/>
          <w:szCs w:val="28"/>
        </w:rPr>
      </w:pPr>
      <w:r>
        <w:rPr>
          <w:sz w:val="28"/>
          <w:szCs w:val="28"/>
        </w:rPr>
        <w:t>Динского района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54A2" w:rsidRPr="00C85426" w:rsidRDefault="007F54A2" w:rsidP="007F54A2">
      <w:pPr>
        <w:ind w:left="4780" w:right="20"/>
        <w:jc w:val="both"/>
        <w:rPr>
          <w:spacing w:val="10"/>
          <w:sz w:val="28"/>
          <w:szCs w:val="28"/>
        </w:rPr>
      </w:pPr>
    </w:p>
    <w:p w:rsidR="007F54A2" w:rsidRPr="00C85426" w:rsidRDefault="007F54A2" w:rsidP="007F54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5426">
        <w:rPr>
          <w:b/>
          <w:sz w:val="28"/>
          <w:szCs w:val="28"/>
        </w:rPr>
        <w:t>Критерии оценки инициативных проектов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85426">
        <w:rPr>
          <w:b/>
          <w:sz w:val="28"/>
          <w:szCs w:val="28"/>
        </w:rPr>
        <w:t xml:space="preserve">в </w:t>
      </w:r>
      <w:r w:rsidR="00785A84">
        <w:rPr>
          <w:b/>
          <w:spacing w:val="10"/>
          <w:sz w:val="28"/>
          <w:szCs w:val="28"/>
        </w:rPr>
        <w:t>Пластуновском сельском поселении</w:t>
      </w: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 </w:t>
      </w:r>
    </w:p>
    <w:tbl>
      <w:tblPr>
        <w:tblW w:w="96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18"/>
        <w:gridCol w:w="5012"/>
        <w:gridCol w:w="2252"/>
        <w:gridCol w:w="1717"/>
      </w:tblGrid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Cs w:val="28"/>
              </w:rPr>
            </w:pPr>
            <w:r w:rsidRPr="00C85426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Cs w:val="28"/>
              </w:rPr>
            </w:pPr>
            <w:r w:rsidRPr="00C85426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Cs w:val="28"/>
              </w:rPr>
            </w:pPr>
            <w:r w:rsidRPr="00C85426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hAnsi="Times New Roman CYR" w:cs="Times New Roman CYR"/>
                <w:szCs w:val="28"/>
              </w:rPr>
            </w:pPr>
            <w:r w:rsidRPr="00C85426">
              <w:rPr>
                <w:rFonts w:ascii="Times New Roman CYR" w:hAnsi="Times New Roman CYR" w:cs="Times New Roman CYR"/>
                <w:szCs w:val="28"/>
              </w:rPr>
              <w:t> 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№ п/п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Наименование критерия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Значение критериев оценки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Количество баллов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 xml:space="preserve">Доля граждан в возрасте от 16 лет, проживающих </w:t>
            </w:r>
            <w:r w:rsidR="00FF1615">
              <w:rPr>
                <w:rFonts w:ascii="Times New Roman CYR" w:hAnsi="Times New Roman CYR" w:cs="Times New Roman CYR"/>
              </w:rPr>
              <w:t xml:space="preserve">на территории </w:t>
            </w:r>
            <w:r w:rsidRPr="00C85426">
              <w:rPr>
                <w:rFonts w:ascii="Times New Roman CYR" w:hAnsi="Times New Roman CYR" w:cs="Times New Roman CYR"/>
              </w:rPr>
              <w:t xml:space="preserve"> </w:t>
            </w:r>
            <w:r w:rsidR="00FF1615">
              <w:rPr>
                <w:rFonts w:ascii="Times New Roman CYR" w:hAnsi="Times New Roman CYR" w:cs="Times New Roman CYR"/>
              </w:rPr>
              <w:t>Пластуновскго сельского поселения</w:t>
            </w:r>
            <w:r w:rsidRPr="00C85426">
              <w:rPr>
                <w:rFonts w:ascii="Times New Roman CYR" w:hAnsi="Times New Roman CYR" w:cs="Times New Roman CYR"/>
              </w:rPr>
              <w:t xml:space="preserve"> (его части), принявших участие в собраниях, конференциях или иных организованных формах осуществления местного самоуправления по отбору инициативных проектов, от общего числа граждан в возрасте от 16 лет, проживающих</w:t>
            </w:r>
            <w:r w:rsidR="00FF1615">
              <w:rPr>
                <w:rFonts w:ascii="Times New Roman CYR" w:hAnsi="Times New Roman CYR" w:cs="Times New Roman CYR"/>
              </w:rPr>
              <w:t xml:space="preserve"> на территории</w:t>
            </w:r>
            <w:r w:rsidRPr="00C85426">
              <w:rPr>
                <w:rFonts w:ascii="Times New Roman CYR" w:hAnsi="Times New Roman CYR" w:cs="Times New Roman CYR"/>
              </w:rPr>
              <w:t xml:space="preserve"> </w:t>
            </w:r>
            <w:r w:rsidR="00FF1615">
              <w:rPr>
                <w:rFonts w:ascii="Times New Roman CYR" w:hAnsi="Times New Roman CYR" w:cs="Times New Roman CYR"/>
              </w:rPr>
              <w:t>Пластуновского сельского поселения</w:t>
            </w:r>
            <w:r w:rsidRPr="00C85426">
              <w:rPr>
                <w:rFonts w:ascii="Times New Roman CYR" w:hAnsi="Times New Roman CYR" w:cs="Times New Roman CYR"/>
              </w:rPr>
              <w:t xml:space="preserve"> (его части)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до 15%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0-5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от 15 до 50%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6-10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свыше 50%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11-15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Проведение мероприятий, посвященных предварительному обсуждению местной инициативы (подписные листы, анкеты, предварительные сходы, подомовой обход, в группе в социальных сетях и т.д.)</w:t>
            </w:r>
          </w:p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нет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0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наличие предварительного обсуждения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1-5</w:t>
            </w:r>
          </w:p>
        </w:tc>
      </w:tr>
      <w:tr w:rsidR="007F54A2" w:rsidRPr="00C85426" w:rsidTr="002A11F3">
        <w:trPr>
          <w:trHeight w:val="693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Удельный вес населения, получающего выгоду от реализации местной инициативы (прямых благополучателей) (количество благополучателей / количество зарегистрированных граждан  x 100%)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до 1 %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5-9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от 1% до 5%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10-15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</w:p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свыше 5%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20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 xml:space="preserve">Использование средств массовой информации и других средств информирования населения о </w:t>
            </w:r>
            <w:r w:rsidRPr="00C85426">
              <w:rPr>
                <w:rFonts w:ascii="Times New Roman CYR" w:hAnsi="Times New Roman CYR" w:cs="Times New Roman CYR"/>
              </w:rPr>
              <w:lastRenderedPageBreak/>
              <w:t>местной инициативе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нет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0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да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до 5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Наличие видео - и (или) аудиозаписи с собрания, конференции граждан, на котором решается вопрос по участию в местной инициативе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отсутствует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0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в наличии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до 5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Софинансирование местной инициативы за счет средств бюджета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отсутствует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0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имеется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до 5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Софинансирование местной инициативы за счет средств населения (других внебюджетных источников) в денежной форме 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отсутствует</w:t>
            </w:r>
          </w:p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0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имеется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до 5</w:t>
            </w:r>
          </w:p>
        </w:tc>
      </w:tr>
      <w:tr w:rsidR="007F54A2" w:rsidRPr="00C85426" w:rsidTr="002A11F3">
        <w:trPr>
          <w:trHeight w:val="1390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 xml:space="preserve">Участие населения (неоплачиваемый труд, материалы и др.) в реализации местной инициативы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не предусматривается</w:t>
            </w:r>
          </w:p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0</w:t>
            </w:r>
          </w:p>
        </w:tc>
      </w:tr>
      <w:tr w:rsidR="007F54A2" w:rsidRPr="00C85426" w:rsidTr="002A11F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</w:p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</w:p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rFonts w:ascii="Times New Roman CYR" w:hAnsi="Times New Roman CYR" w:cs="Times New Roman CYR"/>
              </w:rPr>
            </w:pPr>
            <w:r w:rsidRPr="00C85426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предусматривается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7F54A2" w:rsidRPr="00C85426" w:rsidRDefault="007F54A2" w:rsidP="002A11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85426">
              <w:t>до 5</w:t>
            </w:r>
          </w:p>
        </w:tc>
      </w:tr>
    </w:tbl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F54A2" w:rsidRPr="00C85426" w:rsidRDefault="007F54A2" w:rsidP="007F54A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85426">
        <w:rPr>
          <w:sz w:val="28"/>
          <w:szCs w:val="28"/>
        </w:rPr>
        <w:t>Максимальный бал – 65.</w:t>
      </w:r>
    </w:p>
    <w:p w:rsidR="007F54A2" w:rsidRPr="00D17EC4" w:rsidRDefault="007F54A2" w:rsidP="007975DB">
      <w:pPr>
        <w:jc w:val="both"/>
        <w:rPr>
          <w:sz w:val="28"/>
          <w:szCs w:val="28"/>
        </w:rPr>
      </w:pPr>
    </w:p>
    <w:sectPr w:rsidR="007F54A2" w:rsidRPr="00D17EC4" w:rsidSect="00CC72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14E" w:rsidRDefault="00AC714E">
      <w:r>
        <w:separator/>
      </w:r>
    </w:p>
  </w:endnote>
  <w:endnote w:type="continuationSeparator" w:id="0">
    <w:p w:rsidR="00AC714E" w:rsidRDefault="00AC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14E" w:rsidRDefault="00AC714E">
      <w:r>
        <w:separator/>
      </w:r>
    </w:p>
  </w:footnote>
  <w:footnote w:type="continuationSeparator" w:id="0">
    <w:p w:rsidR="00AC714E" w:rsidRDefault="00AC7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DAA3663"/>
    <w:multiLevelType w:val="hybridMultilevel"/>
    <w:tmpl w:val="F28C9F62"/>
    <w:lvl w:ilvl="0" w:tplc="93D4B2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CD68B5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C2B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E4B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866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FE4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7AC8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23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12"/>
  </w:num>
  <w:num w:numId="11">
    <w:abstractNumId w:val="4"/>
  </w:num>
  <w:num w:numId="12">
    <w:abstractNumId w:val="7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11914"/>
    <w:rsid w:val="00011C6D"/>
    <w:rsid w:val="000121A9"/>
    <w:rsid w:val="00014EDE"/>
    <w:rsid w:val="00016294"/>
    <w:rsid w:val="00025703"/>
    <w:rsid w:val="00035D8A"/>
    <w:rsid w:val="00041C33"/>
    <w:rsid w:val="00056274"/>
    <w:rsid w:val="00062143"/>
    <w:rsid w:val="00064031"/>
    <w:rsid w:val="00065BC4"/>
    <w:rsid w:val="00073F51"/>
    <w:rsid w:val="000778CF"/>
    <w:rsid w:val="000805B0"/>
    <w:rsid w:val="00086862"/>
    <w:rsid w:val="000965DA"/>
    <w:rsid w:val="000A45F4"/>
    <w:rsid w:val="000A76BB"/>
    <w:rsid w:val="000A7852"/>
    <w:rsid w:val="000B3B67"/>
    <w:rsid w:val="000B5934"/>
    <w:rsid w:val="000B78EF"/>
    <w:rsid w:val="000C0284"/>
    <w:rsid w:val="000C0C66"/>
    <w:rsid w:val="000C2A80"/>
    <w:rsid w:val="000D2809"/>
    <w:rsid w:val="000D2E15"/>
    <w:rsid w:val="000D4D97"/>
    <w:rsid w:val="000D6B2A"/>
    <w:rsid w:val="000E12CD"/>
    <w:rsid w:val="000E1D7A"/>
    <w:rsid w:val="000E3302"/>
    <w:rsid w:val="000F0783"/>
    <w:rsid w:val="000F2C2E"/>
    <w:rsid w:val="000F4015"/>
    <w:rsid w:val="00101948"/>
    <w:rsid w:val="00102B6F"/>
    <w:rsid w:val="00103D24"/>
    <w:rsid w:val="00104110"/>
    <w:rsid w:val="00113B83"/>
    <w:rsid w:val="00113F0B"/>
    <w:rsid w:val="00127B34"/>
    <w:rsid w:val="00131CE9"/>
    <w:rsid w:val="00134473"/>
    <w:rsid w:val="001375ED"/>
    <w:rsid w:val="00152C1D"/>
    <w:rsid w:val="00154586"/>
    <w:rsid w:val="001606BA"/>
    <w:rsid w:val="001607CE"/>
    <w:rsid w:val="0016262A"/>
    <w:rsid w:val="001703E9"/>
    <w:rsid w:val="00175083"/>
    <w:rsid w:val="00175A40"/>
    <w:rsid w:val="001810DE"/>
    <w:rsid w:val="001831AD"/>
    <w:rsid w:val="00184CBB"/>
    <w:rsid w:val="00190EC2"/>
    <w:rsid w:val="0019280F"/>
    <w:rsid w:val="00196A64"/>
    <w:rsid w:val="001B429F"/>
    <w:rsid w:val="001B4329"/>
    <w:rsid w:val="001B61AA"/>
    <w:rsid w:val="001B69CA"/>
    <w:rsid w:val="001B6FA2"/>
    <w:rsid w:val="001C21A6"/>
    <w:rsid w:val="001C4A2C"/>
    <w:rsid w:val="001D06BC"/>
    <w:rsid w:val="001D5047"/>
    <w:rsid w:val="001E771C"/>
    <w:rsid w:val="001E7B49"/>
    <w:rsid w:val="001F75CD"/>
    <w:rsid w:val="00204E6C"/>
    <w:rsid w:val="00205CAB"/>
    <w:rsid w:val="00210FEE"/>
    <w:rsid w:val="002166E3"/>
    <w:rsid w:val="002307F2"/>
    <w:rsid w:val="002338E0"/>
    <w:rsid w:val="00237774"/>
    <w:rsid w:val="00244614"/>
    <w:rsid w:val="00250021"/>
    <w:rsid w:val="0025020D"/>
    <w:rsid w:val="0025083A"/>
    <w:rsid w:val="00260C7E"/>
    <w:rsid w:val="00261F72"/>
    <w:rsid w:val="002631EA"/>
    <w:rsid w:val="00270E1A"/>
    <w:rsid w:val="00271A35"/>
    <w:rsid w:val="002764D2"/>
    <w:rsid w:val="00277132"/>
    <w:rsid w:val="00281726"/>
    <w:rsid w:val="002829D3"/>
    <w:rsid w:val="00293884"/>
    <w:rsid w:val="00296633"/>
    <w:rsid w:val="002A37B4"/>
    <w:rsid w:val="002B4D63"/>
    <w:rsid w:val="002B6D76"/>
    <w:rsid w:val="002C1844"/>
    <w:rsid w:val="002D1BCA"/>
    <w:rsid w:val="002D3843"/>
    <w:rsid w:val="002D3ABF"/>
    <w:rsid w:val="002F213A"/>
    <w:rsid w:val="002F39A0"/>
    <w:rsid w:val="002F7EB7"/>
    <w:rsid w:val="00306937"/>
    <w:rsid w:val="00323DBC"/>
    <w:rsid w:val="00326049"/>
    <w:rsid w:val="00326347"/>
    <w:rsid w:val="003273F2"/>
    <w:rsid w:val="00334E83"/>
    <w:rsid w:val="00340C1A"/>
    <w:rsid w:val="003574BB"/>
    <w:rsid w:val="00357F6A"/>
    <w:rsid w:val="003640AA"/>
    <w:rsid w:val="00372E6F"/>
    <w:rsid w:val="0038018B"/>
    <w:rsid w:val="00390BB3"/>
    <w:rsid w:val="00395DBF"/>
    <w:rsid w:val="003B1380"/>
    <w:rsid w:val="003B29A6"/>
    <w:rsid w:val="003C0EC7"/>
    <w:rsid w:val="003C2A95"/>
    <w:rsid w:val="003C3F1C"/>
    <w:rsid w:val="003C48E8"/>
    <w:rsid w:val="003C5853"/>
    <w:rsid w:val="003C6450"/>
    <w:rsid w:val="003C730B"/>
    <w:rsid w:val="003D49E5"/>
    <w:rsid w:val="003E002E"/>
    <w:rsid w:val="003E16C3"/>
    <w:rsid w:val="003E2521"/>
    <w:rsid w:val="003E6E2E"/>
    <w:rsid w:val="003E736E"/>
    <w:rsid w:val="003F1B76"/>
    <w:rsid w:val="003F321C"/>
    <w:rsid w:val="003F4E54"/>
    <w:rsid w:val="003F720A"/>
    <w:rsid w:val="004012AC"/>
    <w:rsid w:val="004038F1"/>
    <w:rsid w:val="00411D26"/>
    <w:rsid w:val="00413B30"/>
    <w:rsid w:val="004164FD"/>
    <w:rsid w:val="00417330"/>
    <w:rsid w:val="004317B8"/>
    <w:rsid w:val="0043547B"/>
    <w:rsid w:val="0044091F"/>
    <w:rsid w:val="004467A4"/>
    <w:rsid w:val="00450642"/>
    <w:rsid w:val="00453395"/>
    <w:rsid w:val="004578F7"/>
    <w:rsid w:val="00466196"/>
    <w:rsid w:val="0046770F"/>
    <w:rsid w:val="00471CE5"/>
    <w:rsid w:val="0047543E"/>
    <w:rsid w:val="00481F78"/>
    <w:rsid w:val="00483D09"/>
    <w:rsid w:val="00490977"/>
    <w:rsid w:val="00494B10"/>
    <w:rsid w:val="00496ACC"/>
    <w:rsid w:val="004B1C4C"/>
    <w:rsid w:val="004B7EFF"/>
    <w:rsid w:val="004C1A7E"/>
    <w:rsid w:val="004C3206"/>
    <w:rsid w:val="004C7F6B"/>
    <w:rsid w:val="004D2F87"/>
    <w:rsid w:val="004D2FFD"/>
    <w:rsid w:val="004D3CE9"/>
    <w:rsid w:val="004E04D1"/>
    <w:rsid w:val="004E1B98"/>
    <w:rsid w:val="004E6C08"/>
    <w:rsid w:val="004F186B"/>
    <w:rsid w:val="004F351D"/>
    <w:rsid w:val="0050734E"/>
    <w:rsid w:val="00512567"/>
    <w:rsid w:val="005202A4"/>
    <w:rsid w:val="0052091B"/>
    <w:rsid w:val="005221EC"/>
    <w:rsid w:val="00524F10"/>
    <w:rsid w:val="0052507C"/>
    <w:rsid w:val="00525CD2"/>
    <w:rsid w:val="00544ED0"/>
    <w:rsid w:val="005479D7"/>
    <w:rsid w:val="00552B5C"/>
    <w:rsid w:val="005566B2"/>
    <w:rsid w:val="00557845"/>
    <w:rsid w:val="00557BDC"/>
    <w:rsid w:val="00562871"/>
    <w:rsid w:val="005646C4"/>
    <w:rsid w:val="0057245F"/>
    <w:rsid w:val="0057437E"/>
    <w:rsid w:val="00575FDA"/>
    <w:rsid w:val="00585BF3"/>
    <w:rsid w:val="00586A4D"/>
    <w:rsid w:val="00591341"/>
    <w:rsid w:val="005B12A4"/>
    <w:rsid w:val="005B298D"/>
    <w:rsid w:val="005B72AB"/>
    <w:rsid w:val="005B740D"/>
    <w:rsid w:val="005C6634"/>
    <w:rsid w:val="005D068F"/>
    <w:rsid w:val="005D2D76"/>
    <w:rsid w:val="005D2F48"/>
    <w:rsid w:val="005D3183"/>
    <w:rsid w:val="005D3821"/>
    <w:rsid w:val="005D51A0"/>
    <w:rsid w:val="005E02E1"/>
    <w:rsid w:val="005F02E2"/>
    <w:rsid w:val="005F07EE"/>
    <w:rsid w:val="005F772C"/>
    <w:rsid w:val="00600FD9"/>
    <w:rsid w:val="00610439"/>
    <w:rsid w:val="00612CBB"/>
    <w:rsid w:val="006136CE"/>
    <w:rsid w:val="00622054"/>
    <w:rsid w:val="00622BA7"/>
    <w:rsid w:val="00631786"/>
    <w:rsid w:val="006325B2"/>
    <w:rsid w:val="0063500A"/>
    <w:rsid w:val="0063748E"/>
    <w:rsid w:val="0064414C"/>
    <w:rsid w:val="00644DCC"/>
    <w:rsid w:val="00650CA5"/>
    <w:rsid w:val="006565A1"/>
    <w:rsid w:val="00656D69"/>
    <w:rsid w:val="006633A1"/>
    <w:rsid w:val="00672A22"/>
    <w:rsid w:val="00676B82"/>
    <w:rsid w:val="0068055E"/>
    <w:rsid w:val="00681882"/>
    <w:rsid w:val="00682331"/>
    <w:rsid w:val="006A1914"/>
    <w:rsid w:val="006A20B8"/>
    <w:rsid w:val="006A3943"/>
    <w:rsid w:val="006A495C"/>
    <w:rsid w:val="006B0A1E"/>
    <w:rsid w:val="006B3042"/>
    <w:rsid w:val="006C42EA"/>
    <w:rsid w:val="006C7C84"/>
    <w:rsid w:val="006E2C03"/>
    <w:rsid w:val="006F4A52"/>
    <w:rsid w:val="007046B6"/>
    <w:rsid w:val="00711D1F"/>
    <w:rsid w:val="00713A80"/>
    <w:rsid w:val="0072049A"/>
    <w:rsid w:val="0072138B"/>
    <w:rsid w:val="0072295C"/>
    <w:rsid w:val="00724EA2"/>
    <w:rsid w:val="0073480B"/>
    <w:rsid w:val="00740456"/>
    <w:rsid w:val="007468D6"/>
    <w:rsid w:val="00747F23"/>
    <w:rsid w:val="00753826"/>
    <w:rsid w:val="00771064"/>
    <w:rsid w:val="00771FA4"/>
    <w:rsid w:val="00775445"/>
    <w:rsid w:val="00780C0D"/>
    <w:rsid w:val="00785A84"/>
    <w:rsid w:val="00786A66"/>
    <w:rsid w:val="007975DB"/>
    <w:rsid w:val="007A72DE"/>
    <w:rsid w:val="007B0752"/>
    <w:rsid w:val="007B1AAC"/>
    <w:rsid w:val="007B57A1"/>
    <w:rsid w:val="007C32B4"/>
    <w:rsid w:val="007E5C15"/>
    <w:rsid w:val="007E7BE7"/>
    <w:rsid w:val="007F54A2"/>
    <w:rsid w:val="007F756B"/>
    <w:rsid w:val="00802925"/>
    <w:rsid w:val="00803A55"/>
    <w:rsid w:val="00811A3B"/>
    <w:rsid w:val="0081656C"/>
    <w:rsid w:val="00821127"/>
    <w:rsid w:val="00821442"/>
    <w:rsid w:val="008214A6"/>
    <w:rsid w:val="00824351"/>
    <w:rsid w:val="00830DAC"/>
    <w:rsid w:val="00832119"/>
    <w:rsid w:val="008344C8"/>
    <w:rsid w:val="00835D77"/>
    <w:rsid w:val="00836804"/>
    <w:rsid w:val="00836D77"/>
    <w:rsid w:val="00840FBB"/>
    <w:rsid w:val="00842D25"/>
    <w:rsid w:val="00843208"/>
    <w:rsid w:val="00843741"/>
    <w:rsid w:val="008449C5"/>
    <w:rsid w:val="00844D9F"/>
    <w:rsid w:val="0085278A"/>
    <w:rsid w:val="0086493B"/>
    <w:rsid w:val="00872AA8"/>
    <w:rsid w:val="008734D2"/>
    <w:rsid w:val="008823B1"/>
    <w:rsid w:val="008A4547"/>
    <w:rsid w:val="008A4E8F"/>
    <w:rsid w:val="008A6DA2"/>
    <w:rsid w:val="008B19B0"/>
    <w:rsid w:val="008B2321"/>
    <w:rsid w:val="008B5513"/>
    <w:rsid w:val="008B74DB"/>
    <w:rsid w:val="008C144D"/>
    <w:rsid w:val="008C5345"/>
    <w:rsid w:val="008D5AD4"/>
    <w:rsid w:val="008E5003"/>
    <w:rsid w:val="008F06A8"/>
    <w:rsid w:val="008F0DF9"/>
    <w:rsid w:val="008F2EA9"/>
    <w:rsid w:val="008F467F"/>
    <w:rsid w:val="008F72DC"/>
    <w:rsid w:val="00900612"/>
    <w:rsid w:val="00902A38"/>
    <w:rsid w:val="00903ADB"/>
    <w:rsid w:val="009157EF"/>
    <w:rsid w:val="00927E79"/>
    <w:rsid w:val="009301C8"/>
    <w:rsid w:val="0093379D"/>
    <w:rsid w:val="009468BC"/>
    <w:rsid w:val="00970AA3"/>
    <w:rsid w:val="00971146"/>
    <w:rsid w:val="00993369"/>
    <w:rsid w:val="009960AE"/>
    <w:rsid w:val="009B19C3"/>
    <w:rsid w:val="009B57BE"/>
    <w:rsid w:val="009C0CB4"/>
    <w:rsid w:val="009C1776"/>
    <w:rsid w:val="009D02A9"/>
    <w:rsid w:val="009D1E63"/>
    <w:rsid w:val="009D5D17"/>
    <w:rsid w:val="009E1A32"/>
    <w:rsid w:val="009E20EB"/>
    <w:rsid w:val="009E3EE0"/>
    <w:rsid w:val="009E5AF0"/>
    <w:rsid w:val="009E6A1B"/>
    <w:rsid w:val="009F57B2"/>
    <w:rsid w:val="00A01798"/>
    <w:rsid w:val="00A10B36"/>
    <w:rsid w:val="00A111C3"/>
    <w:rsid w:val="00A13B9A"/>
    <w:rsid w:val="00A349EB"/>
    <w:rsid w:val="00A35793"/>
    <w:rsid w:val="00A35D33"/>
    <w:rsid w:val="00A440BD"/>
    <w:rsid w:val="00A45DF8"/>
    <w:rsid w:val="00A532E2"/>
    <w:rsid w:val="00A56F87"/>
    <w:rsid w:val="00A61034"/>
    <w:rsid w:val="00A61FBD"/>
    <w:rsid w:val="00A711DF"/>
    <w:rsid w:val="00A71A21"/>
    <w:rsid w:val="00A754D2"/>
    <w:rsid w:val="00A7568A"/>
    <w:rsid w:val="00A80028"/>
    <w:rsid w:val="00A813FC"/>
    <w:rsid w:val="00A8159B"/>
    <w:rsid w:val="00A8252A"/>
    <w:rsid w:val="00A97D8E"/>
    <w:rsid w:val="00AA09E3"/>
    <w:rsid w:val="00AA7381"/>
    <w:rsid w:val="00AB4FDB"/>
    <w:rsid w:val="00AC2370"/>
    <w:rsid w:val="00AC3FEA"/>
    <w:rsid w:val="00AC60EE"/>
    <w:rsid w:val="00AC714E"/>
    <w:rsid w:val="00AE6EBA"/>
    <w:rsid w:val="00AF4C06"/>
    <w:rsid w:val="00B0491A"/>
    <w:rsid w:val="00B147A9"/>
    <w:rsid w:val="00B16F61"/>
    <w:rsid w:val="00B210A6"/>
    <w:rsid w:val="00B27CE9"/>
    <w:rsid w:val="00B32259"/>
    <w:rsid w:val="00B36E59"/>
    <w:rsid w:val="00B4452D"/>
    <w:rsid w:val="00B4541C"/>
    <w:rsid w:val="00B46E9B"/>
    <w:rsid w:val="00B4789F"/>
    <w:rsid w:val="00B612AF"/>
    <w:rsid w:val="00B7083D"/>
    <w:rsid w:val="00BA0DC1"/>
    <w:rsid w:val="00BA5F0E"/>
    <w:rsid w:val="00BA6E1A"/>
    <w:rsid w:val="00BA7233"/>
    <w:rsid w:val="00BB1556"/>
    <w:rsid w:val="00BB653C"/>
    <w:rsid w:val="00BC2007"/>
    <w:rsid w:val="00BC4672"/>
    <w:rsid w:val="00BC4E67"/>
    <w:rsid w:val="00BD5732"/>
    <w:rsid w:val="00BD5FDA"/>
    <w:rsid w:val="00BF15A8"/>
    <w:rsid w:val="00BF32E0"/>
    <w:rsid w:val="00BF7DB3"/>
    <w:rsid w:val="00C02D6C"/>
    <w:rsid w:val="00C04BA4"/>
    <w:rsid w:val="00C201E8"/>
    <w:rsid w:val="00C24224"/>
    <w:rsid w:val="00C24F5F"/>
    <w:rsid w:val="00C27E71"/>
    <w:rsid w:val="00C32F6F"/>
    <w:rsid w:val="00C33DF4"/>
    <w:rsid w:val="00C42EA5"/>
    <w:rsid w:val="00C47567"/>
    <w:rsid w:val="00C5035D"/>
    <w:rsid w:val="00C50CC3"/>
    <w:rsid w:val="00C54F1F"/>
    <w:rsid w:val="00C55931"/>
    <w:rsid w:val="00C57C7B"/>
    <w:rsid w:val="00C63AD8"/>
    <w:rsid w:val="00C74E1D"/>
    <w:rsid w:val="00C769E5"/>
    <w:rsid w:val="00C813F8"/>
    <w:rsid w:val="00C9472D"/>
    <w:rsid w:val="00CB7B4F"/>
    <w:rsid w:val="00CC5E44"/>
    <w:rsid w:val="00CC72C4"/>
    <w:rsid w:val="00CD3466"/>
    <w:rsid w:val="00CD3A99"/>
    <w:rsid w:val="00CD5DFF"/>
    <w:rsid w:val="00CD6AA4"/>
    <w:rsid w:val="00CD6CFF"/>
    <w:rsid w:val="00CD7CD3"/>
    <w:rsid w:val="00CE3A2E"/>
    <w:rsid w:val="00CF3821"/>
    <w:rsid w:val="00CF7731"/>
    <w:rsid w:val="00D01AE1"/>
    <w:rsid w:val="00D06341"/>
    <w:rsid w:val="00D10FF0"/>
    <w:rsid w:val="00D14C57"/>
    <w:rsid w:val="00D24DCC"/>
    <w:rsid w:val="00D31165"/>
    <w:rsid w:val="00D31F06"/>
    <w:rsid w:val="00D36425"/>
    <w:rsid w:val="00D40187"/>
    <w:rsid w:val="00D42DFC"/>
    <w:rsid w:val="00D52B67"/>
    <w:rsid w:val="00D56583"/>
    <w:rsid w:val="00D56F6F"/>
    <w:rsid w:val="00D635CB"/>
    <w:rsid w:val="00D64A32"/>
    <w:rsid w:val="00D657A6"/>
    <w:rsid w:val="00D735B6"/>
    <w:rsid w:val="00D7605A"/>
    <w:rsid w:val="00D80B9D"/>
    <w:rsid w:val="00D8144F"/>
    <w:rsid w:val="00D87189"/>
    <w:rsid w:val="00D87401"/>
    <w:rsid w:val="00D93D98"/>
    <w:rsid w:val="00D95F32"/>
    <w:rsid w:val="00DA1F13"/>
    <w:rsid w:val="00DA48B7"/>
    <w:rsid w:val="00DB2533"/>
    <w:rsid w:val="00DC0796"/>
    <w:rsid w:val="00DC0F64"/>
    <w:rsid w:val="00DC2B2E"/>
    <w:rsid w:val="00DC692F"/>
    <w:rsid w:val="00DE414C"/>
    <w:rsid w:val="00DE632A"/>
    <w:rsid w:val="00E02D36"/>
    <w:rsid w:val="00E04E13"/>
    <w:rsid w:val="00E11F2E"/>
    <w:rsid w:val="00E123A0"/>
    <w:rsid w:val="00E13481"/>
    <w:rsid w:val="00E13B9F"/>
    <w:rsid w:val="00E14E61"/>
    <w:rsid w:val="00E163B1"/>
    <w:rsid w:val="00E22B45"/>
    <w:rsid w:val="00E303D6"/>
    <w:rsid w:val="00E3327C"/>
    <w:rsid w:val="00E352B5"/>
    <w:rsid w:val="00E35A75"/>
    <w:rsid w:val="00E36C6E"/>
    <w:rsid w:val="00E436A4"/>
    <w:rsid w:val="00E560E5"/>
    <w:rsid w:val="00E65278"/>
    <w:rsid w:val="00E67B66"/>
    <w:rsid w:val="00E768E2"/>
    <w:rsid w:val="00E8165E"/>
    <w:rsid w:val="00E8183C"/>
    <w:rsid w:val="00E8434F"/>
    <w:rsid w:val="00E8649A"/>
    <w:rsid w:val="00E90763"/>
    <w:rsid w:val="00E95E4B"/>
    <w:rsid w:val="00EA42FD"/>
    <w:rsid w:val="00EA4C6D"/>
    <w:rsid w:val="00EA5D4D"/>
    <w:rsid w:val="00EA6D58"/>
    <w:rsid w:val="00EB28A8"/>
    <w:rsid w:val="00EB69A2"/>
    <w:rsid w:val="00EB6ECB"/>
    <w:rsid w:val="00ED5BD8"/>
    <w:rsid w:val="00EE2C22"/>
    <w:rsid w:val="00EE5EA9"/>
    <w:rsid w:val="00EE65EF"/>
    <w:rsid w:val="00EF07E0"/>
    <w:rsid w:val="00EF103A"/>
    <w:rsid w:val="00EF1D03"/>
    <w:rsid w:val="00EF50DF"/>
    <w:rsid w:val="00F10D30"/>
    <w:rsid w:val="00F1169D"/>
    <w:rsid w:val="00F141C5"/>
    <w:rsid w:val="00F155D1"/>
    <w:rsid w:val="00F17DE9"/>
    <w:rsid w:val="00F225B8"/>
    <w:rsid w:val="00F23A34"/>
    <w:rsid w:val="00F31490"/>
    <w:rsid w:val="00F40175"/>
    <w:rsid w:val="00F4406F"/>
    <w:rsid w:val="00F447DD"/>
    <w:rsid w:val="00F46C3C"/>
    <w:rsid w:val="00F500A0"/>
    <w:rsid w:val="00F508D7"/>
    <w:rsid w:val="00F5179F"/>
    <w:rsid w:val="00F519A9"/>
    <w:rsid w:val="00F53068"/>
    <w:rsid w:val="00F7277E"/>
    <w:rsid w:val="00F754BC"/>
    <w:rsid w:val="00F75DF5"/>
    <w:rsid w:val="00F86B7E"/>
    <w:rsid w:val="00F908F5"/>
    <w:rsid w:val="00F912C4"/>
    <w:rsid w:val="00F93F60"/>
    <w:rsid w:val="00F94C38"/>
    <w:rsid w:val="00FA0F2D"/>
    <w:rsid w:val="00FA62A5"/>
    <w:rsid w:val="00FB158E"/>
    <w:rsid w:val="00FB3E6E"/>
    <w:rsid w:val="00FB6F83"/>
    <w:rsid w:val="00FC14CF"/>
    <w:rsid w:val="00FC3EFB"/>
    <w:rsid w:val="00FC4C0E"/>
    <w:rsid w:val="00FE10D0"/>
    <w:rsid w:val="00FF1615"/>
    <w:rsid w:val="00FF3F87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E0DEE9-5746-4E39-97FF-0786F1B3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2446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4461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0A76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basedOn w:val="a"/>
    <w:qFormat/>
    <w:rsid w:val="003E2521"/>
    <w:rPr>
      <w:rFonts w:ascii="Cambria" w:hAnsi="Cambria"/>
      <w:sz w:val="22"/>
      <w:szCs w:val="22"/>
      <w:lang w:val="en-US" w:eastAsia="en-US" w:bidi="en-US"/>
    </w:rPr>
  </w:style>
  <w:style w:type="paragraph" w:styleId="aa">
    <w:name w:val="Body Text Indent"/>
    <w:basedOn w:val="a"/>
    <w:link w:val="10"/>
    <w:unhideWhenUsed/>
    <w:rsid w:val="004E1B98"/>
    <w:pPr>
      <w:spacing w:after="120"/>
      <w:ind w:left="283"/>
    </w:pPr>
  </w:style>
  <w:style w:type="character" w:customStyle="1" w:styleId="10">
    <w:name w:val="Основной текст с отступом Знак1"/>
    <w:link w:val="aa"/>
    <w:locked/>
    <w:rsid w:val="004E1B98"/>
    <w:rPr>
      <w:sz w:val="24"/>
      <w:szCs w:val="24"/>
    </w:rPr>
  </w:style>
  <w:style w:type="character" w:customStyle="1" w:styleId="ab">
    <w:name w:val="Основной текст с отступом Знак"/>
    <w:rsid w:val="004E1B98"/>
    <w:rPr>
      <w:sz w:val="24"/>
      <w:szCs w:val="24"/>
    </w:rPr>
  </w:style>
  <w:style w:type="paragraph" w:styleId="ac">
    <w:name w:val="Block Text"/>
    <w:basedOn w:val="a"/>
    <w:unhideWhenUsed/>
    <w:rsid w:val="004E1B98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F3149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next w:val="a"/>
    <w:semiHidden/>
    <w:rsid w:val="00481F78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481F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footnote text"/>
    <w:basedOn w:val="a"/>
    <w:semiHidden/>
    <w:rsid w:val="00481F78"/>
    <w:rPr>
      <w:sz w:val="20"/>
      <w:szCs w:val="20"/>
    </w:rPr>
  </w:style>
  <w:style w:type="character" w:styleId="af">
    <w:name w:val="footnote reference"/>
    <w:semiHidden/>
    <w:rsid w:val="00481F78"/>
    <w:rPr>
      <w:vertAlign w:val="superscript"/>
    </w:rPr>
  </w:style>
  <w:style w:type="paragraph" w:customStyle="1" w:styleId="af0">
    <w:name w:val="Содержимое таблицы"/>
    <w:basedOn w:val="a"/>
    <w:rsid w:val="00562871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styleId="af1">
    <w:name w:val="Normal (Web)"/>
    <w:basedOn w:val="a"/>
    <w:rsid w:val="00277132"/>
    <w:pPr>
      <w:spacing w:before="100" w:beforeAutospacing="1" w:after="100" w:afterAutospacing="1"/>
    </w:pPr>
  </w:style>
  <w:style w:type="paragraph" w:styleId="af2">
    <w:name w:val="List Paragraph"/>
    <w:basedOn w:val="a"/>
    <w:qFormat/>
    <w:rsid w:val="00836D77"/>
    <w:pPr>
      <w:suppressAutoHyphens/>
      <w:ind w:left="720"/>
    </w:pPr>
    <w:rPr>
      <w:lang w:eastAsia="ar-SA"/>
    </w:rPr>
  </w:style>
  <w:style w:type="paragraph" w:customStyle="1" w:styleId="11">
    <w:name w:val="Без интервала1"/>
    <w:rsid w:val="00836D77"/>
    <w:rPr>
      <w:rFonts w:ascii="Calibri" w:hAnsi="Calibri"/>
      <w:sz w:val="22"/>
      <w:szCs w:val="22"/>
    </w:rPr>
  </w:style>
  <w:style w:type="character" w:customStyle="1" w:styleId="af3">
    <w:name w:val="Гипертекстовая ссылка"/>
    <w:uiPriority w:val="99"/>
    <w:rsid w:val="00A111C3"/>
    <w:rPr>
      <w:color w:val="106BBE"/>
    </w:rPr>
  </w:style>
  <w:style w:type="paragraph" w:customStyle="1" w:styleId="af4">
    <w:name w:val="Заголовок статьи"/>
    <w:basedOn w:val="a"/>
    <w:next w:val="a"/>
    <w:uiPriority w:val="99"/>
    <w:rsid w:val="00A111C3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tekstvpr">
    <w:name w:val="tekstvpr"/>
    <w:basedOn w:val="a"/>
    <w:rsid w:val="00A111C3"/>
    <w:pPr>
      <w:spacing w:before="100" w:beforeAutospacing="1" w:after="100" w:afterAutospacing="1"/>
    </w:pPr>
  </w:style>
  <w:style w:type="paragraph" w:customStyle="1" w:styleId="20">
    <w:name w:val="Знак2 Знак Знак Знак"/>
    <w:basedOn w:val="a"/>
    <w:rsid w:val="00E123A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5">
    <w:name w:val="Hyperlink"/>
    <w:uiPriority w:val="99"/>
    <w:rsid w:val="00E12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stuno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A75F4-F2FB-4A19-8DD6-BF6D6B405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10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Krokoz™</Company>
  <LinksUpToDate>false</LinksUpToDate>
  <CharactersWithSpaces>19627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Михаил Шумский</cp:lastModifiedBy>
  <cp:revision>20</cp:revision>
  <cp:lastPrinted>2021-05-17T12:36:00Z</cp:lastPrinted>
  <dcterms:created xsi:type="dcterms:W3CDTF">2020-10-07T11:05:00Z</dcterms:created>
  <dcterms:modified xsi:type="dcterms:W3CDTF">2021-05-17T13:03:00Z</dcterms:modified>
</cp:coreProperties>
</file>