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Default="00A25DE7" w:rsidP="00462559">
      <w:pPr>
        <w:jc w:val="right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-453390</wp:posOffset>
            </wp:positionV>
            <wp:extent cx="495300" cy="63246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B84A23" w:rsidRDefault="00E95481" w:rsidP="00ED4E45">
      <w:pPr>
        <w:jc w:val="center"/>
        <w:rPr>
          <w:b/>
          <w:sz w:val="32"/>
          <w:szCs w:val="32"/>
        </w:rPr>
      </w:pPr>
    </w:p>
    <w:p w:rsidR="00455B5B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E10316" w:rsidRPr="00E10316" w:rsidRDefault="00E10316" w:rsidP="00E10316">
      <w:pPr>
        <w:jc w:val="center"/>
        <w:rPr>
          <w:sz w:val="32"/>
          <w:szCs w:val="32"/>
        </w:rPr>
      </w:pPr>
      <w:r w:rsidRPr="00E10316">
        <w:rPr>
          <w:sz w:val="32"/>
          <w:szCs w:val="32"/>
        </w:rPr>
        <w:t>Актуальная редакция</w:t>
      </w:r>
    </w:p>
    <w:p w:rsidR="00E10316" w:rsidRPr="00E10316" w:rsidRDefault="00E10316" w:rsidP="00E10316">
      <w:pPr>
        <w:jc w:val="center"/>
        <w:rPr>
          <w:sz w:val="32"/>
          <w:szCs w:val="32"/>
        </w:rPr>
      </w:pPr>
      <w:r w:rsidRPr="00E10316">
        <w:rPr>
          <w:sz w:val="32"/>
          <w:szCs w:val="32"/>
        </w:rPr>
        <w:t xml:space="preserve">(изменения № </w:t>
      </w:r>
      <w:r>
        <w:rPr>
          <w:sz w:val="32"/>
          <w:szCs w:val="32"/>
        </w:rPr>
        <w:t>205</w:t>
      </w:r>
      <w:r w:rsidRPr="00E10316">
        <w:rPr>
          <w:sz w:val="32"/>
          <w:szCs w:val="32"/>
        </w:rPr>
        <w:t xml:space="preserve"> от </w:t>
      </w:r>
      <w:r>
        <w:rPr>
          <w:sz w:val="32"/>
          <w:szCs w:val="32"/>
        </w:rPr>
        <w:t>02</w:t>
      </w:r>
      <w:r w:rsidRPr="00E10316">
        <w:rPr>
          <w:sz w:val="32"/>
          <w:szCs w:val="32"/>
        </w:rPr>
        <w:t>.</w:t>
      </w:r>
      <w:r>
        <w:rPr>
          <w:sz w:val="32"/>
          <w:szCs w:val="32"/>
        </w:rPr>
        <w:t>11</w:t>
      </w:r>
      <w:r w:rsidRPr="00E10316">
        <w:rPr>
          <w:sz w:val="32"/>
          <w:szCs w:val="32"/>
        </w:rPr>
        <w:t>.2018 г.</w:t>
      </w:r>
      <w:r w:rsidR="003E3109">
        <w:rPr>
          <w:sz w:val="32"/>
          <w:szCs w:val="32"/>
        </w:rPr>
        <w:t xml:space="preserve">; </w:t>
      </w:r>
      <w:r w:rsidR="003E3109" w:rsidRPr="00B84A23">
        <w:rPr>
          <w:sz w:val="32"/>
          <w:szCs w:val="32"/>
        </w:rPr>
        <w:t>№ 2</w:t>
      </w:r>
      <w:r w:rsidR="00B84A23" w:rsidRPr="00B84A23">
        <w:rPr>
          <w:sz w:val="32"/>
          <w:szCs w:val="32"/>
        </w:rPr>
        <w:t>22</w:t>
      </w:r>
      <w:r w:rsidR="003E3109" w:rsidRPr="00B84A23">
        <w:rPr>
          <w:sz w:val="32"/>
          <w:szCs w:val="32"/>
        </w:rPr>
        <w:t xml:space="preserve"> от</w:t>
      </w:r>
      <w:r w:rsidR="003E3109" w:rsidRPr="003E3109">
        <w:rPr>
          <w:sz w:val="32"/>
          <w:szCs w:val="32"/>
        </w:rPr>
        <w:t xml:space="preserve"> </w:t>
      </w:r>
      <w:r w:rsidR="003E3109">
        <w:rPr>
          <w:sz w:val="32"/>
          <w:szCs w:val="32"/>
        </w:rPr>
        <w:t>1</w:t>
      </w:r>
      <w:r w:rsidR="003905C4">
        <w:rPr>
          <w:sz w:val="32"/>
          <w:szCs w:val="32"/>
        </w:rPr>
        <w:t>3</w:t>
      </w:r>
      <w:r w:rsidR="003E3109" w:rsidRPr="003E3109">
        <w:rPr>
          <w:sz w:val="32"/>
          <w:szCs w:val="32"/>
        </w:rPr>
        <w:t>.11.201</w:t>
      </w:r>
      <w:r w:rsidR="003E3109">
        <w:rPr>
          <w:sz w:val="32"/>
          <w:szCs w:val="32"/>
        </w:rPr>
        <w:t>9</w:t>
      </w:r>
      <w:r w:rsidR="003E3109" w:rsidRPr="003E3109">
        <w:rPr>
          <w:sz w:val="32"/>
          <w:szCs w:val="32"/>
        </w:rPr>
        <w:t xml:space="preserve"> г.</w:t>
      </w:r>
      <w:r w:rsidR="004C40B5">
        <w:rPr>
          <w:sz w:val="32"/>
          <w:szCs w:val="32"/>
        </w:rPr>
        <w:t xml:space="preserve">; </w:t>
      </w:r>
      <w:r w:rsidR="007E50AC">
        <w:rPr>
          <w:sz w:val="32"/>
          <w:szCs w:val="32"/>
        </w:rPr>
        <w:br/>
      </w:r>
      <w:bookmarkStart w:id="0" w:name="_GoBack"/>
      <w:bookmarkEnd w:id="0"/>
      <w:r w:rsidR="004C40B5">
        <w:rPr>
          <w:sz w:val="32"/>
          <w:szCs w:val="32"/>
        </w:rPr>
        <w:t>№ 261 от 13.11.2020 г.</w:t>
      </w:r>
      <w:r w:rsidR="003E3109" w:rsidRPr="003E3109">
        <w:rPr>
          <w:sz w:val="32"/>
          <w:szCs w:val="32"/>
        </w:rPr>
        <w:t>)</w:t>
      </w:r>
    </w:p>
    <w:p w:rsidR="006D631E" w:rsidRPr="00E10316" w:rsidRDefault="006D631E" w:rsidP="006D631E">
      <w:pPr>
        <w:rPr>
          <w:sz w:val="28"/>
          <w:szCs w:val="28"/>
        </w:rPr>
      </w:pPr>
    </w:p>
    <w:p w:rsidR="006D631E" w:rsidRPr="00E95481" w:rsidRDefault="00381147" w:rsidP="006D631E">
      <w:pPr>
        <w:rPr>
          <w:sz w:val="28"/>
          <w:szCs w:val="28"/>
        </w:rPr>
      </w:pPr>
      <w:r w:rsidRPr="00E95481">
        <w:rPr>
          <w:sz w:val="28"/>
          <w:szCs w:val="28"/>
        </w:rPr>
        <w:t>О</w:t>
      </w:r>
      <w:r w:rsidR="00EF78E8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13.11.2017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  <w:t>№</w:t>
      </w:r>
      <w:r w:rsidR="001B1558" w:rsidRPr="00E95481">
        <w:rPr>
          <w:sz w:val="28"/>
          <w:szCs w:val="28"/>
        </w:rPr>
        <w:t xml:space="preserve"> </w:t>
      </w:r>
      <w:r>
        <w:rPr>
          <w:sz w:val="28"/>
          <w:szCs w:val="28"/>
        </w:rPr>
        <w:t>262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AD7306" w:rsidRPr="00D94DDE" w:rsidRDefault="00AD7306" w:rsidP="00D94DDE">
      <w:pPr>
        <w:jc w:val="center"/>
        <w:rPr>
          <w:sz w:val="28"/>
          <w:szCs w:val="28"/>
        </w:rPr>
      </w:pPr>
    </w:p>
    <w:p w:rsidR="00555F8E" w:rsidRDefault="00AD7306" w:rsidP="00AD7306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>Об утверждении муниципальной программы</w:t>
      </w:r>
    </w:p>
    <w:p w:rsidR="00555F8E" w:rsidRDefault="00AD7306" w:rsidP="00555F8E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D94DDE" w:rsidRDefault="00AD7306" w:rsidP="00555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555F8E">
        <w:rPr>
          <w:b/>
          <w:sz w:val="28"/>
          <w:szCs w:val="28"/>
        </w:rPr>
        <w:t>Использование и охрана земель</w:t>
      </w:r>
      <w:r>
        <w:rPr>
          <w:b/>
          <w:sz w:val="28"/>
          <w:szCs w:val="28"/>
        </w:rPr>
        <w:t>»</w:t>
      </w:r>
    </w:p>
    <w:p w:rsidR="00AD7306" w:rsidRPr="004C40B5" w:rsidRDefault="004C40B5" w:rsidP="00AD7306">
      <w:pPr>
        <w:jc w:val="center"/>
        <w:rPr>
          <w:b/>
          <w:sz w:val="28"/>
          <w:szCs w:val="28"/>
        </w:rPr>
      </w:pPr>
      <w:r w:rsidRPr="004C40B5">
        <w:rPr>
          <w:b/>
          <w:sz w:val="28"/>
          <w:szCs w:val="28"/>
        </w:rPr>
        <w:t>Срок реализации муниципальной программы 2018-2024 год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</w:t>
      </w:r>
      <w:r w:rsidR="00555F8E" w:rsidRPr="00555F8E">
        <w:rPr>
          <w:bCs/>
          <w:sz w:val="28"/>
          <w:szCs w:val="28"/>
        </w:rPr>
        <w:t>рационального использования и охраны земель</w:t>
      </w:r>
      <w:r w:rsidR="008C67C8" w:rsidRPr="00555F8E">
        <w:rPr>
          <w:bCs/>
          <w:sz w:val="28"/>
          <w:szCs w:val="28"/>
        </w:rPr>
        <w:t xml:space="preserve">  Пластуновско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сельско</w:t>
      </w:r>
      <w:r w:rsidR="00555F8E" w:rsidRPr="00555F8E">
        <w:rPr>
          <w:bCs/>
          <w:sz w:val="28"/>
          <w:szCs w:val="28"/>
        </w:rPr>
        <w:t>го</w:t>
      </w:r>
      <w:r w:rsidR="008C67C8" w:rsidRPr="00555F8E">
        <w:rPr>
          <w:bCs/>
          <w:sz w:val="28"/>
          <w:szCs w:val="28"/>
        </w:rPr>
        <w:t xml:space="preserve"> поселени</w:t>
      </w:r>
      <w:r w:rsidR="00555F8E" w:rsidRPr="00555F8E">
        <w:rPr>
          <w:bCs/>
          <w:sz w:val="28"/>
          <w:szCs w:val="28"/>
        </w:rPr>
        <w:t>я</w:t>
      </w:r>
      <w:r w:rsidR="008C67C8" w:rsidRPr="00555F8E">
        <w:rPr>
          <w:bCs/>
          <w:sz w:val="28"/>
          <w:szCs w:val="28"/>
        </w:rPr>
        <w:t xml:space="preserve"> </w:t>
      </w:r>
      <w:proofErr w:type="spellStart"/>
      <w:r w:rsidR="008C67C8" w:rsidRPr="00555F8E">
        <w:rPr>
          <w:bCs/>
          <w:sz w:val="28"/>
          <w:szCs w:val="28"/>
        </w:rPr>
        <w:t>Динского</w:t>
      </w:r>
      <w:proofErr w:type="spellEnd"/>
      <w:r w:rsidR="008C67C8" w:rsidRPr="00555F8E">
        <w:rPr>
          <w:bCs/>
          <w:sz w:val="28"/>
          <w:szCs w:val="28"/>
        </w:rPr>
        <w:t xml:space="preserve"> района,</w:t>
      </w:r>
      <w:r w:rsidR="008C67C8">
        <w:rPr>
          <w:bCs/>
          <w:sz w:val="28"/>
          <w:szCs w:val="28"/>
        </w:rPr>
        <w:t xml:space="preserve">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D94DDE">
        <w:rPr>
          <w:sz w:val="28"/>
          <w:szCs w:val="28"/>
        </w:rPr>
        <w:t>Пластуновское</w:t>
      </w:r>
      <w:proofErr w:type="spellEnd"/>
      <w:r w:rsidR="009A15AF" w:rsidRPr="00D94DDE">
        <w:rPr>
          <w:sz w:val="28"/>
          <w:szCs w:val="28"/>
        </w:rPr>
        <w:t xml:space="preserve"> сельское поселение </w:t>
      </w:r>
      <w:proofErr w:type="spellStart"/>
      <w:r w:rsidR="009A15AF" w:rsidRPr="00D94DDE">
        <w:rPr>
          <w:sz w:val="28"/>
          <w:szCs w:val="28"/>
        </w:rPr>
        <w:t>Динского</w:t>
      </w:r>
      <w:proofErr w:type="spellEnd"/>
      <w:r w:rsidR="009A15AF" w:rsidRPr="00D94DDE">
        <w:rPr>
          <w:sz w:val="28"/>
          <w:szCs w:val="28"/>
        </w:rPr>
        <w:t xml:space="preserve"> района» </w:t>
      </w:r>
      <w:r w:rsidR="00D94DDE" w:rsidRPr="00D94DDE">
        <w:rPr>
          <w:sz w:val="28"/>
          <w:szCs w:val="28"/>
        </w:rPr>
        <w:t>(с изменениями от 05.08.2015 г. № 366;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9A15AF" w:rsidRPr="00D94DDE" w:rsidRDefault="009A15AF" w:rsidP="008C67C8">
      <w:pPr>
        <w:ind w:firstLine="851"/>
        <w:jc w:val="both"/>
        <w:rPr>
          <w:sz w:val="28"/>
          <w:szCs w:val="28"/>
        </w:rPr>
      </w:pPr>
      <w:r w:rsidRPr="00D94DDE">
        <w:rPr>
          <w:sz w:val="28"/>
          <w:szCs w:val="28"/>
        </w:rPr>
        <w:t>1. Утвердить муниципальн</w:t>
      </w:r>
      <w:r w:rsidR="00AD7306">
        <w:rPr>
          <w:sz w:val="28"/>
          <w:szCs w:val="28"/>
        </w:rPr>
        <w:t xml:space="preserve">ую программу </w:t>
      </w:r>
      <w:r w:rsidRPr="00D94DDE">
        <w:rPr>
          <w:sz w:val="28"/>
          <w:szCs w:val="28"/>
        </w:rPr>
        <w:t>Пластуновско</w:t>
      </w:r>
      <w:r w:rsidR="00AD7306">
        <w:rPr>
          <w:sz w:val="28"/>
          <w:szCs w:val="28"/>
        </w:rPr>
        <w:t>го</w:t>
      </w:r>
      <w:r w:rsidRPr="00D94DDE">
        <w:rPr>
          <w:sz w:val="28"/>
          <w:szCs w:val="28"/>
        </w:rPr>
        <w:t xml:space="preserve"> сельско</w:t>
      </w:r>
      <w:r w:rsidR="00AD7306">
        <w:rPr>
          <w:sz w:val="28"/>
          <w:szCs w:val="28"/>
        </w:rPr>
        <w:t>го</w:t>
      </w:r>
      <w:r w:rsidRPr="00D94DDE">
        <w:rPr>
          <w:sz w:val="28"/>
          <w:szCs w:val="28"/>
        </w:rPr>
        <w:t xml:space="preserve"> поселени</w:t>
      </w:r>
      <w:r w:rsidR="00AD7306">
        <w:rPr>
          <w:sz w:val="28"/>
          <w:szCs w:val="28"/>
        </w:rPr>
        <w:t>я</w:t>
      </w:r>
      <w:r w:rsidRPr="00D94DDE">
        <w:rPr>
          <w:sz w:val="28"/>
          <w:szCs w:val="28"/>
        </w:rPr>
        <w:t xml:space="preserve"> </w:t>
      </w:r>
      <w:proofErr w:type="spellStart"/>
      <w:r w:rsidRPr="00D94DDE">
        <w:rPr>
          <w:sz w:val="28"/>
          <w:szCs w:val="28"/>
        </w:rPr>
        <w:t>Динского</w:t>
      </w:r>
      <w:proofErr w:type="spellEnd"/>
      <w:r w:rsidRPr="00D94DDE">
        <w:rPr>
          <w:sz w:val="28"/>
          <w:szCs w:val="28"/>
        </w:rPr>
        <w:t xml:space="preserve"> района </w:t>
      </w:r>
      <w:r w:rsidR="00AD7306" w:rsidRPr="00555F8E">
        <w:rPr>
          <w:sz w:val="28"/>
          <w:szCs w:val="28"/>
        </w:rPr>
        <w:t>«</w:t>
      </w:r>
      <w:r w:rsidR="00555F8E" w:rsidRPr="00555F8E">
        <w:rPr>
          <w:sz w:val="28"/>
          <w:szCs w:val="28"/>
        </w:rPr>
        <w:t>Использование и охрана земель</w:t>
      </w:r>
      <w:r w:rsidR="00AD7306" w:rsidRPr="00555F8E">
        <w:rPr>
          <w:sz w:val="28"/>
          <w:szCs w:val="28"/>
        </w:rPr>
        <w:t>»</w:t>
      </w:r>
      <w:r w:rsidR="00AD7306" w:rsidRPr="00AD7306">
        <w:rPr>
          <w:sz w:val="28"/>
          <w:szCs w:val="28"/>
        </w:rPr>
        <w:t xml:space="preserve"> </w:t>
      </w:r>
      <w:r w:rsidR="00662F6F">
        <w:rPr>
          <w:sz w:val="28"/>
          <w:szCs w:val="28"/>
        </w:rPr>
        <w:t>на 2018-202</w:t>
      </w:r>
      <w:r w:rsidR="002F397E">
        <w:rPr>
          <w:sz w:val="28"/>
          <w:szCs w:val="28"/>
        </w:rPr>
        <w:t>4</w:t>
      </w:r>
      <w:r w:rsidR="00662F6F">
        <w:rPr>
          <w:sz w:val="28"/>
          <w:szCs w:val="28"/>
        </w:rPr>
        <w:t xml:space="preserve"> годы </w:t>
      </w:r>
      <w:r w:rsidR="00AD7306" w:rsidRPr="00AD7306">
        <w:rPr>
          <w:sz w:val="28"/>
          <w:szCs w:val="28"/>
        </w:rPr>
        <w:t xml:space="preserve">(далее – Программа) </w:t>
      </w:r>
      <w:r w:rsidRPr="00D94DDE">
        <w:rPr>
          <w:sz w:val="28"/>
          <w:szCs w:val="28"/>
        </w:rPr>
        <w:t>(прилагается).</w:t>
      </w:r>
    </w:p>
    <w:p w:rsidR="00D94DDE" w:rsidRPr="00D94DDE" w:rsidRDefault="00D94DDE" w:rsidP="00D94DDE">
      <w:pPr>
        <w:ind w:firstLine="851"/>
        <w:jc w:val="both"/>
        <w:rPr>
          <w:sz w:val="28"/>
          <w:szCs w:val="28"/>
        </w:rPr>
      </w:pPr>
      <w:r w:rsidRPr="00D94DDE">
        <w:rPr>
          <w:sz w:val="28"/>
          <w:szCs w:val="28"/>
        </w:rPr>
        <w:t>2. Общему отделу администрации Пластуновского сельского поселения (Маликов) опубликовать настоящее постановление в газете «Пластуновские известия»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</w:t>
      </w:r>
      <w:r w:rsidR="00AD7306">
        <w:rPr>
          <w:sz w:val="28"/>
          <w:szCs w:val="28"/>
        </w:rPr>
        <w:t>Муниципальные программы</w:t>
      </w:r>
      <w:r w:rsidRPr="00D94DDE">
        <w:rPr>
          <w:sz w:val="28"/>
          <w:szCs w:val="28"/>
        </w:rPr>
        <w:t xml:space="preserve">»). </w:t>
      </w:r>
    </w:p>
    <w:p w:rsidR="00D94DDE" w:rsidRPr="00D94DDE" w:rsidRDefault="00D94DDE" w:rsidP="00D94DDE">
      <w:pPr>
        <w:ind w:firstLine="851"/>
        <w:jc w:val="both"/>
        <w:rPr>
          <w:sz w:val="28"/>
          <w:szCs w:val="28"/>
        </w:rPr>
      </w:pPr>
      <w:r w:rsidRPr="00D94DDE">
        <w:rPr>
          <w:sz w:val="28"/>
          <w:szCs w:val="28"/>
        </w:rPr>
        <w:t xml:space="preserve">3. </w:t>
      </w:r>
      <w:proofErr w:type="gramStart"/>
      <w:r w:rsidRPr="00D94DDE">
        <w:rPr>
          <w:sz w:val="28"/>
          <w:szCs w:val="28"/>
        </w:rPr>
        <w:t>Контроль за</w:t>
      </w:r>
      <w:proofErr w:type="gramEnd"/>
      <w:r w:rsidRPr="00D94DD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94DDE" w:rsidRPr="00D94DDE" w:rsidRDefault="00D94DDE" w:rsidP="00D94DDE">
      <w:pPr>
        <w:ind w:firstLine="851"/>
        <w:jc w:val="both"/>
        <w:rPr>
          <w:sz w:val="28"/>
          <w:szCs w:val="28"/>
        </w:rPr>
      </w:pPr>
      <w:r w:rsidRPr="00D94DDE">
        <w:rPr>
          <w:sz w:val="28"/>
          <w:szCs w:val="28"/>
        </w:rPr>
        <w:t xml:space="preserve">4. </w:t>
      </w:r>
      <w:r w:rsidR="00AD7306" w:rsidRPr="00AD7306">
        <w:rPr>
          <w:sz w:val="28"/>
          <w:szCs w:val="28"/>
        </w:rPr>
        <w:t>Настоящее постановление вступает в силу с 01 января 201</w:t>
      </w:r>
      <w:r w:rsidR="008A7056">
        <w:rPr>
          <w:sz w:val="28"/>
          <w:szCs w:val="28"/>
        </w:rPr>
        <w:t>8</w:t>
      </w:r>
      <w:r w:rsidR="00AD7306" w:rsidRPr="00AD7306">
        <w:rPr>
          <w:sz w:val="28"/>
          <w:szCs w:val="28"/>
        </w:rPr>
        <w:t xml:space="preserve"> года.</w:t>
      </w:r>
    </w:p>
    <w:p w:rsidR="009A15AF" w:rsidRPr="00D94DDE" w:rsidRDefault="009A15AF" w:rsidP="00D94DDE">
      <w:pPr>
        <w:ind w:firstLine="851"/>
        <w:jc w:val="both"/>
        <w:rPr>
          <w:sz w:val="28"/>
          <w:szCs w:val="28"/>
        </w:rPr>
      </w:pPr>
    </w:p>
    <w:p w:rsidR="00072075" w:rsidRPr="00D94DDE" w:rsidRDefault="00072075" w:rsidP="00D94DDE">
      <w:pPr>
        <w:ind w:firstLine="851"/>
        <w:jc w:val="both"/>
        <w:rPr>
          <w:sz w:val="28"/>
          <w:szCs w:val="28"/>
        </w:rPr>
      </w:pPr>
    </w:p>
    <w:p w:rsidR="003B5E2A" w:rsidRPr="00D94DDE" w:rsidRDefault="00A61A6D" w:rsidP="00D94DDE">
      <w:pPr>
        <w:jc w:val="both"/>
        <w:rPr>
          <w:sz w:val="28"/>
          <w:szCs w:val="28"/>
        </w:rPr>
      </w:pPr>
      <w:r w:rsidRPr="00D94DDE">
        <w:rPr>
          <w:sz w:val="28"/>
          <w:szCs w:val="28"/>
        </w:rPr>
        <w:t>Г</w:t>
      </w:r>
      <w:r w:rsidR="00072075" w:rsidRPr="00D94DDE">
        <w:rPr>
          <w:sz w:val="28"/>
          <w:szCs w:val="28"/>
        </w:rPr>
        <w:t>лав</w:t>
      </w:r>
      <w:r w:rsidRPr="00D94DDE">
        <w:rPr>
          <w:sz w:val="28"/>
          <w:szCs w:val="28"/>
        </w:rPr>
        <w:t>а</w:t>
      </w:r>
      <w:r w:rsidR="003B5E2A" w:rsidRPr="00D94DDE">
        <w:rPr>
          <w:sz w:val="28"/>
          <w:szCs w:val="28"/>
        </w:rPr>
        <w:t xml:space="preserve"> П</w:t>
      </w:r>
      <w:r w:rsidR="00072075" w:rsidRPr="00D94DDE">
        <w:rPr>
          <w:sz w:val="28"/>
          <w:szCs w:val="28"/>
        </w:rPr>
        <w:t>ластуновского</w:t>
      </w:r>
      <w:r w:rsidR="00BF6C35" w:rsidRPr="00D94DDE">
        <w:rPr>
          <w:sz w:val="28"/>
          <w:szCs w:val="28"/>
        </w:rPr>
        <w:t xml:space="preserve"> </w:t>
      </w:r>
    </w:p>
    <w:p w:rsidR="008C67C8" w:rsidRDefault="00072075" w:rsidP="00E10316">
      <w:pPr>
        <w:jc w:val="both"/>
        <w:rPr>
          <w:sz w:val="28"/>
          <w:szCs w:val="28"/>
        </w:rPr>
      </w:pPr>
      <w:r w:rsidRPr="00D94DDE">
        <w:rPr>
          <w:sz w:val="28"/>
          <w:szCs w:val="28"/>
        </w:rPr>
        <w:t>сель</w:t>
      </w:r>
      <w:r w:rsidR="00BF6C35" w:rsidRPr="00D94DDE">
        <w:rPr>
          <w:sz w:val="28"/>
          <w:szCs w:val="28"/>
        </w:rPr>
        <w:t>ского поселения</w:t>
      </w:r>
      <w:r w:rsidR="00BF6C35" w:rsidRPr="00D94DDE">
        <w:rPr>
          <w:sz w:val="28"/>
          <w:szCs w:val="28"/>
        </w:rPr>
        <w:tab/>
      </w:r>
      <w:r w:rsidR="00BF6C35" w:rsidRPr="00D94DDE">
        <w:rPr>
          <w:sz w:val="28"/>
          <w:szCs w:val="28"/>
        </w:rPr>
        <w:tab/>
      </w:r>
      <w:r w:rsidR="00D94DDE">
        <w:rPr>
          <w:sz w:val="28"/>
          <w:szCs w:val="28"/>
        </w:rPr>
        <w:tab/>
      </w:r>
      <w:r w:rsidR="00D94DDE">
        <w:rPr>
          <w:sz w:val="28"/>
          <w:szCs w:val="28"/>
        </w:rPr>
        <w:tab/>
      </w:r>
      <w:r w:rsidR="00D94DDE">
        <w:rPr>
          <w:sz w:val="28"/>
          <w:szCs w:val="28"/>
        </w:rPr>
        <w:tab/>
      </w:r>
      <w:r w:rsidR="00880FE8" w:rsidRPr="00D94DDE">
        <w:rPr>
          <w:sz w:val="28"/>
          <w:szCs w:val="28"/>
        </w:rPr>
        <w:tab/>
      </w:r>
      <w:r w:rsidR="00880FE8" w:rsidRPr="00D94DDE">
        <w:rPr>
          <w:sz w:val="28"/>
          <w:szCs w:val="28"/>
        </w:rPr>
        <w:tab/>
      </w:r>
      <w:r w:rsidR="00880FE8" w:rsidRPr="00D94DDE">
        <w:rPr>
          <w:sz w:val="28"/>
          <w:szCs w:val="28"/>
        </w:rPr>
        <w:tab/>
      </w:r>
      <w:proofErr w:type="spellStart"/>
      <w:r w:rsidR="009A15AF" w:rsidRPr="00D94DDE">
        <w:rPr>
          <w:sz w:val="28"/>
          <w:szCs w:val="28"/>
        </w:rPr>
        <w:t>С.К.Олейник</w:t>
      </w:r>
      <w:proofErr w:type="spellEnd"/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4C40B5" w:rsidRPr="00980D50" w:rsidTr="006B20C6">
        <w:tc>
          <w:tcPr>
            <w:tcW w:w="5325" w:type="dxa"/>
          </w:tcPr>
          <w:p w:rsidR="004C40B5" w:rsidRPr="00980D50" w:rsidRDefault="004C40B5" w:rsidP="006B20C6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1" w:name="sub_1"/>
          </w:p>
          <w:p w:rsidR="004C40B5" w:rsidRPr="00980D50" w:rsidRDefault="004C40B5" w:rsidP="006B20C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4C40B5" w:rsidRPr="00980D50" w:rsidRDefault="004C40B5" w:rsidP="006B20C6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ПРИЛОЖЕНИЕ </w:t>
            </w:r>
          </w:p>
          <w:p w:rsidR="004C40B5" w:rsidRPr="00980D50" w:rsidRDefault="004C40B5" w:rsidP="006B20C6">
            <w:pPr>
              <w:jc w:val="both"/>
              <w:rPr>
                <w:sz w:val="28"/>
                <w:szCs w:val="28"/>
              </w:rPr>
            </w:pPr>
          </w:p>
          <w:p w:rsidR="004C40B5" w:rsidRPr="00980D50" w:rsidRDefault="004C40B5" w:rsidP="006B20C6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УТВЕРЖДЕНА</w:t>
            </w:r>
          </w:p>
          <w:p w:rsidR="004C40B5" w:rsidRPr="00980D50" w:rsidRDefault="004C40B5" w:rsidP="006B20C6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постановлением администрации Пластуновского сельского поселения </w:t>
            </w:r>
            <w:proofErr w:type="spellStart"/>
            <w:r w:rsidRPr="00980D50">
              <w:rPr>
                <w:sz w:val="28"/>
                <w:szCs w:val="28"/>
              </w:rPr>
              <w:t>Динского</w:t>
            </w:r>
            <w:proofErr w:type="spellEnd"/>
            <w:r w:rsidRPr="00980D50">
              <w:rPr>
                <w:sz w:val="28"/>
                <w:szCs w:val="28"/>
              </w:rPr>
              <w:t xml:space="preserve"> района</w:t>
            </w:r>
          </w:p>
          <w:p w:rsidR="004C40B5" w:rsidRPr="00980D50" w:rsidRDefault="004C40B5" w:rsidP="006B20C6">
            <w:pPr>
              <w:jc w:val="both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13.11.2017 г.</w:t>
            </w:r>
            <w:r w:rsidRPr="00980D5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262</w:t>
            </w:r>
          </w:p>
          <w:p w:rsidR="004C40B5" w:rsidRPr="00980D50" w:rsidRDefault="004C40B5" w:rsidP="006B20C6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bookmarkEnd w:id="1"/>
    <w:p w:rsidR="004C40B5" w:rsidRPr="00980D50" w:rsidRDefault="004C40B5" w:rsidP="004C40B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Муниципальная программа </w:t>
      </w:r>
    </w:p>
    <w:p w:rsidR="004C40B5" w:rsidRPr="00980D50" w:rsidRDefault="004C40B5" w:rsidP="004C40B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4C40B5" w:rsidRDefault="004C40B5" w:rsidP="004C40B5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Использование и охрана земель»</w:t>
      </w:r>
    </w:p>
    <w:p w:rsidR="004C40B5" w:rsidRPr="00980D50" w:rsidRDefault="004C40B5" w:rsidP="004C40B5">
      <w:pPr>
        <w:jc w:val="center"/>
        <w:rPr>
          <w:sz w:val="28"/>
          <w:szCs w:val="28"/>
        </w:rPr>
      </w:pPr>
    </w:p>
    <w:p w:rsidR="004C40B5" w:rsidRPr="00980D50" w:rsidRDefault="004C40B5" w:rsidP="004C40B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ПАСПОРТ</w:t>
      </w:r>
    </w:p>
    <w:p w:rsidR="004C40B5" w:rsidRPr="00980D50" w:rsidRDefault="004C40B5" w:rsidP="004C40B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муниципальной программы </w:t>
      </w:r>
    </w:p>
    <w:p w:rsidR="004C40B5" w:rsidRPr="00980D50" w:rsidRDefault="004C40B5" w:rsidP="004C40B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4C40B5" w:rsidRDefault="004C40B5" w:rsidP="004C40B5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Использование и охрана земель»</w:t>
      </w:r>
    </w:p>
    <w:p w:rsidR="004C40B5" w:rsidRPr="00980D50" w:rsidRDefault="004C40B5" w:rsidP="004C40B5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4530"/>
      </w:tblGrid>
      <w:tr w:rsidR="004C40B5" w:rsidRPr="00980D50" w:rsidTr="006B20C6">
        <w:trPr>
          <w:trHeight w:val="1095"/>
        </w:trPr>
        <w:tc>
          <w:tcPr>
            <w:tcW w:w="5244" w:type="dxa"/>
          </w:tcPr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</w:p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Координатор </w:t>
            </w:r>
            <w:proofErr w:type="gramStart"/>
            <w:r w:rsidRPr="00980D50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980D50">
              <w:rPr>
                <w:b/>
                <w:sz w:val="28"/>
                <w:szCs w:val="28"/>
              </w:rPr>
              <w:t xml:space="preserve"> </w:t>
            </w:r>
          </w:p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4C40B5" w:rsidRPr="00555F8E" w:rsidRDefault="004C40B5" w:rsidP="006B20C6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ЖКХ, земельных и имущественных отношений а</w:t>
            </w:r>
            <w:r w:rsidRPr="00555F8E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и</w:t>
            </w:r>
            <w:r w:rsidRPr="00555F8E">
              <w:rPr>
                <w:sz w:val="28"/>
                <w:szCs w:val="28"/>
              </w:rPr>
              <w:t xml:space="preserve"> Пластуновского сельского поселения </w:t>
            </w:r>
            <w:proofErr w:type="spellStart"/>
            <w:r w:rsidRPr="00555F8E">
              <w:rPr>
                <w:sz w:val="28"/>
                <w:szCs w:val="28"/>
              </w:rPr>
              <w:t>Динского</w:t>
            </w:r>
            <w:proofErr w:type="spellEnd"/>
          </w:p>
          <w:p w:rsidR="004C40B5" w:rsidRPr="00980D50" w:rsidRDefault="004C40B5" w:rsidP="006B20C6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55F8E">
              <w:rPr>
                <w:sz w:val="28"/>
                <w:szCs w:val="28"/>
              </w:rPr>
              <w:t>айона</w:t>
            </w:r>
          </w:p>
        </w:tc>
      </w:tr>
      <w:tr w:rsidR="004C40B5" w:rsidRPr="00980D50" w:rsidTr="006B20C6">
        <w:trPr>
          <w:trHeight w:val="651"/>
        </w:trPr>
        <w:tc>
          <w:tcPr>
            <w:tcW w:w="5244" w:type="dxa"/>
          </w:tcPr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30" w:type="dxa"/>
          </w:tcPr>
          <w:p w:rsidR="004C40B5" w:rsidRPr="00980D50" w:rsidRDefault="004C40B5" w:rsidP="006B20C6">
            <w:pPr>
              <w:ind w:right="-284"/>
              <w:rPr>
                <w:sz w:val="28"/>
                <w:szCs w:val="28"/>
              </w:rPr>
            </w:pPr>
            <w:r w:rsidRPr="008C67C8">
              <w:rPr>
                <w:sz w:val="28"/>
                <w:szCs w:val="28"/>
              </w:rPr>
              <w:t>не предусмотрены</w:t>
            </w:r>
          </w:p>
        </w:tc>
      </w:tr>
      <w:tr w:rsidR="004C40B5" w:rsidRPr="00980D50" w:rsidTr="006B20C6">
        <w:trPr>
          <w:trHeight w:val="710"/>
        </w:trPr>
        <w:tc>
          <w:tcPr>
            <w:tcW w:w="5244" w:type="dxa"/>
          </w:tcPr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Участники </w:t>
            </w:r>
            <w:proofErr w:type="gramStart"/>
            <w:r w:rsidRPr="00980D50"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30" w:type="dxa"/>
          </w:tcPr>
          <w:p w:rsidR="004C40B5" w:rsidRDefault="004C40B5" w:rsidP="006B20C6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Динского</w:t>
            </w:r>
            <w:proofErr w:type="spellEnd"/>
          </w:p>
          <w:p w:rsidR="004C40B5" w:rsidRPr="00980D50" w:rsidRDefault="004C40B5" w:rsidP="006B20C6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</w:t>
            </w:r>
          </w:p>
        </w:tc>
      </w:tr>
      <w:tr w:rsidR="004C40B5" w:rsidRPr="00980D50" w:rsidTr="006B20C6">
        <w:trPr>
          <w:trHeight w:val="702"/>
        </w:trPr>
        <w:tc>
          <w:tcPr>
            <w:tcW w:w="5244" w:type="dxa"/>
          </w:tcPr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4C40B5" w:rsidRPr="00980D50" w:rsidRDefault="004C40B5" w:rsidP="006B20C6">
            <w:pPr>
              <w:ind w:right="-284"/>
              <w:rPr>
                <w:sz w:val="28"/>
                <w:szCs w:val="28"/>
              </w:rPr>
            </w:pPr>
            <w:r w:rsidRPr="008C67C8">
              <w:rPr>
                <w:sz w:val="28"/>
                <w:szCs w:val="28"/>
              </w:rPr>
              <w:t>не предусмотрены</w:t>
            </w:r>
          </w:p>
        </w:tc>
      </w:tr>
      <w:tr w:rsidR="004C40B5" w:rsidRPr="00980D50" w:rsidTr="006B20C6">
        <w:trPr>
          <w:trHeight w:val="416"/>
        </w:trPr>
        <w:tc>
          <w:tcPr>
            <w:tcW w:w="5244" w:type="dxa"/>
          </w:tcPr>
          <w:p w:rsidR="004C40B5" w:rsidRPr="00980D50" w:rsidRDefault="004C40B5" w:rsidP="006B20C6">
            <w:pPr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4530" w:type="dxa"/>
          </w:tcPr>
          <w:p w:rsidR="004C40B5" w:rsidRPr="00980D50" w:rsidRDefault="004C40B5" w:rsidP="006B20C6">
            <w:pPr>
              <w:ind w:right="-284"/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не предусмотрены</w:t>
            </w:r>
          </w:p>
        </w:tc>
      </w:tr>
      <w:tr w:rsidR="004C40B5" w:rsidRPr="00980D50" w:rsidTr="006B20C6">
        <w:trPr>
          <w:trHeight w:val="651"/>
        </w:trPr>
        <w:tc>
          <w:tcPr>
            <w:tcW w:w="5244" w:type="dxa"/>
          </w:tcPr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Цел</w:t>
            </w:r>
            <w:r>
              <w:rPr>
                <w:b/>
                <w:sz w:val="28"/>
                <w:szCs w:val="28"/>
              </w:rPr>
              <w:t xml:space="preserve">ь </w:t>
            </w:r>
            <w:r w:rsidRPr="00980D50">
              <w:rPr>
                <w:b/>
                <w:sz w:val="28"/>
                <w:szCs w:val="28"/>
              </w:rPr>
              <w:t>муниципальной программы</w:t>
            </w:r>
          </w:p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4C40B5" w:rsidRPr="00981376" w:rsidRDefault="004C40B5" w:rsidP="006B20C6">
            <w:pPr>
              <w:pStyle w:val="a3"/>
              <w:tabs>
                <w:tab w:val="left" w:pos="2895"/>
              </w:tabs>
              <w:spacing w:line="322" w:lineRule="exact"/>
              <w:rPr>
                <w:color w:val="000000"/>
                <w:sz w:val="28"/>
                <w:szCs w:val="28"/>
                <w:lang w:val="ru-RU" w:eastAsia="ru-RU"/>
              </w:rPr>
            </w:pPr>
            <w:r w:rsidRPr="00981376">
              <w:rPr>
                <w:color w:val="000000"/>
                <w:sz w:val="28"/>
                <w:szCs w:val="28"/>
                <w:lang w:val="ru-RU" w:eastAsia="ru-RU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4C40B5" w:rsidRPr="00980D50" w:rsidTr="006B20C6">
        <w:trPr>
          <w:trHeight w:val="635"/>
        </w:trPr>
        <w:tc>
          <w:tcPr>
            <w:tcW w:w="5244" w:type="dxa"/>
          </w:tcPr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Задачи муниципальной программы</w:t>
            </w:r>
          </w:p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4C40B5" w:rsidRPr="005F4022" w:rsidRDefault="004C40B5" w:rsidP="006B20C6">
            <w:pPr>
              <w:pStyle w:val="af8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4C40B5" w:rsidRPr="005F4022" w:rsidRDefault="004C40B5" w:rsidP="006B20C6">
            <w:pPr>
              <w:pStyle w:val="af8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lastRenderedPageBreak/>
              <w:t>- повышение эффективности использования и охраны земель;</w:t>
            </w:r>
          </w:p>
          <w:p w:rsidR="004C40B5" w:rsidRPr="005F4022" w:rsidRDefault="004C40B5" w:rsidP="006B20C6">
            <w:pPr>
              <w:pStyle w:val="af8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обеспечение организации рационального использования и охраны земель; </w:t>
            </w:r>
          </w:p>
          <w:p w:rsidR="004C40B5" w:rsidRPr="005F4022" w:rsidRDefault="004C40B5" w:rsidP="006B20C6">
            <w:pPr>
              <w:pStyle w:val="af8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сохранение и восстановление зеленых насаждений,</w:t>
            </w:r>
          </w:p>
          <w:p w:rsidR="004C40B5" w:rsidRPr="00462559" w:rsidRDefault="004C40B5" w:rsidP="006B20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 w:rsidRPr="00A3166A">
              <w:rPr>
                <w:sz w:val="28"/>
                <w:szCs w:val="28"/>
              </w:rPr>
              <w:t>- проведение   инвентаризации земель</w:t>
            </w:r>
          </w:p>
        </w:tc>
      </w:tr>
      <w:tr w:rsidR="004C40B5" w:rsidRPr="00980D50" w:rsidTr="006B20C6">
        <w:trPr>
          <w:trHeight w:val="776"/>
        </w:trPr>
        <w:tc>
          <w:tcPr>
            <w:tcW w:w="5244" w:type="dxa"/>
          </w:tcPr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4530" w:type="dxa"/>
          </w:tcPr>
          <w:p w:rsidR="004C40B5" w:rsidRPr="005F4022" w:rsidRDefault="004C40B5" w:rsidP="006B20C6">
            <w:pPr>
              <w:pStyle w:val="af8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количество ликвидированных стихийных свалок; </w:t>
            </w:r>
          </w:p>
          <w:p w:rsidR="004C40B5" w:rsidRPr="005F4022" w:rsidRDefault="004C40B5" w:rsidP="006B20C6">
            <w:pPr>
              <w:pStyle w:val="af8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площадь убранной территории к общей площади населенного пункта;  </w:t>
            </w:r>
          </w:p>
          <w:p w:rsidR="004C40B5" w:rsidRDefault="004C40B5" w:rsidP="006B20C6">
            <w:pPr>
              <w:pStyle w:val="af8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F4022">
              <w:rPr>
                <w:sz w:val="28"/>
                <w:szCs w:val="28"/>
              </w:rPr>
              <w:t xml:space="preserve"> вовлечение в хозяйственный оборот  пустующих и нерационально используемых земель;</w:t>
            </w:r>
          </w:p>
          <w:p w:rsidR="004C40B5" w:rsidRPr="000507D8" w:rsidRDefault="004C40B5" w:rsidP="006B20C6">
            <w:pPr>
              <w:pStyle w:val="af8"/>
              <w:spacing w:before="0" w:beforeAutospacing="0" w:after="0" w:afterAutospacing="0"/>
              <w:ind w:right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507D8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0507D8">
              <w:rPr>
                <w:sz w:val="28"/>
                <w:szCs w:val="28"/>
              </w:rPr>
              <w:t>проинвентаризированных</w:t>
            </w:r>
            <w:proofErr w:type="spellEnd"/>
            <w:r w:rsidRPr="000507D8">
              <w:rPr>
                <w:sz w:val="28"/>
                <w:szCs w:val="28"/>
              </w:rPr>
              <w:t xml:space="preserve"> земельных участков к общему количеству земельных участков на территории поселения;</w:t>
            </w:r>
          </w:p>
          <w:p w:rsidR="004C40B5" w:rsidRPr="00152C26" w:rsidRDefault="004C40B5" w:rsidP="006B20C6">
            <w:pPr>
              <w:pStyle w:val="af8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количество выявленных самовольно занятых земельных участков</w:t>
            </w:r>
          </w:p>
        </w:tc>
      </w:tr>
      <w:tr w:rsidR="004C40B5" w:rsidRPr="00980D50" w:rsidTr="006B20C6">
        <w:trPr>
          <w:trHeight w:val="720"/>
        </w:trPr>
        <w:tc>
          <w:tcPr>
            <w:tcW w:w="5244" w:type="dxa"/>
          </w:tcPr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Этапы и сроки реализации</w:t>
            </w:r>
          </w:p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980D50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4C40B5" w:rsidRPr="0085014B" w:rsidRDefault="004C40B5" w:rsidP="006B20C6">
            <w:pPr>
              <w:ind w:right="-284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>срок реализации 201</w:t>
            </w:r>
            <w:r>
              <w:rPr>
                <w:sz w:val="28"/>
                <w:szCs w:val="28"/>
              </w:rPr>
              <w:t>8</w:t>
            </w:r>
            <w:r w:rsidRPr="0085014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  <w:r w:rsidRPr="0085014B">
              <w:rPr>
                <w:sz w:val="28"/>
                <w:szCs w:val="28"/>
              </w:rPr>
              <w:t xml:space="preserve"> годы, </w:t>
            </w:r>
          </w:p>
          <w:p w:rsidR="004C40B5" w:rsidRPr="00980D50" w:rsidRDefault="004C40B5" w:rsidP="006B20C6">
            <w:pPr>
              <w:ind w:right="-284"/>
              <w:rPr>
                <w:sz w:val="28"/>
                <w:szCs w:val="28"/>
              </w:rPr>
            </w:pPr>
            <w:r w:rsidRPr="0085014B">
              <w:rPr>
                <w:sz w:val="28"/>
                <w:szCs w:val="28"/>
              </w:rPr>
              <w:t>этапы не предусмотрены</w:t>
            </w:r>
          </w:p>
        </w:tc>
      </w:tr>
      <w:tr w:rsidR="004C40B5" w:rsidRPr="00980D50" w:rsidTr="006B20C6">
        <w:trPr>
          <w:trHeight w:val="884"/>
        </w:trPr>
        <w:tc>
          <w:tcPr>
            <w:tcW w:w="5244" w:type="dxa"/>
          </w:tcPr>
          <w:p w:rsidR="004C40B5" w:rsidRPr="00F73A49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 xml:space="preserve">Объемы и источники </w:t>
            </w:r>
          </w:p>
          <w:p w:rsidR="004C40B5" w:rsidRPr="00F73A49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>финансирования</w:t>
            </w:r>
          </w:p>
          <w:p w:rsidR="004C40B5" w:rsidRPr="00980D50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F73A4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 xml:space="preserve">общий объем финансирования – </w:t>
            </w:r>
            <w:r>
              <w:rPr>
                <w:sz w:val="28"/>
                <w:szCs w:val="28"/>
              </w:rPr>
              <w:t>78</w:t>
            </w:r>
            <w:r w:rsidRPr="003E3109">
              <w:rPr>
                <w:sz w:val="28"/>
                <w:szCs w:val="28"/>
              </w:rPr>
              <w:t xml:space="preserve">6,0 тыс. рублей, 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в том числе по годам: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2018 год – 26,0 тыс. рублей;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2019 год – 60,0 тыс. рублей;</w:t>
            </w:r>
          </w:p>
          <w:p w:rsidR="004C40B5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2020 год – 60,0 тыс. рублей;</w:t>
            </w:r>
          </w:p>
          <w:p w:rsidR="004C40B5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160,0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4C40B5" w:rsidRPr="00F46453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160,0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4C40B5" w:rsidRPr="004C4336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160,0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160,0</w:t>
            </w:r>
            <w:r w:rsidRPr="004C433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из них: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из средств местного бюджета –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Pr="003E3109">
              <w:rPr>
                <w:sz w:val="28"/>
                <w:szCs w:val="28"/>
              </w:rPr>
              <w:t xml:space="preserve">6,0 тыс. рублей, 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в том числе по годам: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2018 год – 26,0 тыс. рублей;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2019 год – 60,0 тыс. рублей;</w:t>
            </w:r>
          </w:p>
          <w:p w:rsidR="004C40B5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lastRenderedPageBreak/>
              <w:t>2020 год – 60,0 тыс. рублей;</w:t>
            </w:r>
          </w:p>
          <w:p w:rsidR="004C40B5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160,0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4C40B5" w:rsidRPr="00F46453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160,0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4C40B5" w:rsidRPr="004C4336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160,0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160,0</w:t>
            </w:r>
            <w:r w:rsidRPr="004C433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из сре</w:t>
            </w:r>
            <w:proofErr w:type="gramStart"/>
            <w:r w:rsidRPr="003E3109">
              <w:rPr>
                <w:sz w:val="28"/>
                <w:szCs w:val="28"/>
              </w:rPr>
              <w:t>дств кр</w:t>
            </w:r>
            <w:proofErr w:type="gramEnd"/>
            <w:r w:rsidRPr="003E3109">
              <w:rPr>
                <w:sz w:val="28"/>
                <w:szCs w:val="28"/>
              </w:rPr>
              <w:t xml:space="preserve">аевого бюджета - 0,0 тыс. рублей, 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 xml:space="preserve">в том числе по годам:   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2018 год – 0,0 тыс. рублей;</w:t>
            </w:r>
          </w:p>
          <w:p w:rsidR="004C40B5" w:rsidRPr="003E3109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2019 год – 0,0 тыс. рублей;</w:t>
            </w:r>
          </w:p>
          <w:p w:rsidR="004C40B5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3E3109">
              <w:rPr>
                <w:sz w:val="28"/>
                <w:szCs w:val="28"/>
              </w:rPr>
              <w:t>2020 год – 0,0 тыс. рублей</w:t>
            </w:r>
          </w:p>
          <w:p w:rsidR="004C40B5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4C40B5" w:rsidRPr="00F46453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F46453">
              <w:rPr>
                <w:sz w:val="28"/>
                <w:szCs w:val="28"/>
              </w:rPr>
              <w:t xml:space="preserve"> тыс. рублей;</w:t>
            </w:r>
          </w:p>
          <w:p w:rsidR="004C40B5" w:rsidRPr="004C4336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0,0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4C40B5" w:rsidRPr="00980D50" w:rsidRDefault="004C40B5" w:rsidP="006B20C6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0,0</w:t>
            </w:r>
            <w:r w:rsidRPr="004C4336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4C40B5" w:rsidRPr="00980D50" w:rsidTr="006B20C6">
        <w:trPr>
          <w:trHeight w:val="884"/>
        </w:trPr>
        <w:tc>
          <w:tcPr>
            <w:tcW w:w="5244" w:type="dxa"/>
          </w:tcPr>
          <w:p w:rsidR="004C40B5" w:rsidRPr="005261E2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proofErr w:type="gramStart"/>
            <w:r w:rsidRPr="005261E2">
              <w:rPr>
                <w:b/>
                <w:sz w:val="28"/>
                <w:szCs w:val="28"/>
              </w:rPr>
              <w:lastRenderedPageBreak/>
              <w:t>Контроль за</w:t>
            </w:r>
            <w:proofErr w:type="gramEnd"/>
            <w:r w:rsidRPr="005261E2">
              <w:rPr>
                <w:b/>
                <w:sz w:val="28"/>
                <w:szCs w:val="28"/>
              </w:rPr>
              <w:t xml:space="preserve"> выполнением</w:t>
            </w:r>
          </w:p>
          <w:p w:rsidR="004C40B5" w:rsidRPr="005261E2" w:rsidRDefault="004C40B5" w:rsidP="006B20C6">
            <w:pPr>
              <w:ind w:right="-284"/>
              <w:rPr>
                <w:b/>
                <w:sz w:val="28"/>
                <w:szCs w:val="28"/>
              </w:rPr>
            </w:pPr>
            <w:r w:rsidRPr="005261E2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4C40B5" w:rsidRPr="005261E2" w:rsidRDefault="004C40B5" w:rsidP="006B20C6">
            <w:pPr>
              <w:ind w:right="78"/>
              <w:jc w:val="both"/>
              <w:rPr>
                <w:sz w:val="28"/>
                <w:szCs w:val="28"/>
              </w:rPr>
            </w:pPr>
            <w:r w:rsidRPr="005261E2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5261E2">
              <w:rPr>
                <w:sz w:val="28"/>
                <w:szCs w:val="28"/>
              </w:rPr>
              <w:t>Динского</w:t>
            </w:r>
            <w:proofErr w:type="spellEnd"/>
            <w:r w:rsidRPr="005261E2">
              <w:rPr>
                <w:sz w:val="28"/>
                <w:szCs w:val="28"/>
              </w:rPr>
              <w:t xml:space="preserve"> района </w:t>
            </w:r>
          </w:p>
        </w:tc>
      </w:tr>
    </w:tbl>
    <w:p w:rsidR="004C40B5" w:rsidRPr="00980D50" w:rsidRDefault="004C40B5" w:rsidP="004C40B5">
      <w:pPr>
        <w:ind w:left="360"/>
        <w:jc w:val="center"/>
        <w:rPr>
          <w:sz w:val="28"/>
          <w:szCs w:val="28"/>
        </w:rPr>
      </w:pPr>
    </w:p>
    <w:p w:rsidR="004C40B5" w:rsidRDefault="004C40B5" w:rsidP="004C40B5">
      <w:pPr>
        <w:ind w:left="360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Х</w:t>
      </w:r>
      <w:r w:rsidRPr="002C74AD">
        <w:rPr>
          <w:b/>
          <w:sz w:val="28"/>
          <w:szCs w:val="28"/>
        </w:rPr>
        <w:t>арактеристика текущего состояния и основные проблемы</w:t>
      </w:r>
    </w:p>
    <w:p w:rsidR="004C40B5" w:rsidRDefault="004C40B5" w:rsidP="004C40B5">
      <w:pPr>
        <w:ind w:left="360"/>
        <w:jc w:val="center"/>
        <w:rPr>
          <w:b/>
          <w:sz w:val="28"/>
          <w:szCs w:val="28"/>
        </w:rPr>
      </w:pPr>
      <w:r w:rsidRPr="002C74AD">
        <w:rPr>
          <w:b/>
          <w:sz w:val="28"/>
          <w:szCs w:val="28"/>
        </w:rPr>
        <w:t xml:space="preserve"> в сфере реализации муниципальной программы</w:t>
      </w:r>
    </w:p>
    <w:p w:rsidR="004C40B5" w:rsidRPr="00980D50" w:rsidRDefault="004C40B5" w:rsidP="004C40B5">
      <w:pPr>
        <w:ind w:left="360"/>
        <w:jc w:val="center"/>
        <w:rPr>
          <w:sz w:val="28"/>
          <w:szCs w:val="28"/>
        </w:rPr>
      </w:pPr>
    </w:p>
    <w:p w:rsidR="004C40B5" w:rsidRPr="005F4022" w:rsidRDefault="004C40B5" w:rsidP="004C40B5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4C40B5" w:rsidRPr="005F4022" w:rsidRDefault="004C40B5" w:rsidP="004C40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Муниципальная программа «Использование  и охрана земель  на территории </w:t>
      </w:r>
      <w:r>
        <w:rPr>
          <w:sz w:val="28"/>
          <w:szCs w:val="28"/>
        </w:rPr>
        <w:t xml:space="preserve">Пластуновского </w:t>
      </w:r>
      <w:r w:rsidRPr="005F4022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 w:rsidRPr="005F4022">
        <w:rPr>
          <w:sz w:val="28"/>
          <w:szCs w:val="28"/>
        </w:rPr>
        <w:t xml:space="preserve"> района» на 201</w:t>
      </w:r>
      <w:r>
        <w:rPr>
          <w:sz w:val="28"/>
          <w:szCs w:val="28"/>
        </w:rPr>
        <w:t>8 – 2020</w:t>
      </w:r>
      <w:r w:rsidRPr="005F4022">
        <w:rPr>
          <w:sz w:val="28"/>
          <w:szCs w:val="28"/>
        </w:rPr>
        <w:t xml:space="preserve">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4C40B5" w:rsidRPr="005F4022" w:rsidRDefault="004C40B5" w:rsidP="004C40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4C40B5" w:rsidRPr="005F4022" w:rsidRDefault="004C40B5" w:rsidP="004C40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lastRenderedPageBreak/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4C40B5" w:rsidRPr="005F4022" w:rsidRDefault="004C40B5" w:rsidP="004C40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4C40B5" w:rsidRPr="005F4022" w:rsidRDefault="004C40B5" w:rsidP="004C40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Проблемы устойчивого социально-экономического развития </w:t>
      </w:r>
      <w:r>
        <w:rPr>
          <w:sz w:val="28"/>
          <w:szCs w:val="28"/>
        </w:rPr>
        <w:t>Пластуновского</w:t>
      </w:r>
      <w:r w:rsidRPr="005F4022">
        <w:rPr>
          <w:sz w:val="28"/>
          <w:szCs w:val="28"/>
        </w:rPr>
        <w:t xml:space="preserve">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4C40B5" w:rsidRPr="005F4022" w:rsidRDefault="004C40B5" w:rsidP="004C40B5">
      <w:pPr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Пластуновского</w:t>
      </w:r>
      <w:r w:rsidRPr="005F4022">
        <w:rPr>
          <w:sz w:val="28"/>
          <w:szCs w:val="28"/>
        </w:rPr>
        <w:t xml:space="preserve"> сельского поселения имеются земельные участки  различного  разрешенного использования.</w:t>
      </w:r>
      <w:r w:rsidRPr="005F4022">
        <w:rPr>
          <w:color w:val="3366FF"/>
          <w:sz w:val="28"/>
          <w:szCs w:val="28"/>
        </w:rPr>
        <w:t xml:space="preserve"> </w:t>
      </w:r>
    </w:p>
    <w:p w:rsidR="004C40B5" w:rsidRPr="005F4022" w:rsidRDefault="004C40B5" w:rsidP="004C40B5">
      <w:pPr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Наиболее ценными являются земли  сельскохозяйственного назначения,  относящиеся к сельскохозяйственным угодьям. </w:t>
      </w:r>
    </w:p>
    <w:p w:rsidR="004C40B5" w:rsidRPr="005F4022" w:rsidRDefault="004C40B5" w:rsidP="004C40B5">
      <w:pPr>
        <w:ind w:firstLine="720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 и  усугубляют экологическую обстановку. </w:t>
      </w:r>
    </w:p>
    <w:p w:rsidR="004C40B5" w:rsidRPr="00980D50" w:rsidRDefault="004C40B5" w:rsidP="004C40B5">
      <w:pPr>
        <w:jc w:val="center"/>
        <w:rPr>
          <w:b/>
          <w:sz w:val="28"/>
          <w:szCs w:val="28"/>
        </w:rPr>
      </w:pPr>
      <w:bookmarkStart w:id="2" w:name="sub_200"/>
    </w:p>
    <w:p w:rsidR="004C40B5" w:rsidRDefault="004C40B5" w:rsidP="004C40B5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2. </w:t>
      </w:r>
      <w:bookmarkEnd w:id="2"/>
      <w:r>
        <w:rPr>
          <w:b/>
          <w:sz w:val="28"/>
          <w:szCs w:val="28"/>
        </w:rPr>
        <w:t>Ц</w:t>
      </w:r>
      <w:r w:rsidRPr="009B6EA0">
        <w:rPr>
          <w:b/>
          <w:sz w:val="28"/>
          <w:szCs w:val="28"/>
        </w:rPr>
        <w:t>ели, задачи и целевые показатели, сроки и этапы</w:t>
      </w:r>
    </w:p>
    <w:p w:rsidR="004C40B5" w:rsidRDefault="004C40B5" w:rsidP="004C40B5">
      <w:pPr>
        <w:jc w:val="center"/>
        <w:rPr>
          <w:b/>
          <w:sz w:val="28"/>
          <w:szCs w:val="28"/>
        </w:rPr>
      </w:pPr>
      <w:r w:rsidRPr="009B6EA0">
        <w:rPr>
          <w:b/>
          <w:sz w:val="28"/>
          <w:szCs w:val="28"/>
        </w:rPr>
        <w:t xml:space="preserve"> реализации муниципальной программы</w:t>
      </w:r>
    </w:p>
    <w:p w:rsidR="004C40B5" w:rsidRPr="00980D50" w:rsidRDefault="004C40B5" w:rsidP="004C40B5">
      <w:pPr>
        <w:jc w:val="center"/>
        <w:rPr>
          <w:sz w:val="28"/>
          <w:szCs w:val="28"/>
        </w:rPr>
      </w:pPr>
    </w:p>
    <w:p w:rsidR="004C40B5" w:rsidRDefault="004C40B5" w:rsidP="004C40B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B6EA0">
        <w:rPr>
          <w:rFonts w:eastAsia="Calibri"/>
          <w:sz w:val="28"/>
          <w:szCs w:val="28"/>
          <w:lang w:eastAsia="en-US"/>
        </w:rPr>
        <w:t>Цел</w:t>
      </w:r>
      <w:r>
        <w:rPr>
          <w:rFonts w:eastAsia="Calibri"/>
          <w:sz w:val="28"/>
          <w:szCs w:val="28"/>
          <w:lang w:eastAsia="en-US"/>
        </w:rPr>
        <w:t>ью</w:t>
      </w:r>
      <w:r w:rsidRPr="009B6EA0">
        <w:rPr>
          <w:rFonts w:eastAsia="Calibri"/>
          <w:sz w:val="28"/>
          <w:szCs w:val="28"/>
          <w:lang w:eastAsia="en-US"/>
        </w:rPr>
        <w:t xml:space="preserve"> муниципальной программы явля</w:t>
      </w:r>
      <w:r>
        <w:rPr>
          <w:rFonts w:eastAsia="Calibri"/>
          <w:sz w:val="28"/>
          <w:szCs w:val="28"/>
          <w:lang w:eastAsia="en-US"/>
        </w:rPr>
        <w:t>е</w:t>
      </w:r>
      <w:r w:rsidRPr="009B6EA0">
        <w:rPr>
          <w:rFonts w:eastAsia="Calibri"/>
          <w:sz w:val="28"/>
          <w:szCs w:val="28"/>
          <w:lang w:eastAsia="en-US"/>
        </w:rPr>
        <w:t>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F4022">
        <w:rPr>
          <w:color w:val="000000"/>
          <w:sz w:val="28"/>
          <w:szCs w:val="28"/>
        </w:rPr>
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</w:r>
      <w:r>
        <w:rPr>
          <w:color w:val="000000"/>
          <w:sz w:val="28"/>
          <w:szCs w:val="28"/>
        </w:rPr>
        <w:t>.</w:t>
      </w:r>
    </w:p>
    <w:p w:rsidR="004C40B5" w:rsidRDefault="004C40B5" w:rsidP="004C40B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30726">
        <w:rPr>
          <w:rFonts w:eastAsia="Calibri"/>
          <w:sz w:val="28"/>
          <w:szCs w:val="28"/>
          <w:lang w:eastAsia="en-US"/>
        </w:rPr>
        <w:t>Для достижения указанной цели должны быть решены следующие основные задачи:</w:t>
      </w:r>
      <w:r w:rsidRPr="00462559">
        <w:rPr>
          <w:i/>
          <w:sz w:val="28"/>
          <w:szCs w:val="28"/>
        </w:rPr>
        <w:t xml:space="preserve"> </w:t>
      </w:r>
    </w:p>
    <w:p w:rsidR="004C40B5" w:rsidRPr="005F4022" w:rsidRDefault="004C40B5" w:rsidP="004C40B5">
      <w:pPr>
        <w:pStyle w:val="af8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- оптимизация деятельности в сфере обращения с отходами производства и потребления; </w:t>
      </w:r>
    </w:p>
    <w:p w:rsidR="004C40B5" w:rsidRPr="005F4022" w:rsidRDefault="004C40B5" w:rsidP="004C40B5">
      <w:pPr>
        <w:pStyle w:val="af8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- повышение эффективности использования и охраны земель;</w:t>
      </w:r>
    </w:p>
    <w:p w:rsidR="004C40B5" w:rsidRPr="005F4022" w:rsidRDefault="004C40B5" w:rsidP="004C40B5">
      <w:pPr>
        <w:pStyle w:val="af8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- обеспечение организации рационального использования и охраны земель; </w:t>
      </w:r>
    </w:p>
    <w:p w:rsidR="004C40B5" w:rsidRPr="005F4022" w:rsidRDefault="004C40B5" w:rsidP="004C40B5">
      <w:pPr>
        <w:pStyle w:val="af8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- сохранение и восстановление зеленых насаждений,</w:t>
      </w:r>
    </w:p>
    <w:p w:rsidR="004C40B5" w:rsidRDefault="004C40B5" w:rsidP="004C40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66A">
        <w:rPr>
          <w:sz w:val="28"/>
          <w:szCs w:val="28"/>
        </w:rPr>
        <w:t>- проведение   инвентаризации земель</w:t>
      </w:r>
      <w:r>
        <w:rPr>
          <w:sz w:val="28"/>
          <w:szCs w:val="28"/>
        </w:rPr>
        <w:t>.</w:t>
      </w:r>
    </w:p>
    <w:p w:rsidR="004C40B5" w:rsidRDefault="004C40B5" w:rsidP="004C40B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B6EA0">
        <w:rPr>
          <w:rFonts w:eastAsia="Calibri"/>
          <w:sz w:val="28"/>
          <w:szCs w:val="28"/>
          <w:lang w:eastAsia="en-US"/>
        </w:rPr>
        <w:t xml:space="preserve"> Срок реализации программы – 201</w:t>
      </w:r>
      <w:r>
        <w:rPr>
          <w:rFonts w:eastAsia="Calibri"/>
          <w:sz w:val="28"/>
          <w:szCs w:val="28"/>
          <w:lang w:eastAsia="en-US"/>
        </w:rPr>
        <w:t>8</w:t>
      </w:r>
      <w:r w:rsidRPr="009B6EA0">
        <w:rPr>
          <w:rFonts w:eastAsia="Calibri"/>
          <w:sz w:val="28"/>
          <w:szCs w:val="28"/>
          <w:lang w:eastAsia="en-US"/>
        </w:rPr>
        <w:t>-202</w:t>
      </w:r>
      <w:r>
        <w:rPr>
          <w:rFonts w:eastAsia="Calibri"/>
          <w:sz w:val="28"/>
          <w:szCs w:val="28"/>
          <w:lang w:eastAsia="en-US"/>
        </w:rPr>
        <w:t>4</w:t>
      </w:r>
      <w:r w:rsidRPr="009B6EA0">
        <w:rPr>
          <w:rFonts w:eastAsia="Calibri"/>
          <w:sz w:val="28"/>
          <w:szCs w:val="28"/>
          <w:lang w:eastAsia="en-US"/>
        </w:rPr>
        <w:t xml:space="preserve"> годы.</w:t>
      </w:r>
    </w:p>
    <w:p w:rsidR="004C40B5" w:rsidRDefault="004C40B5" w:rsidP="004C40B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  <w:sectPr w:rsidR="004C40B5" w:rsidSect="0034148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C40B5" w:rsidRPr="00560385" w:rsidRDefault="004C40B5" w:rsidP="004C40B5">
      <w:pPr>
        <w:jc w:val="center"/>
        <w:rPr>
          <w:b/>
          <w:sz w:val="28"/>
          <w:szCs w:val="28"/>
        </w:rPr>
      </w:pPr>
      <w:r w:rsidRPr="00560385">
        <w:rPr>
          <w:b/>
          <w:sz w:val="28"/>
          <w:szCs w:val="28"/>
        </w:rPr>
        <w:lastRenderedPageBreak/>
        <w:t>ЦЕЛИ, ЗАДАЧИ И ЦЕЛЕВЫЕ ПОКАЗАТЕЛИ МУНИЦИПАЛЬНОЙ ПРОГРАММЫ</w:t>
      </w:r>
    </w:p>
    <w:p w:rsidR="004C40B5" w:rsidRPr="00980D50" w:rsidRDefault="004C40B5" w:rsidP="004C40B5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4C40B5" w:rsidRDefault="004C40B5" w:rsidP="004C40B5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Использование и охрана земель»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407"/>
        <w:gridCol w:w="1417"/>
        <w:gridCol w:w="851"/>
        <w:gridCol w:w="1134"/>
        <w:gridCol w:w="1276"/>
        <w:gridCol w:w="1275"/>
        <w:gridCol w:w="1275"/>
        <w:gridCol w:w="1275"/>
        <w:gridCol w:w="1275"/>
        <w:gridCol w:w="1275"/>
      </w:tblGrid>
      <w:tr w:rsidR="004C40B5" w:rsidRPr="00534086" w:rsidTr="006B20C6">
        <w:trPr>
          <w:trHeight w:val="323"/>
          <w:tblHeader/>
        </w:trPr>
        <w:tc>
          <w:tcPr>
            <w:tcW w:w="705" w:type="dxa"/>
            <w:vMerge w:val="restart"/>
            <w:tcBorders>
              <w:top w:val="single" w:sz="4" w:space="0" w:color="auto"/>
            </w:tcBorders>
            <w:vAlign w:val="center"/>
          </w:tcPr>
          <w:p w:rsidR="004C40B5" w:rsidRPr="00534086" w:rsidRDefault="004C40B5" w:rsidP="006B20C6">
            <w:pPr>
              <w:jc w:val="center"/>
            </w:pPr>
            <w:r w:rsidRPr="00534086">
              <w:t>№</w:t>
            </w:r>
          </w:p>
          <w:p w:rsidR="004C40B5" w:rsidRPr="00534086" w:rsidRDefault="004C40B5" w:rsidP="006B20C6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:rsidR="004C40B5" w:rsidRPr="00534086" w:rsidRDefault="004C40B5" w:rsidP="006B20C6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4C40B5" w:rsidRPr="00534086" w:rsidRDefault="004C40B5" w:rsidP="006B20C6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4C40B5" w:rsidRPr="00534086" w:rsidRDefault="004C40B5" w:rsidP="006B20C6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4C40B5" w:rsidRPr="00534086" w:rsidRDefault="004C40B5" w:rsidP="006B20C6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C40B5" w:rsidRPr="00534086" w:rsidRDefault="004C40B5" w:rsidP="006B20C6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8785" w:type="dxa"/>
            <w:gridSpan w:val="7"/>
            <w:tcBorders>
              <w:top w:val="single" w:sz="4" w:space="0" w:color="auto"/>
            </w:tcBorders>
            <w:vAlign w:val="center"/>
          </w:tcPr>
          <w:p w:rsidR="004C40B5" w:rsidRPr="00534086" w:rsidRDefault="004C40B5" w:rsidP="006B20C6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4C40B5" w:rsidRPr="00534086" w:rsidTr="006B20C6">
        <w:trPr>
          <w:trHeight w:val="568"/>
          <w:tblHeader/>
        </w:trPr>
        <w:tc>
          <w:tcPr>
            <w:tcW w:w="705" w:type="dxa"/>
            <w:vMerge/>
          </w:tcPr>
          <w:p w:rsidR="004C40B5" w:rsidRPr="00534086" w:rsidRDefault="004C40B5" w:rsidP="006B20C6">
            <w:pPr>
              <w:spacing w:line="204" w:lineRule="auto"/>
              <w:jc w:val="center"/>
            </w:pPr>
          </w:p>
        </w:tc>
        <w:tc>
          <w:tcPr>
            <w:tcW w:w="3407" w:type="dxa"/>
            <w:vMerge/>
            <w:vAlign w:val="center"/>
          </w:tcPr>
          <w:p w:rsidR="004C40B5" w:rsidRPr="00534086" w:rsidRDefault="004C40B5" w:rsidP="006B20C6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C40B5" w:rsidRPr="00534086" w:rsidRDefault="004C40B5" w:rsidP="006B20C6">
            <w:pPr>
              <w:spacing w:line="204" w:lineRule="auto"/>
              <w:jc w:val="center"/>
            </w:pPr>
          </w:p>
        </w:tc>
        <w:tc>
          <w:tcPr>
            <w:tcW w:w="851" w:type="dxa"/>
            <w:vMerge/>
          </w:tcPr>
          <w:p w:rsidR="004C40B5" w:rsidRPr="00534086" w:rsidRDefault="004C40B5" w:rsidP="006B20C6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C40B5" w:rsidRPr="004C4336" w:rsidRDefault="004C40B5" w:rsidP="006B20C6">
            <w:pPr>
              <w:spacing w:line="204" w:lineRule="auto"/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C40B5" w:rsidRPr="004C4336" w:rsidRDefault="004C40B5" w:rsidP="006B20C6">
            <w:pPr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C40B5" w:rsidRPr="004C4336" w:rsidRDefault="004C40B5" w:rsidP="006B20C6">
            <w:pPr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C40B5" w:rsidRPr="009B4D4C" w:rsidRDefault="004C40B5" w:rsidP="006B20C6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C40B5" w:rsidRPr="009B4D4C" w:rsidRDefault="004C40B5" w:rsidP="006B20C6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C40B5" w:rsidRPr="009B4D4C" w:rsidRDefault="004C40B5" w:rsidP="006B20C6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C40B5" w:rsidRPr="009B4D4C" w:rsidRDefault="004C40B5" w:rsidP="006B20C6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2024 год</w:t>
            </w:r>
          </w:p>
        </w:tc>
      </w:tr>
      <w:tr w:rsidR="004C40B5" w:rsidRPr="00534086" w:rsidTr="006B20C6">
        <w:trPr>
          <w:trHeight w:val="259"/>
          <w:tblHeader/>
        </w:trPr>
        <w:tc>
          <w:tcPr>
            <w:tcW w:w="705" w:type="dxa"/>
          </w:tcPr>
          <w:p w:rsidR="004C40B5" w:rsidRPr="00534086" w:rsidRDefault="004C40B5" w:rsidP="006B20C6">
            <w:pPr>
              <w:jc w:val="center"/>
            </w:pPr>
            <w:r w:rsidRPr="00534086">
              <w:t>1</w:t>
            </w:r>
          </w:p>
        </w:tc>
        <w:tc>
          <w:tcPr>
            <w:tcW w:w="3407" w:type="dxa"/>
          </w:tcPr>
          <w:p w:rsidR="004C40B5" w:rsidRPr="00534086" w:rsidRDefault="004C40B5" w:rsidP="006B20C6">
            <w:pPr>
              <w:jc w:val="center"/>
            </w:pPr>
            <w:r w:rsidRPr="00534086">
              <w:t>2</w:t>
            </w:r>
          </w:p>
        </w:tc>
        <w:tc>
          <w:tcPr>
            <w:tcW w:w="1417" w:type="dxa"/>
            <w:vAlign w:val="center"/>
          </w:tcPr>
          <w:p w:rsidR="004C40B5" w:rsidRPr="00534086" w:rsidRDefault="004C40B5" w:rsidP="006B20C6">
            <w:pPr>
              <w:jc w:val="center"/>
            </w:pPr>
            <w:r w:rsidRPr="00534086">
              <w:t>3</w:t>
            </w:r>
          </w:p>
        </w:tc>
        <w:tc>
          <w:tcPr>
            <w:tcW w:w="851" w:type="dxa"/>
          </w:tcPr>
          <w:p w:rsidR="004C40B5" w:rsidRPr="00534086" w:rsidRDefault="004C40B5" w:rsidP="006B20C6">
            <w:pPr>
              <w:jc w:val="center"/>
            </w:pPr>
            <w:r w:rsidRPr="00534086">
              <w:t>4</w:t>
            </w:r>
          </w:p>
        </w:tc>
        <w:tc>
          <w:tcPr>
            <w:tcW w:w="1134" w:type="dxa"/>
            <w:vAlign w:val="center"/>
          </w:tcPr>
          <w:p w:rsidR="004C40B5" w:rsidRPr="00534086" w:rsidRDefault="004C40B5" w:rsidP="006B20C6">
            <w:pPr>
              <w:jc w:val="center"/>
            </w:pPr>
            <w:r w:rsidRPr="00534086">
              <w:t>6</w:t>
            </w:r>
          </w:p>
        </w:tc>
        <w:tc>
          <w:tcPr>
            <w:tcW w:w="1276" w:type="dxa"/>
            <w:vAlign w:val="center"/>
          </w:tcPr>
          <w:p w:rsidR="004C40B5" w:rsidRPr="00534086" w:rsidRDefault="004C40B5" w:rsidP="006B20C6">
            <w:pPr>
              <w:jc w:val="center"/>
            </w:pPr>
            <w:r w:rsidRPr="00534086">
              <w:t>7</w:t>
            </w:r>
          </w:p>
        </w:tc>
        <w:tc>
          <w:tcPr>
            <w:tcW w:w="1275" w:type="dxa"/>
            <w:vAlign w:val="center"/>
          </w:tcPr>
          <w:p w:rsidR="004C40B5" w:rsidRPr="00534086" w:rsidRDefault="004C40B5" w:rsidP="006B20C6">
            <w:pPr>
              <w:jc w:val="center"/>
            </w:pPr>
            <w:r w:rsidRPr="00534086">
              <w:t>8</w:t>
            </w:r>
          </w:p>
        </w:tc>
        <w:tc>
          <w:tcPr>
            <w:tcW w:w="1275" w:type="dxa"/>
          </w:tcPr>
          <w:p w:rsidR="004C40B5" w:rsidRPr="00534086" w:rsidRDefault="004C40B5" w:rsidP="006B20C6">
            <w:pPr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4C40B5" w:rsidRPr="00534086" w:rsidRDefault="004C40B5" w:rsidP="006B20C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4C40B5" w:rsidRPr="00534086" w:rsidRDefault="004C40B5" w:rsidP="006B20C6">
            <w:pPr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4C40B5" w:rsidRPr="00534086" w:rsidRDefault="004C40B5" w:rsidP="006B20C6">
            <w:pPr>
              <w:jc w:val="center"/>
            </w:pPr>
            <w:r>
              <w:t>12</w:t>
            </w:r>
          </w:p>
        </w:tc>
      </w:tr>
      <w:tr w:rsidR="004C40B5" w:rsidRPr="00534086" w:rsidTr="006B20C6">
        <w:trPr>
          <w:trHeight w:val="259"/>
          <w:tblHeader/>
        </w:trPr>
        <w:tc>
          <w:tcPr>
            <w:tcW w:w="705" w:type="dxa"/>
            <w:vAlign w:val="center"/>
          </w:tcPr>
          <w:p w:rsidR="004C40B5" w:rsidRPr="00534086" w:rsidRDefault="004C40B5" w:rsidP="006B20C6">
            <w:pPr>
              <w:jc w:val="center"/>
            </w:pPr>
            <w:r w:rsidRPr="00534086">
              <w:t>1.</w:t>
            </w:r>
          </w:p>
        </w:tc>
        <w:tc>
          <w:tcPr>
            <w:tcW w:w="14460" w:type="dxa"/>
            <w:gridSpan w:val="10"/>
          </w:tcPr>
          <w:p w:rsidR="004C40B5" w:rsidRPr="00C12FD1" w:rsidRDefault="004C40B5" w:rsidP="006B20C6">
            <w:pPr>
              <w:rPr>
                <w:b/>
              </w:rPr>
            </w:pPr>
            <w:r w:rsidRPr="00C12FD1">
              <w:rPr>
                <w:b/>
              </w:rPr>
              <w:t xml:space="preserve">Муниципальная программа </w:t>
            </w:r>
            <w:r w:rsidRPr="008A7056">
              <w:rPr>
                <w:b/>
              </w:rPr>
              <w:t>«Использование и охрана земель»</w:t>
            </w:r>
          </w:p>
        </w:tc>
      </w:tr>
      <w:tr w:rsidR="004C40B5" w:rsidRPr="00534086" w:rsidTr="006B20C6">
        <w:trPr>
          <w:trHeight w:val="259"/>
          <w:tblHeader/>
        </w:trPr>
        <w:tc>
          <w:tcPr>
            <w:tcW w:w="15165" w:type="dxa"/>
            <w:gridSpan w:val="11"/>
          </w:tcPr>
          <w:p w:rsidR="004C40B5" w:rsidRPr="00534086" w:rsidRDefault="004C40B5" w:rsidP="006B20C6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8A7056">
              <w:rPr>
                <w:color w:val="000000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</w:tc>
      </w:tr>
      <w:tr w:rsidR="004C40B5" w:rsidRPr="00534086" w:rsidTr="006B20C6">
        <w:trPr>
          <w:trHeight w:val="259"/>
          <w:tblHeader/>
        </w:trPr>
        <w:tc>
          <w:tcPr>
            <w:tcW w:w="15165" w:type="dxa"/>
            <w:gridSpan w:val="11"/>
          </w:tcPr>
          <w:p w:rsidR="004C40B5" w:rsidRPr="000507D8" w:rsidRDefault="004C40B5" w:rsidP="006B20C6">
            <w:pPr>
              <w:pStyle w:val="af8"/>
              <w:spacing w:before="0" w:beforeAutospacing="0" w:after="0" w:afterAutospacing="0"/>
              <w:ind w:right="99"/>
              <w:jc w:val="both"/>
            </w:pPr>
            <w:r w:rsidRPr="00534086">
              <w:t>Задач</w:t>
            </w:r>
            <w:r>
              <w:t>и</w:t>
            </w:r>
            <w:r w:rsidRPr="000507D8">
              <w:t xml:space="preserve">: - оптимизация деятельности в сфере обращения с отходами производства и потребления; </w:t>
            </w:r>
          </w:p>
          <w:p w:rsidR="004C40B5" w:rsidRPr="000507D8" w:rsidRDefault="004C40B5" w:rsidP="006B20C6">
            <w:pPr>
              <w:pStyle w:val="af8"/>
              <w:spacing w:before="0" w:beforeAutospacing="0" w:after="0" w:afterAutospacing="0"/>
              <w:ind w:right="99"/>
              <w:jc w:val="both"/>
            </w:pPr>
            <w:r w:rsidRPr="000507D8">
              <w:t>- повышение эффективности использования и охраны земель;</w:t>
            </w:r>
          </w:p>
          <w:p w:rsidR="004C40B5" w:rsidRPr="000507D8" w:rsidRDefault="004C40B5" w:rsidP="006B20C6">
            <w:pPr>
              <w:pStyle w:val="af8"/>
              <w:spacing w:before="0" w:beforeAutospacing="0" w:after="0" w:afterAutospacing="0"/>
              <w:ind w:right="99"/>
              <w:jc w:val="both"/>
            </w:pPr>
            <w:r w:rsidRPr="000507D8">
              <w:t xml:space="preserve">- обеспечение организации рационального использования и охраны земель; </w:t>
            </w:r>
          </w:p>
          <w:p w:rsidR="004C40B5" w:rsidRPr="000507D8" w:rsidRDefault="004C40B5" w:rsidP="006B20C6">
            <w:pPr>
              <w:pStyle w:val="af8"/>
              <w:spacing w:before="0" w:beforeAutospacing="0" w:after="0" w:afterAutospacing="0"/>
              <w:ind w:right="99"/>
              <w:jc w:val="both"/>
            </w:pPr>
            <w:r w:rsidRPr="000507D8">
              <w:t>- сохранение и восстановление зеленых насаждений,</w:t>
            </w:r>
          </w:p>
          <w:p w:rsidR="004C40B5" w:rsidRPr="00534086" w:rsidRDefault="004C40B5" w:rsidP="006B20C6">
            <w:pPr>
              <w:pStyle w:val="af8"/>
              <w:spacing w:before="0" w:beforeAutospacing="0" w:after="0" w:afterAutospacing="0"/>
              <w:ind w:right="99"/>
              <w:jc w:val="both"/>
            </w:pPr>
            <w:r w:rsidRPr="000507D8">
              <w:t>- проведение   инвентаризации земель</w:t>
            </w:r>
          </w:p>
        </w:tc>
      </w:tr>
      <w:tr w:rsidR="004C40B5" w:rsidRPr="00534086" w:rsidTr="006B20C6">
        <w:trPr>
          <w:trHeight w:val="259"/>
          <w:tblHeader/>
        </w:trPr>
        <w:tc>
          <w:tcPr>
            <w:tcW w:w="705" w:type="dxa"/>
          </w:tcPr>
          <w:p w:rsidR="004C40B5" w:rsidRPr="00534086" w:rsidRDefault="004C40B5" w:rsidP="006B20C6">
            <w:pPr>
              <w:jc w:val="center"/>
            </w:pPr>
            <w:r w:rsidRPr="00534086">
              <w:t>1.1</w:t>
            </w:r>
          </w:p>
        </w:tc>
        <w:tc>
          <w:tcPr>
            <w:tcW w:w="3407" w:type="dxa"/>
          </w:tcPr>
          <w:p w:rsidR="004C40B5" w:rsidRPr="00A67C20" w:rsidRDefault="004C40B5" w:rsidP="006B20C6">
            <w:r w:rsidRPr="005F4022">
              <w:t>Количество ликвидированных стихийных свалок</w:t>
            </w:r>
          </w:p>
        </w:tc>
        <w:tc>
          <w:tcPr>
            <w:tcW w:w="1417" w:type="dxa"/>
            <w:vAlign w:val="center"/>
          </w:tcPr>
          <w:p w:rsidR="004C40B5" w:rsidRPr="00D6445C" w:rsidRDefault="004C40B5" w:rsidP="006B20C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4C40B5" w:rsidRPr="00D6445C" w:rsidRDefault="004C40B5" w:rsidP="006B20C6">
            <w:pPr>
              <w:jc w:val="center"/>
            </w:pPr>
            <w:r w:rsidRPr="00D6445C">
              <w:t>3</w:t>
            </w:r>
          </w:p>
        </w:tc>
        <w:tc>
          <w:tcPr>
            <w:tcW w:w="1134" w:type="dxa"/>
            <w:vAlign w:val="center"/>
          </w:tcPr>
          <w:p w:rsidR="004C40B5" w:rsidRPr="00D6445C" w:rsidRDefault="004C40B5" w:rsidP="006B20C6">
            <w:pPr>
              <w:jc w:val="center"/>
            </w:pPr>
            <w:r>
              <w:t xml:space="preserve"> 14</w:t>
            </w:r>
          </w:p>
        </w:tc>
        <w:tc>
          <w:tcPr>
            <w:tcW w:w="1276" w:type="dxa"/>
            <w:vAlign w:val="center"/>
          </w:tcPr>
          <w:p w:rsidR="004C40B5" w:rsidRPr="00D6445C" w:rsidRDefault="004C40B5" w:rsidP="006B20C6">
            <w:pPr>
              <w:jc w:val="center"/>
            </w:pPr>
            <w:r>
              <w:t>12</w:t>
            </w:r>
          </w:p>
        </w:tc>
        <w:tc>
          <w:tcPr>
            <w:tcW w:w="1275" w:type="dxa"/>
            <w:vAlign w:val="center"/>
          </w:tcPr>
          <w:p w:rsidR="004C40B5" w:rsidRPr="00D6445C" w:rsidRDefault="004C40B5" w:rsidP="006B20C6">
            <w:pPr>
              <w:jc w:val="center"/>
            </w:pPr>
            <w:r>
              <w:t>12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12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12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12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12</w:t>
            </w:r>
          </w:p>
        </w:tc>
      </w:tr>
      <w:tr w:rsidR="004C40B5" w:rsidRPr="00534086" w:rsidTr="006B20C6">
        <w:trPr>
          <w:trHeight w:val="259"/>
          <w:tblHeader/>
        </w:trPr>
        <w:tc>
          <w:tcPr>
            <w:tcW w:w="705" w:type="dxa"/>
          </w:tcPr>
          <w:p w:rsidR="004C40B5" w:rsidRPr="00534086" w:rsidRDefault="004C40B5" w:rsidP="006B20C6">
            <w:pPr>
              <w:jc w:val="center"/>
            </w:pPr>
            <w:r>
              <w:t>1.2</w:t>
            </w:r>
          </w:p>
        </w:tc>
        <w:tc>
          <w:tcPr>
            <w:tcW w:w="3407" w:type="dxa"/>
          </w:tcPr>
          <w:p w:rsidR="004C40B5" w:rsidRDefault="004C40B5" w:rsidP="006B20C6">
            <w:r w:rsidRPr="005F4022">
              <w:rPr>
                <w:sz w:val="22"/>
                <w:szCs w:val="22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417" w:type="dxa"/>
            <w:vAlign w:val="center"/>
          </w:tcPr>
          <w:p w:rsidR="004C40B5" w:rsidRPr="00D6445C" w:rsidRDefault="004C40B5" w:rsidP="006B20C6">
            <w:pPr>
              <w:jc w:val="center"/>
            </w:pPr>
            <w:r w:rsidRPr="00D6445C">
              <w:t>%</w:t>
            </w:r>
          </w:p>
        </w:tc>
        <w:tc>
          <w:tcPr>
            <w:tcW w:w="851" w:type="dxa"/>
            <w:vAlign w:val="center"/>
          </w:tcPr>
          <w:p w:rsidR="004C40B5" w:rsidRPr="00D6445C" w:rsidRDefault="004C40B5" w:rsidP="006B20C6">
            <w:pPr>
              <w:jc w:val="center"/>
            </w:pPr>
            <w:r w:rsidRPr="00D6445C">
              <w:t>3</w:t>
            </w:r>
          </w:p>
        </w:tc>
        <w:tc>
          <w:tcPr>
            <w:tcW w:w="1134" w:type="dxa"/>
            <w:vAlign w:val="center"/>
          </w:tcPr>
          <w:p w:rsidR="004C40B5" w:rsidRPr="00D6445C" w:rsidRDefault="004C40B5" w:rsidP="006B20C6">
            <w:pPr>
              <w:jc w:val="center"/>
            </w:pPr>
            <w:r>
              <w:t>30</w:t>
            </w:r>
          </w:p>
        </w:tc>
        <w:tc>
          <w:tcPr>
            <w:tcW w:w="1276" w:type="dxa"/>
            <w:vAlign w:val="center"/>
          </w:tcPr>
          <w:p w:rsidR="004C40B5" w:rsidRPr="00D6445C" w:rsidRDefault="004C40B5" w:rsidP="006B20C6">
            <w:pPr>
              <w:jc w:val="center"/>
            </w:pPr>
            <w:r>
              <w:t>30</w:t>
            </w:r>
          </w:p>
        </w:tc>
        <w:tc>
          <w:tcPr>
            <w:tcW w:w="1275" w:type="dxa"/>
            <w:vAlign w:val="center"/>
          </w:tcPr>
          <w:p w:rsidR="004C40B5" w:rsidRPr="00D6445C" w:rsidRDefault="004C40B5" w:rsidP="006B20C6">
            <w:pPr>
              <w:jc w:val="center"/>
            </w:pPr>
            <w:r>
              <w:t>30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30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30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30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30</w:t>
            </w:r>
          </w:p>
        </w:tc>
      </w:tr>
      <w:tr w:rsidR="004C40B5" w:rsidRPr="00534086" w:rsidTr="006B20C6">
        <w:trPr>
          <w:trHeight w:val="259"/>
          <w:tblHeader/>
        </w:trPr>
        <w:tc>
          <w:tcPr>
            <w:tcW w:w="705" w:type="dxa"/>
          </w:tcPr>
          <w:p w:rsidR="004C40B5" w:rsidRDefault="004C40B5" w:rsidP="006B20C6">
            <w:pPr>
              <w:jc w:val="center"/>
            </w:pPr>
            <w:r>
              <w:t>1.3</w:t>
            </w:r>
          </w:p>
        </w:tc>
        <w:tc>
          <w:tcPr>
            <w:tcW w:w="3407" w:type="dxa"/>
          </w:tcPr>
          <w:p w:rsidR="004C40B5" w:rsidRPr="005F4022" w:rsidRDefault="004C40B5" w:rsidP="006B20C6">
            <w:pPr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Количество выявленных самовольно занятых земельных участков</w:t>
            </w:r>
          </w:p>
        </w:tc>
        <w:tc>
          <w:tcPr>
            <w:tcW w:w="1417" w:type="dxa"/>
            <w:vAlign w:val="center"/>
          </w:tcPr>
          <w:p w:rsidR="004C40B5" w:rsidRPr="00D6445C" w:rsidRDefault="004C40B5" w:rsidP="006B20C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4C40B5" w:rsidRPr="00D6445C" w:rsidRDefault="004C40B5" w:rsidP="006B20C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C40B5" w:rsidRDefault="004C40B5" w:rsidP="006B20C6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4C40B5" w:rsidRDefault="004C40B5" w:rsidP="006B20C6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:rsidR="004C40B5" w:rsidRDefault="004C40B5" w:rsidP="006B20C6">
            <w:pPr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1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1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1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1</w:t>
            </w:r>
          </w:p>
        </w:tc>
      </w:tr>
      <w:tr w:rsidR="004C40B5" w:rsidRPr="00534086" w:rsidTr="006B20C6">
        <w:trPr>
          <w:trHeight w:val="259"/>
          <w:tblHeader/>
        </w:trPr>
        <w:tc>
          <w:tcPr>
            <w:tcW w:w="705" w:type="dxa"/>
          </w:tcPr>
          <w:p w:rsidR="004C40B5" w:rsidRDefault="004C40B5" w:rsidP="006B20C6">
            <w:pPr>
              <w:jc w:val="center"/>
            </w:pPr>
            <w:r>
              <w:t>1.4</w:t>
            </w:r>
          </w:p>
        </w:tc>
        <w:tc>
          <w:tcPr>
            <w:tcW w:w="3407" w:type="dxa"/>
          </w:tcPr>
          <w:p w:rsidR="004C40B5" w:rsidRPr="005F4022" w:rsidRDefault="004C40B5" w:rsidP="006B20C6">
            <w:pPr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Вовлечение в хозяйственный оборот  пустующих и нерационально используемых земель</w:t>
            </w:r>
          </w:p>
        </w:tc>
        <w:tc>
          <w:tcPr>
            <w:tcW w:w="1417" w:type="dxa"/>
            <w:vAlign w:val="center"/>
          </w:tcPr>
          <w:p w:rsidR="004C40B5" w:rsidRDefault="004C40B5" w:rsidP="006B20C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4C40B5" w:rsidRDefault="004C40B5" w:rsidP="006B20C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C40B5" w:rsidRDefault="004C40B5" w:rsidP="006B20C6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4C40B5" w:rsidRDefault="004C40B5" w:rsidP="006B20C6">
            <w:pPr>
              <w:jc w:val="center"/>
            </w:pPr>
            <w:r>
              <w:t>3</w:t>
            </w:r>
          </w:p>
        </w:tc>
        <w:tc>
          <w:tcPr>
            <w:tcW w:w="1275" w:type="dxa"/>
            <w:vAlign w:val="center"/>
          </w:tcPr>
          <w:p w:rsidR="004C40B5" w:rsidRDefault="004C40B5" w:rsidP="006B20C6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3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3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3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3</w:t>
            </w:r>
          </w:p>
        </w:tc>
      </w:tr>
      <w:tr w:rsidR="004C40B5" w:rsidRPr="00534086" w:rsidTr="006B20C6">
        <w:trPr>
          <w:trHeight w:val="259"/>
          <w:tblHeader/>
        </w:trPr>
        <w:tc>
          <w:tcPr>
            <w:tcW w:w="705" w:type="dxa"/>
          </w:tcPr>
          <w:p w:rsidR="004C40B5" w:rsidRDefault="004C40B5" w:rsidP="006B20C6">
            <w:pPr>
              <w:jc w:val="center"/>
            </w:pPr>
            <w:r>
              <w:t>1.5</w:t>
            </w:r>
          </w:p>
        </w:tc>
        <w:tc>
          <w:tcPr>
            <w:tcW w:w="3407" w:type="dxa"/>
          </w:tcPr>
          <w:p w:rsidR="004C40B5" w:rsidRPr="005F4022" w:rsidRDefault="004C40B5" w:rsidP="006B20C6">
            <w:pPr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5F4022">
              <w:rPr>
                <w:sz w:val="22"/>
                <w:szCs w:val="22"/>
              </w:rPr>
              <w:t>проинвентаризированных</w:t>
            </w:r>
            <w:proofErr w:type="spellEnd"/>
            <w:r w:rsidRPr="005F4022">
              <w:rPr>
                <w:sz w:val="22"/>
                <w:szCs w:val="22"/>
              </w:rPr>
              <w:t xml:space="preserve"> земельных участков к общему количеству земельных участков на территории поселения</w:t>
            </w:r>
          </w:p>
        </w:tc>
        <w:tc>
          <w:tcPr>
            <w:tcW w:w="1417" w:type="dxa"/>
            <w:vAlign w:val="center"/>
          </w:tcPr>
          <w:p w:rsidR="004C40B5" w:rsidRDefault="004C40B5" w:rsidP="006B20C6">
            <w:pPr>
              <w:jc w:val="center"/>
            </w:pPr>
            <w:r>
              <w:t>%</w:t>
            </w:r>
          </w:p>
        </w:tc>
        <w:tc>
          <w:tcPr>
            <w:tcW w:w="851" w:type="dxa"/>
            <w:vAlign w:val="center"/>
          </w:tcPr>
          <w:p w:rsidR="004C40B5" w:rsidRDefault="004C40B5" w:rsidP="006B20C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C40B5" w:rsidRDefault="004C40B5" w:rsidP="006B20C6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4C40B5" w:rsidRDefault="004C40B5" w:rsidP="006B20C6">
            <w:pPr>
              <w:jc w:val="center"/>
            </w:pPr>
            <w:r>
              <w:t>4</w:t>
            </w:r>
          </w:p>
        </w:tc>
        <w:tc>
          <w:tcPr>
            <w:tcW w:w="1275" w:type="dxa"/>
            <w:vAlign w:val="center"/>
          </w:tcPr>
          <w:p w:rsidR="004C40B5" w:rsidRDefault="004C40B5" w:rsidP="006B20C6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5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5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5</w:t>
            </w:r>
          </w:p>
        </w:tc>
        <w:tc>
          <w:tcPr>
            <w:tcW w:w="1275" w:type="dxa"/>
            <w:vAlign w:val="center"/>
          </w:tcPr>
          <w:p w:rsidR="004C40B5" w:rsidRPr="00351CE0" w:rsidRDefault="004C40B5" w:rsidP="006B20C6">
            <w:pPr>
              <w:jc w:val="center"/>
            </w:pPr>
            <w:r w:rsidRPr="00351CE0">
              <w:t>5</w:t>
            </w:r>
          </w:p>
        </w:tc>
      </w:tr>
    </w:tbl>
    <w:p w:rsidR="004C40B5" w:rsidRDefault="004C40B5" w:rsidP="004C40B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4C40B5" w:rsidRDefault="004C40B5" w:rsidP="004C40B5">
      <w:pPr>
        <w:ind w:firstLine="840"/>
        <w:jc w:val="center"/>
        <w:rPr>
          <w:b/>
          <w:sz w:val="28"/>
          <w:szCs w:val="28"/>
        </w:rPr>
      </w:pPr>
    </w:p>
    <w:p w:rsidR="004C40B5" w:rsidRDefault="004C40B5" w:rsidP="004C40B5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980D50">
        <w:rPr>
          <w:b/>
          <w:sz w:val="28"/>
          <w:szCs w:val="28"/>
        </w:rPr>
        <w:t xml:space="preserve">Перечень мероприятий </w:t>
      </w:r>
      <w:r>
        <w:rPr>
          <w:b/>
          <w:sz w:val="28"/>
          <w:szCs w:val="28"/>
        </w:rPr>
        <w:t xml:space="preserve">муниципальной </w:t>
      </w:r>
      <w:r w:rsidRPr="00980D50">
        <w:rPr>
          <w:b/>
          <w:sz w:val="28"/>
          <w:szCs w:val="28"/>
        </w:rPr>
        <w:t>программы</w:t>
      </w:r>
      <w:r w:rsidRPr="00D468BC">
        <w:t xml:space="preserve"> </w:t>
      </w:r>
      <w:r w:rsidRPr="00D468BC">
        <w:rPr>
          <w:b/>
          <w:sz w:val="28"/>
          <w:szCs w:val="28"/>
        </w:rPr>
        <w:t>Пластуновского сельского поселения</w:t>
      </w:r>
    </w:p>
    <w:p w:rsidR="004C40B5" w:rsidRPr="00980D50" w:rsidRDefault="004C40B5" w:rsidP="004C40B5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</w:t>
      </w:r>
      <w:proofErr w:type="spellStart"/>
      <w:r w:rsidRPr="00D468BC">
        <w:rPr>
          <w:b/>
          <w:sz w:val="28"/>
          <w:szCs w:val="28"/>
        </w:rPr>
        <w:t>Динского</w:t>
      </w:r>
      <w:proofErr w:type="spellEnd"/>
      <w:r w:rsidRPr="00D468BC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Использование и охрана земель</w:t>
      </w:r>
      <w:r w:rsidRPr="00D468BC">
        <w:rPr>
          <w:b/>
          <w:sz w:val="28"/>
          <w:szCs w:val="28"/>
        </w:rPr>
        <w:t>»</w:t>
      </w:r>
    </w:p>
    <w:p w:rsidR="004C40B5" w:rsidRPr="001214E9" w:rsidRDefault="004C40B5" w:rsidP="004C40B5">
      <w:pPr>
        <w:ind w:firstLine="840"/>
        <w:jc w:val="right"/>
      </w:pPr>
      <w:r w:rsidRPr="001214E9">
        <w:rPr>
          <w:b/>
        </w:rPr>
        <w:t>(тыс. рублей)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038"/>
        <w:gridCol w:w="1276"/>
        <w:gridCol w:w="992"/>
        <w:gridCol w:w="851"/>
        <w:gridCol w:w="850"/>
        <w:gridCol w:w="851"/>
        <w:gridCol w:w="850"/>
        <w:gridCol w:w="851"/>
        <w:gridCol w:w="992"/>
        <w:gridCol w:w="992"/>
        <w:gridCol w:w="1984"/>
        <w:gridCol w:w="2410"/>
      </w:tblGrid>
      <w:tr w:rsidR="004C40B5" w:rsidRPr="00E94AEA" w:rsidTr="006B20C6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4C40B5" w:rsidRPr="00E94AEA" w:rsidRDefault="004C40B5" w:rsidP="006B20C6">
            <w:r w:rsidRPr="00E94AEA">
              <w:t>N</w:t>
            </w:r>
            <w:r w:rsidRPr="00E94AEA">
              <w:br/>
            </w:r>
            <w:proofErr w:type="gramStart"/>
            <w:r w:rsidRPr="00E94AEA">
              <w:t>п</w:t>
            </w:r>
            <w:proofErr w:type="gramEnd"/>
            <w:r w:rsidRPr="00E94AEA">
              <w:t>/п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4C40B5" w:rsidRPr="00E94AEA" w:rsidRDefault="004C40B5" w:rsidP="006B20C6">
            <w:r w:rsidRPr="00E94AEA"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40B5" w:rsidRPr="00E94AEA" w:rsidRDefault="004C40B5" w:rsidP="006B20C6">
            <w:r w:rsidRPr="00E94AEA"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C40B5" w:rsidRPr="00E94AEA" w:rsidRDefault="004C40B5" w:rsidP="006B20C6">
            <w:r w:rsidRPr="00E94AEA"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4C40B5" w:rsidRPr="00E94AEA" w:rsidRDefault="004C40B5" w:rsidP="006B20C6">
            <w:pPr>
              <w:ind w:hanging="391"/>
            </w:pPr>
            <w:r w:rsidRPr="00E94AEA">
              <w:t>в том числе по годам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C40B5" w:rsidRPr="00E94AEA" w:rsidRDefault="004C40B5" w:rsidP="006B20C6">
            <w:r w:rsidRPr="00E94AEA">
              <w:t xml:space="preserve">Непосредственный </w:t>
            </w:r>
          </w:p>
          <w:p w:rsidR="004C40B5" w:rsidRPr="00E94AEA" w:rsidRDefault="004C40B5" w:rsidP="006B20C6">
            <w:r w:rsidRPr="00E94AEA">
              <w:t>результат реализации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C40B5" w:rsidRPr="00E94AEA" w:rsidRDefault="004C40B5" w:rsidP="006B20C6">
            <w:r w:rsidRPr="00E94AEA">
              <w:t xml:space="preserve">Участник муниципальной программы </w:t>
            </w:r>
          </w:p>
          <w:p w:rsidR="004C40B5" w:rsidRPr="00E94AEA" w:rsidRDefault="004C40B5" w:rsidP="006B20C6"/>
        </w:tc>
      </w:tr>
      <w:tr w:rsidR="004C40B5" w:rsidRPr="00E94AEA" w:rsidTr="006B20C6">
        <w:tc>
          <w:tcPr>
            <w:tcW w:w="656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2038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851" w:type="dxa"/>
            <w:shd w:val="clear" w:color="auto" w:fill="auto"/>
          </w:tcPr>
          <w:p w:rsidR="004C40B5" w:rsidRPr="003A4310" w:rsidRDefault="004C40B5" w:rsidP="006B20C6">
            <w:pPr>
              <w:jc w:val="center"/>
            </w:pPr>
            <w:r w:rsidRPr="003A4310">
              <w:t>2018</w:t>
            </w:r>
          </w:p>
          <w:p w:rsidR="004C40B5" w:rsidRPr="003A4310" w:rsidRDefault="004C40B5" w:rsidP="006B20C6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  <w:shd w:val="clear" w:color="auto" w:fill="auto"/>
          </w:tcPr>
          <w:p w:rsidR="004C40B5" w:rsidRPr="003A4310" w:rsidRDefault="004C40B5" w:rsidP="006B20C6">
            <w:pPr>
              <w:jc w:val="center"/>
            </w:pPr>
            <w:r w:rsidRPr="003A4310">
              <w:t>2019</w:t>
            </w:r>
          </w:p>
          <w:p w:rsidR="004C40B5" w:rsidRPr="003A4310" w:rsidRDefault="004C40B5" w:rsidP="006B20C6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  <w:shd w:val="clear" w:color="auto" w:fill="auto"/>
          </w:tcPr>
          <w:p w:rsidR="004C40B5" w:rsidRPr="003A4310" w:rsidRDefault="004C40B5" w:rsidP="006B20C6">
            <w:pPr>
              <w:jc w:val="center"/>
            </w:pPr>
            <w:r w:rsidRPr="003A4310">
              <w:t>2020</w:t>
            </w:r>
          </w:p>
          <w:p w:rsidR="004C40B5" w:rsidRPr="003A4310" w:rsidRDefault="004C40B5" w:rsidP="006B20C6">
            <w:pPr>
              <w:jc w:val="center"/>
            </w:pPr>
            <w:r w:rsidRPr="003A4310">
              <w:t>год</w:t>
            </w:r>
          </w:p>
        </w:tc>
        <w:tc>
          <w:tcPr>
            <w:tcW w:w="850" w:type="dxa"/>
          </w:tcPr>
          <w:p w:rsidR="004C40B5" w:rsidRPr="003A4310" w:rsidRDefault="004C40B5" w:rsidP="006B20C6">
            <w:pPr>
              <w:jc w:val="center"/>
            </w:pPr>
            <w:r w:rsidRPr="003A4310">
              <w:t>2021</w:t>
            </w:r>
          </w:p>
          <w:p w:rsidR="004C40B5" w:rsidRPr="003A4310" w:rsidRDefault="004C40B5" w:rsidP="006B20C6">
            <w:pPr>
              <w:jc w:val="center"/>
            </w:pPr>
            <w:r w:rsidRPr="003A4310">
              <w:t>год</w:t>
            </w:r>
          </w:p>
        </w:tc>
        <w:tc>
          <w:tcPr>
            <w:tcW w:w="851" w:type="dxa"/>
          </w:tcPr>
          <w:p w:rsidR="004C40B5" w:rsidRPr="003A4310" w:rsidRDefault="004C40B5" w:rsidP="006B20C6">
            <w:pPr>
              <w:jc w:val="center"/>
            </w:pPr>
            <w:r w:rsidRPr="003A4310">
              <w:t>2022</w:t>
            </w:r>
          </w:p>
          <w:p w:rsidR="004C40B5" w:rsidRPr="003A4310" w:rsidRDefault="004C40B5" w:rsidP="006B20C6">
            <w:pPr>
              <w:jc w:val="center"/>
            </w:pPr>
            <w:r w:rsidRPr="003A4310">
              <w:t>год</w:t>
            </w:r>
          </w:p>
        </w:tc>
        <w:tc>
          <w:tcPr>
            <w:tcW w:w="992" w:type="dxa"/>
          </w:tcPr>
          <w:p w:rsidR="004C40B5" w:rsidRPr="003A4310" w:rsidRDefault="004C40B5" w:rsidP="006B20C6">
            <w:pPr>
              <w:jc w:val="center"/>
            </w:pPr>
            <w:r w:rsidRPr="003A4310">
              <w:t>2023</w:t>
            </w:r>
          </w:p>
          <w:p w:rsidR="004C40B5" w:rsidRPr="003A4310" w:rsidRDefault="004C40B5" w:rsidP="006B20C6">
            <w:pPr>
              <w:jc w:val="center"/>
            </w:pPr>
            <w:r w:rsidRPr="003A4310">
              <w:t>год</w:t>
            </w:r>
          </w:p>
        </w:tc>
        <w:tc>
          <w:tcPr>
            <w:tcW w:w="992" w:type="dxa"/>
          </w:tcPr>
          <w:p w:rsidR="004C40B5" w:rsidRPr="003A4310" w:rsidRDefault="004C40B5" w:rsidP="006B20C6">
            <w:pPr>
              <w:jc w:val="center"/>
            </w:pPr>
            <w:r w:rsidRPr="003A4310">
              <w:t>2024</w:t>
            </w:r>
          </w:p>
          <w:p w:rsidR="004C40B5" w:rsidRPr="003A4310" w:rsidRDefault="004C40B5" w:rsidP="006B20C6">
            <w:pPr>
              <w:jc w:val="center"/>
            </w:pPr>
            <w:r w:rsidRPr="003A4310">
              <w:t>год</w:t>
            </w:r>
          </w:p>
        </w:tc>
        <w:tc>
          <w:tcPr>
            <w:tcW w:w="1984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</w:tr>
      <w:tr w:rsidR="004C40B5" w:rsidRPr="00E94AEA" w:rsidTr="006B20C6">
        <w:tc>
          <w:tcPr>
            <w:tcW w:w="656" w:type="dxa"/>
            <w:shd w:val="clear" w:color="auto" w:fill="auto"/>
            <w:vAlign w:val="center"/>
          </w:tcPr>
          <w:p w:rsidR="004C40B5" w:rsidRPr="00E94AEA" w:rsidRDefault="004C40B5" w:rsidP="006B20C6">
            <w:pPr>
              <w:spacing w:line="216" w:lineRule="auto"/>
              <w:jc w:val="center"/>
            </w:pPr>
            <w:r w:rsidRPr="00E94AEA">
              <w:t>1</w:t>
            </w:r>
          </w:p>
        </w:tc>
        <w:tc>
          <w:tcPr>
            <w:tcW w:w="2038" w:type="dxa"/>
            <w:vAlign w:val="center"/>
          </w:tcPr>
          <w:p w:rsidR="004C40B5" w:rsidRPr="00E94AEA" w:rsidRDefault="004C40B5" w:rsidP="006B20C6">
            <w:pPr>
              <w:spacing w:line="216" w:lineRule="auto"/>
              <w:jc w:val="center"/>
            </w:pPr>
            <w:r w:rsidRPr="00E94AEA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E94AEA" w:rsidRDefault="004C40B5" w:rsidP="006B20C6">
            <w:pPr>
              <w:spacing w:line="216" w:lineRule="auto"/>
              <w:jc w:val="center"/>
            </w:pPr>
            <w:r w:rsidRPr="00E94AEA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0B5" w:rsidRPr="00E94AEA" w:rsidRDefault="004C40B5" w:rsidP="006B20C6">
            <w:pPr>
              <w:spacing w:line="216" w:lineRule="auto"/>
              <w:jc w:val="center"/>
            </w:pPr>
            <w:r w:rsidRPr="00E94AEA"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40B5" w:rsidRPr="003A4310" w:rsidRDefault="004C40B5" w:rsidP="006B20C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40B5" w:rsidRPr="003A4310" w:rsidRDefault="004C40B5" w:rsidP="006B20C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40B5" w:rsidRPr="003A4310" w:rsidRDefault="004C40B5" w:rsidP="006B20C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7</w:t>
            </w:r>
          </w:p>
        </w:tc>
        <w:tc>
          <w:tcPr>
            <w:tcW w:w="850" w:type="dxa"/>
          </w:tcPr>
          <w:p w:rsidR="004C40B5" w:rsidRPr="003A4310" w:rsidRDefault="004C40B5" w:rsidP="006B20C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:rsidR="004C40B5" w:rsidRPr="003A4310" w:rsidRDefault="004C40B5" w:rsidP="006B20C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4C40B5" w:rsidRPr="003A4310" w:rsidRDefault="004C40B5" w:rsidP="006B20C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:rsidR="004C40B5" w:rsidRPr="003A4310" w:rsidRDefault="004C40B5" w:rsidP="006B20C6">
            <w:pPr>
              <w:spacing w:line="216" w:lineRule="auto"/>
              <w:jc w:val="center"/>
              <w:rPr>
                <w:color w:val="000000"/>
              </w:rPr>
            </w:pPr>
            <w:r w:rsidRPr="003A4310">
              <w:rPr>
                <w:color w:val="000000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40B5" w:rsidRPr="00E94AEA" w:rsidRDefault="004C40B5" w:rsidP="006B20C6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40B5" w:rsidRPr="00E94AEA" w:rsidRDefault="004C40B5" w:rsidP="006B20C6">
            <w:pPr>
              <w:spacing w:line="216" w:lineRule="auto"/>
              <w:jc w:val="center"/>
            </w:pPr>
            <w:r>
              <w:t>13</w:t>
            </w:r>
          </w:p>
        </w:tc>
      </w:tr>
      <w:tr w:rsidR="004C40B5" w:rsidRPr="00E94AEA" w:rsidTr="006B20C6">
        <w:trPr>
          <w:trHeight w:val="1259"/>
        </w:trPr>
        <w:tc>
          <w:tcPr>
            <w:tcW w:w="656" w:type="dxa"/>
            <w:vMerge w:val="restart"/>
            <w:shd w:val="clear" w:color="auto" w:fill="auto"/>
          </w:tcPr>
          <w:p w:rsidR="004C40B5" w:rsidRPr="00980D50" w:rsidRDefault="004C40B5" w:rsidP="006B20C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</w:t>
            </w:r>
          </w:p>
          <w:p w:rsidR="004C40B5" w:rsidRPr="00980D50" w:rsidRDefault="004C40B5" w:rsidP="006B20C6">
            <w:pPr>
              <w:rPr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shd w:val="clear" w:color="auto" w:fill="auto"/>
          </w:tcPr>
          <w:p w:rsidR="004C40B5" w:rsidRPr="00980D50" w:rsidRDefault="004C40B5" w:rsidP="006B20C6">
            <w:pPr>
              <w:rPr>
                <w:sz w:val="28"/>
                <w:szCs w:val="28"/>
              </w:rPr>
            </w:pPr>
            <w:r w:rsidRPr="005F4022">
              <w:t>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F64B0C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8</w:t>
            </w:r>
            <w:r w:rsidRPr="006673FE">
              <w:t>6,0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26,0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850" w:type="dxa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851" w:type="dxa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992" w:type="dxa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992" w:type="dxa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40B5" w:rsidRDefault="004C40B5" w:rsidP="006B20C6">
            <w:pPr>
              <w:spacing w:line="216" w:lineRule="auto"/>
              <w:rPr>
                <w:sz w:val="28"/>
                <w:szCs w:val="28"/>
              </w:rPr>
            </w:pPr>
            <w:r w:rsidRPr="005F4022">
              <w:t>Количество ликвидированных стихийных свалок</w:t>
            </w:r>
            <w:r w:rsidRPr="00F64B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менее 12;</w:t>
            </w:r>
          </w:p>
          <w:p w:rsidR="004C40B5" w:rsidRDefault="004C40B5" w:rsidP="006B20C6">
            <w:pPr>
              <w:spacing w:line="216" w:lineRule="auto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Площадь убранной территории к общей площади населенного пункта</w:t>
            </w:r>
            <w:r>
              <w:rPr>
                <w:sz w:val="22"/>
                <w:szCs w:val="22"/>
              </w:rPr>
              <w:t xml:space="preserve"> не менее 30 %.</w:t>
            </w:r>
          </w:p>
          <w:p w:rsidR="004C40B5" w:rsidRPr="00F64B0C" w:rsidRDefault="004C40B5" w:rsidP="006B20C6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C40B5" w:rsidRPr="00F64B0C" w:rsidRDefault="004C40B5" w:rsidP="006B20C6">
            <w:pPr>
              <w:rPr>
                <w:i/>
                <w:sz w:val="28"/>
                <w:szCs w:val="28"/>
              </w:rPr>
            </w:pPr>
            <w:r w:rsidRPr="00F64B0C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4C40B5" w:rsidRPr="00F64B0C" w:rsidRDefault="004C40B5" w:rsidP="006B20C6">
            <w:pPr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F64B0C">
              <w:rPr>
                <w:sz w:val="28"/>
                <w:szCs w:val="28"/>
              </w:rPr>
              <w:t>Динского</w:t>
            </w:r>
            <w:proofErr w:type="spellEnd"/>
            <w:r w:rsidRPr="00F64B0C">
              <w:rPr>
                <w:sz w:val="28"/>
                <w:szCs w:val="28"/>
              </w:rPr>
              <w:t xml:space="preserve"> района</w:t>
            </w:r>
          </w:p>
          <w:p w:rsidR="004C40B5" w:rsidRPr="00F64B0C" w:rsidRDefault="004C40B5" w:rsidP="006B20C6">
            <w:pPr>
              <w:rPr>
                <w:sz w:val="28"/>
                <w:szCs w:val="28"/>
              </w:rPr>
            </w:pPr>
          </w:p>
        </w:tc>
      </w:tr>
      <w:tr w:rsidR="004C40B5" w:rsidRPr="00E94AEA" w:rsidTr="006B20C6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F64B0C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spacing w:line="216" w:lineRule="auto"/>
              <w:jc w:val="center"/>
            </w:pPr>
            <w:r>
              <w:t>8</w:t>
            </w:r>
            <w:r w:rsidRPr="006673FE">
              <w:t>6,0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26,0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</w:t>
            </w:r>
          </w:p>
        </w:tc>
        <w:tc>
          <w:tcPr>
            <w:tcW w:w="850" w:type="dxa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</w:t>
            </w:r>
          </w:p>
        </w:tc>
        <w:tc>
          <w:tcPr>
            <w:tcW w:w="851" w:type="dxa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</w:t>
            </w:r>
          </w:p>
        </w:tc>
        <w:tc>
          <w:tcPr>
            <w:tcW w:w="992" w:type="dxa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</w:t>
            </w:r>
          </w:p>
        </w:tc>
        <w:tc>
          <w:tcPr>
            <w:tcW w:w="992" w:type="dxa"/>
          </w:tcPr>
          <w:p w:rsidR="004C40B5" w:rsidRPr="006673FE" w:rsidRDefault="004C40B5" w:rsidP="006B20C6">
            <w:pPr>
              <w:jc w:val="center"/>
            </w:pPr>
            <w:r>
              <w:t>1</w:t>
            </w:r>
            <w:r w:rsidRPr="006673FE">
              <w:t>0,</w:t>
            </w:r>
          </w:p>
        </w:tc>
        <w:tc>
          <w:tcPr>
            <w:tcW w:w="1984" w:type="dxa"/>
            <w:vMerge/>
            <w:shd w:val="clear" w:color="auto" w:fill="auto"/>
          </w:tcPr>
          <w:p w:rsidR="004C40B5" w:rsidRPr="00F64B0C" w:rsidRDefault="004C40B5" w:rsidP="006B20C6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C40B5" w:rsidRPr="00F64B0C" w:rsidRDefault="004C40B5" w:rsidP="006B20C6">
            <w:pPr>
              <w:ind w:right="-284"/>
            </w:pPr>
          </w:p>
        </w:tc>
      </w:tr>
      <w:tr w:rsidR="004C40B5" w:rsidRPr="00E94AEA" w:rsidTr="006B20C6">
        <w:trPr>
          <w:trHeight w:val="2296"/>
        </w:trPr>
        <w:tc>
          <w:tcPr>
            <w:tcW w:w="656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F64B0C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spacing w:line="216" w:lineRule="auto"/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992" w:type="dxa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992" w:type="dxa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4C40B5" w:rsidRPr="00F64B0C" w:rsidRDefault="004C40B5" w:rsidP="006B20C6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C40B5" w:rsidRPr="00F64B0C" w:rsidRDefault="004C40B5" w:rsidP="006B20C6">
            <w:pPr>
              <w:ind w:right="-284"/>
            </w:pPr>
          </w:p>
        </w:tc>
      </w:tr>
      <w:tr w:rsidR="004C40B5" w:rsidRPr="00980D50" w:rsidTr="006B20C6">
        <w:trPr>
          <w:trHeight w:val="1234"/>
        </w:trPr>
        <w:tc>
          <w:tcPr>
            <w:tcW w:w="656" w:type="dxa"/>
            <w:vMerge w:val="restart"/>
            <w:shd w:val="clear" w:color="auto" w:fill="auto"/>
          </w:tcPr>
          <w:p w:rsidR="004C40B5" w:rsidRPr="00980D50" w:rsidRDefault="004C40B5" w:rsidP="006B20C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2</w:t>
            </w:r>
          </w:p>
          <w:p w:rsidR="004C40B5" w:rsidRPr="00980D50" w:rsidRDefault="004C40B5" w:rsidP="006B20C6">
            <w:pPr>
              <w:rPr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shd w:val="clear" w:color="auto" w:fill="auto"/>
          </w:tcPr>
          <w:p w:rsidR="004C40B5" w:rsidRPr="00980D50" w:rsidRDefault="004C40B5" w:rsidP="006B20C6">
            <w:pPr>
              <w:rPr>
                <w:sz w:val="28"/>
                <w:szCs w:val="28"/>
              </w:rPr>
            </w:pPr>
            <w:r w:rsidRPr="005F4022">
              <w:t>Повышение эффективности использования и охраны земель, обеспечение организации рационального использования и охраны земель</w:t>
            </w:r>
            <w:r>
              <w:t xml:space="preserve">: </w:t>
            </w:r>
            <w:r w:rsidRPr="005F4022">
              <w:rPr>
                <w:sz w:val="20"/>
                <w:szCs w:val="20"/>
              </w:rPr>
              <w:t xml:space="preserve">сохранение и повышение плодородия почв, защита земель от зарастания сорными </w:t>
            </w:r>
            <w:r>
              <w:rPr>
                <w:sz w:val="20"/>
                <w:szCs w:val="20"/>
              </w:rPr>
              <w:t xml:space="preserve">и карантинными </w:t>
            </w:r>
            <w:r w:rsidRPr="005F4022">
              <w:rPr>
                <w:sz w:val="20"/>
                <w:szCs w:val="20"/>
              </w:rPr>
              <w:t>растениями</w:t>
            </w:r>
            <w:r>
              <w:rPr>
                <w:sz w:val="20"/>
                <w:szCs w:val="20"/>
              </w:rPr>
              <w:t xml:space="preserve"> (амброзия и др.)</w:t>
            </w:r>
            <w:r w:rsidRPr="005F4022">
              <w:rPr>
                <w:sz w:val="20"/>
                <w:szCs w:val="20"/>
              </w:rPr>
              <w:t>, кустарниками и мелколесьем, иных видов ухудшения состояния земель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F64B0C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70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50,0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5</w:t>
            </w:r>
            <w:r w:rsidRPr="006673FE">
              <w:t>0,0</w:t>
            </w:r>
          </w:p>
        </w:tc>
        <w:tc>
          <w:tcPr>
            <w:tcW w:w="850" w:type="dxa"/>
          </w:tcPr>
          <w:p w:rsidR="004C40B5" w:rsidRDefault="004C40B5" w:rsidP="006B20C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851" w:type="dxa"/>
          </w:tcPr>
          <w:p w:rsidR="004C40B5" w:rsidRDefault="004C40B5" w:rsidP="006B20C6">
            <w:r w:rsidRPr="004052E0">
              <w:t>150,0</w:t>
            </w:r>
          </w:p>
        </w:tc>
        <w:tc>
          <w:tcPr>
            <w:tcW w:w="992" w:type="dxa"/>
          </w:tcPr>
          <w:p w:rsidR="004C40B5" w:rsidRDefault="004C40B5" w:rsidP="006B20C6">
            <w:r w:rsidRPr="004052E0">
              <w:t>150,0</w:t>
            </w:r>
          </w:p>
        </w:tc>
        <w:tc>
          <w:tcPr>
            <w:tcW w:w="992" w:type="dxa"/>
          </w:tcPr>
          <w:p w:rsidR="004C40B5" w:rsidRDefault="004C40B5" w:rsidP="006B20C6">
            <w:r w:rsidRPr="004052E0">
              <w:t>150,0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40B5" w:rsidRPr="00F64B0C" w:rsidRDefault="004C40B5" w:rsidP="006B20C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Отсутствие очагов карантинных растений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C40B5" w:rsidRPr="00F64B0C" w:rsidRDefault="004C40B5" w:rsidP="006B20C6">
            <w:pPr>
              <w:rPr>
                <w:i/>
                <w:sz w:val="28"/>
                <w:szCs w:val="28"/>
              </w:rPr>
            </w:pPr>
            <w:r w:rsidRPr="00F64B0C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4C40B5" w:rsidRPr="00F64B0C" w:rsidRDefault="004C40B5" w:rsidP="006B20C6">
            <w:pPr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F64B0C">
              <w:rPr>
                <w:sz w:val="28"/>
                <w:szCs w:val="28"/>
              </w:rPr>
              <w:t>Динского</w:t>
            </w:r>
            <w:proofErr w:type="spellEnd"/>
            <w:r w:rsidRPr="00F64B0C">
              <w:rPr>
                <w:sz w:val="28"/>
                <w:szCs w:val="28"/>
              </w:rPr>
              <w:t xml:space="preserve"> района</w:t>
            </w:r>
          </w:p>
          <w:p w:rsidR="004C40B5" w:rsidRPr="00F64B0C" w:rsidRDefault="004C40B5" w:rsidP="006B20C6">
            <w:pPr>
              <w:rPr>
                <w:sz w:val="28"/>
                <w:szCs w:val="28"/>
              </w:rPr>
            </w:pPr>
          </w:p>
        </w:tc>
      </w:tr>
      <w:tr w:rsidR="004C40B5" w:rsidRPr="00E94AEA" w:rsidTr="006B20C6">
        <w:trPr>
          <w:trHeight w:val="2110"/>
        </w:trPr>
        <w:tc>
          <w:tcPr>
            <w:tcW w:w="656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F64B0C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spacing w:line="216" w:lineRule="auto"/>
              <w:jc w:val="center"/>
            </w:pPr>
            <w:r>
              <w:t>70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50,0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5</w:t>
            </w:r>
            <w:r w:rsidRPr="006673FE">
              <w:t>0,0</w:t>
            </w:r>
          </w:p>
        </w:tc>
        <w:tc>
          <w:tcPr>
            <w:tcW w:w="850" w:type="dxa"/>
          </w:tcPr>
          <w:p w:rsidR="004C40B5" w:rsidRDefault="004C40B5" w:rsidP="006B20C6">
            <w:r w:rsidRPr="0091180A">
              <w:t>150,0</w:t>
            </w:r>
          </w:p>
        </w:tc>
        <w:tc>
          <w:tcPr>
            <w:tcW w:w="851" w:type="dxa"/>
          </w:tcPr>
          <w:p w:rsidR="004C40B5" w:rsidRDefault="004C40B5" w:rsidP="006B20C6">
            <w:r w:rsidRPr="0091180A">
              <w:t>150,0</w:t>
            </w:r>
          </w:p>
        </w:tc>
        <w:tc>
          <w:tcPr>
            <w:tcW w:w="992" w:type="dxa"/>
          </w:tcPr>
          <w:p w:rsidR="004C40B5" w:rsidRDefault="004C40B5" w:rsidP="006B20C6">
            <w:r w:rsidRPr="0091180A">
              <w:t>150,0</w:t>
            </w:r>
          </w:p>
        </w:tc>
        <w:tc>
          <w:tcPr>
            <w:tcW w:w="992" w:type="dxa"/>
          </w:tcPr>
          <w:p w:rsidR="004C40B5" w:rsidRDefault="004C40B5" w:rsidP="006B20C6">
            <w:r w:rsidRPr="0091180A">
              <w:t>150,0</w:t>
            </w:r>
          </w:p>
        </w:tc>
        <w:tc>
          <w:tcPr>
            <w:tcW w:w="1984" w:type="dxa"/>
            <w:vMerge/>
            <w:shd w:val="clear" w:color="auto" w:fill="auto"/>
          </w:tcPr>
          <w:p w:rsidR="004C40B5" w:rsidRPr="00F64B0C" w:rsidRDefault="004C40B5" w:rsidP="006B20C6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C40B5" w:rsidRPr="00F64B0C" w:rsidRDefault="004C40B5" w:rsidP="006B20C6">
            <w:pPr>
              <w:ind w:right="-284"/>
            </w:pPr>
          </w:p>
        </w:tc>
      </w:tr>
      <w:tr w:rsidR="004C40B5" w:rsidRPr="00E94AEA" w:rsidTr="006B20C6">
        <w:trPr>
          <w:trHeight w:val="1410"/>
        </w:trPr>
        <w:tc>
          <w:tcPr>
            <w:tcW w:w="656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F64B0C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spacing w:line="216" w:lineRule="auto"/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C40B5" w:rsidRDefault="004C40B5" w:rsidP="006B20C6">
            <w:r w:rsidRPr="00801992">
              <w:t>0,0</w:t>
            </w:r>
          </w:p>
        </w:tc>
        <w:tc>
          <w:tcPr>
            <w:tcW w:w="851" w:type="dxa"/>
          </w:tcPr>
          <w:p w:rsidR="004C40B5" w:rsidRDefault="004C40B5" w:rsidP="006B20C6">
            <w:r w:rsidRPr="00801992">
              <w:t>0,0</w:t>
            </w:r>
          </w:p>
        </w:tc>
        <w:tc>
          <w:tcPr>
            <w:tcW w:w="992" w:type="dxa"/>
          </w:tcPr>
          <w:p w:rsidR="004C40B5" w:rsidRDefault="004C40B5" w:rsidP="006B20C6">
            <w:r w:rsidRPr="00801992">
              <w:t>0,0</w:t>
            </w:r>
          </w:p>
        </w:tc>
        <w:tc>
          <w:tcPr>
            <w:tcW w:w="992" w:type="dxa"/>
          </w:tcPr>
          <w:p w:rsidR="004C40B5" w:rsidRDefault="004C40B5" w:rsidP="006B20C6">
            <w:r w:rsidRPr="00801992"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4C40B5" w:rsidRPr="00F64B0C" w:rsidRDefault="004C40B5" w:rsidP="006B20C6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C40B5" w:rsidRPr="00F64B0C" w:rsidRDefault="004C40B5" w:rsidP="006B20C6">
            <w:pPr>
              <w:ind w:right="-284"/>
            </w:pPr>
          </w:p>
        </w:tc>
      </w:tr>
      <w:tr w:rsidR="004C40B5" w:rsidRPr="00980D50" w:rsidTr="006B20C6">
        <w:trPr>
          <w:trHeight w:val="841"/>
        </w:trPr>
        <w:tc>
          <w:tcPr>
            <w:tcW w:w="656" w:type="dxa"/>
            <w:vMerge w:val="restart"/>
            <w:shd w:val="clear" w:color="auto" w:fill="auto"/>
          </w:tcPr>
          <w:p w:rsidR="004C40B5" w:rsidRPr="00980D50" w:rsidRDefault="004C40B5" w:rsidP="006B20C6">
            <w:pPr>
              <w:rPr>
                <w:sz w:val="28"/>
                <w:szCs w:val="28"/>
              </w:rPr>
            </w:pPr>
            <w:r w:rsidRPr="00980D5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</w:p>
          <w:p w:rsidR="004C40B5" w:rsidRPr="00980D50" w:rsidRDefault="004C40B5" w:rsidP="006B20C6">
            <w:pPr>
              <w:rPr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shd w:val="clear" w:color="auto" w:fill="auto"/>
          </w:tcPr>
          <w:p w:rsidR="004C40B5" w:rsidRPr="00980D50" w:rsidRDefault="004C40B5" w:rsidP="006B20C6">
            <w:pPr>
              <w:rPr>
                <w:sz w:val="28"/>
                <w:szCs w:val="28"/>
              </w:rPr>
            </w:pPr>
            <w:r w:rsidRPr="005F4022">
              <w:t>Проведение инвентаризации земель</w:t>
            </w:r>
            <w:r>
              <w:t xml:space="preserve">: </w:t>
            </w:r>
            <w:r w:rsidRPr="005F4022">
              <w:rPr>
                <w:sz w:val="20"/>
                <w:szCs w:val="20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  <w:r>
              <w:rPr>
                <w:sz w:val="20"/>
                <w:szCs w:val="20"/>
              </w:rPr>
              <w:t xml:space="preserve">; </w:t>
            </w:r>
            <w:r w:rsidRPr="005F4022">
              <w:rPr>
                <w:sz w:val="20"/>
                <w:szCs w:val="20"/>
              </w:rPr>
              <w:t>выявление  фактов самовольного занятия земельных участков</w:t>
            </w:r>
            <w:r>
              <w:rPr>
                <w:sz w:val="20"/>
                <w:szCs w:val="20"/>
              </w:rPr>
              <w:t>;</w:t>
            </w:r>
            <w:r w:rsidRPr="005F4022">
              <w:rPr>
                <w:sz w:val="20"/>
                <w:szCs w:val="20"/>
              </w:rPr>
              <w:t xml:space="preserve"> разъяснение гражданам земельного законодательства 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F64B0C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C40B5" w:rsidRDefault="004C40B5" w:rsidP="006B20C6">
            <w:r w:rsidRPr="00054B98">
              <w:t>0,0</w:t>
            </w:r>
          </w:p>
        </w:tc>
        <w:tc>
          <w:tcPr>
            <w:tcW w:w="851" w:type="dxa"/>
          </w:tcPr>
          <w:p w:rsidR="004C40B5" w:rsidRDefault="004C40B5" w:rsidP="006B20C6">
            <w:r w:rsidRPr="00054B98">
              <w:t>0,0</w:t>
            </w:r>
          </w:p>
        </w:tc>
        <w:tc>
          <w:tcPr>
            <w:tcW w:w="992" w:type="dxa"/>
          </w:tcPr>
          <w:p w:rsidR="004C40B5" w:rsidRDefault="004C40B5" w:rsidP="006B20C6">
            <w:r w:rsidRPr="00054B98">
              <w:t>0,0</w:t>
            </w:r>
          </w:p>
        </w:tc>
        <w:tc>
          <w:tcPr>
            <w:tcW w:w="992" w:type="dxa"/>
          </w:tcPr>
          <w:p w:rsidR="004C40B5" w:rsidRDefault="004C40B5" w:rsidP="006B20C6">
            <w:r w:rsidRPr="00054B98">
              <w:t>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40B5" w:rsidRPr="00F64B0C" w:rsidRDefault="004C40B5" w:rsidP="006B20C6">
            <w:pPr>
              <w:spacing w:line="216" w:lineRule="auto"/>
              <w:rPr>
                <w:sz w:val="28"/>
                <w:szCs w:val="28"/>
              </w:rPr>
            </w:pPr>
            <w:r w:rsidRPr="005F4022">
              <w:rPr>
                <w:sz w:val="22"/>
                <w:szCs w:val="22"/>
              </w:rPr>
              <w:t>Количество выявленных самовольно занятых земельных участков</w:t>
            </w:r>
            <w:r w:rsidRPr="00F64B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не менее 2; </w:t>
            </w:r>
            <w:r w:rsidRPr="005F4022">
              <w:rPr>
                <w:sz w:val="22"/>
                <w:szCs w:val="22"/>
              </w:rPr>
              <w:t>Вовлечение в хозяйственный оборот  пустующих и нерационально используемых земель</w:t>
            </w:r>
            <w:r>
              <w:rPr>
                <w:sz w:val="22"/>
                <w:szCs w:val="22"/>
              </w:rPr>
              <w:t xml:space="preserve"> не менее 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C40B5" w:rsidRPr="00F64B0C" w:rsidRDefault="004C40B5" w:rsidP="006B20C6">
            <w:pPr>
              <w:rPr>
                <w:i/>
                <w:sz w:val="28"/>
                <w:szCs w:val="28"/>
              </w:rPr>
            </w:pPr>
            <w:r w:rsidRPr="00F64B0C">
              <w:rPr>
                <w:i/>
                <w:sz w:val="28"/>
                <w:szCs w:val="28"/>
              </w:rPr>
              <w:t>главный распорядитель бюджетных средств:</w:t>
            </w:r>
          </w:p>
          <w:p w:rsidR="004C40B5" w:rsidRPr="00F64B0C" w:rsidRDefault="004C40B5" w:rsidP="006B20C6">
            <w:pPr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F64B0C">
              <w:rPr>
                <w:sz w:val="28"/>
                <w:szCs w:val="28"/>
              </w:rPr>
              <w:t>Динского</w:t>
            </w:r>
            <w:proofErr w:type="spellEnd"/>
            <w:r w:rsidRPr="00F64B0C">
              <w:rPr>
                <w:sz w:val="28"/>
                <w:szCs w:val="28"/>
              </w:rPr>
              <w:t xml:space="preserve"> района</w:t>
            </w:r>
          </w:p>
          <w:p w:rsidR="004C40B5" w:rsidRPr="00F64B0C" w:rsidRDefault="004C40B5" w:rsidP="006B20C6">
            <w:pPr>
              <w:rPr>
                <w:sz w:val="28"/>
                <w:szCs w:val="28"/>
              </w:rPr>
            </w:pPr>
          </w:p>
        </w:tc>
      </w:tr>
      <w:tr w:rsidR="004C40B5" w:rsidRPr="00E94AEA" w:rsidTr="006B20C6">
        <w:trPr>
          <w:trHeight w:val="1128"/>
        </w:trPr>
        <w:tc>
          <w:tcPr>
            <w:tcW w:w="656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980D50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spacing w:line="216" w:lineRule="auto"/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C40B5" w:rsidRDefault="004C40B5" w:rsidP="006B20C6">
            <w:r w:rsidRPr="00054B98">
              <w:t>0,0</w:t>
            </w:r>
          </w:p>
        </w:tc>
        <w:tc>
          <w:tcPr>
            <w:tcW w:w="851" w:type="dxa"/>
          </w:tcPr>
          <w:p w:rsidR="004C40B5" w:rsidRDefault="004C40B5" w:rsidP="006B20C6">
            <w:r w:rsidRPr="00054B98">
              <w:t>0,0</w:t>
            </w:r>
          </w:p>
        </w:tc>
        <w:tc>
          <w:tcPr>
            <w:tcW w:w="992" w:type="dxa"/>
          </w:tcPr>
          <w:p w:rsidR="004C40B5" w:rsidRDefault="004C40B5" w:rsidP="006B20C6">
            <w:r w:rsidRPr="00054B98">
              <w:t>0,0</w:t>
            </w:r>
          </w:p>
        </w:tc>
        <w:tc>
          <w:tcPr>
            <w:tcW w:w="992" w:type="dxa"/>
          </w:tcPr>
          <w:p w:rsidR="004C40B5" w:rsidRDefault="004C40B5" w:rsidP="006B20C6">
            <w:r w:rsidRPr="00054B98"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4C40B5" w:rsidRDefault="004C40B5" w:rsidP="006B20C6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C40B5" w:rsidRPr="00E94AEA" w:rsidRDefault="004C40B5" w:rsidP="006B20C6">
            <w:pPr>
              <w:ind w:right="-284"/>
            </w:pPr>
          </w:p>
        </w:tc>
      </w:tr>
      <w:tr w:rsidR="004C40B5" w:rsidRPr="00E94AEA" w:rsidTr="006B20C6">
        <w:trPr>
          <w:trHeight w:val="1683"/>
        </w:trPr>
        <w:tc>
          <w:tcPr>
            <w:tcW w:w="656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980D50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spacing w:line="216" w:lineRule="auto"/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C40B5" w:rsidRDefault="004C40B5" w:rsidP="006B20C6">
            <w:r w:rsidRPr="00686D6E">
              <w:t>0,0</w:t>
            </w:r>
          </w:p>
        </w:tc>
        <w:tc>
          <w:tcPr>
            <w:tcW w:w="851" w:type="dxa"/>
          </w:tcPr>
          <w:p w:rsidR="004C40B5" w:rsidRDefault="004C40B5" w:rsidP="006B20C6">
            <w:r w:rsidRPr="00686D6E">
              <w:t>0,0</w:t>
            </w:r>
          </w:p>
        </w:tc>
        <w:tc>
          <w:tcPr>
            <w:tcW w:w="992" w:type="dxa"/>
          </w:tcPr>
          <w:p w:rsidR="004C40B5" w:rsidRDefault="004C40B5" w:rsidP="006B20C6">
            <w:r w:rsidRPr="00686D6E">
              <w:t>0,0</w:t>
            </w:r>
          </w:p>
        </w:tc>
        <w:tc>
          <w:tcPr>
            <w:tcW w:w="992" w:type="dxa"/>
          </w:tcPr>
          <w:p w:rsidR="004C40B5" w:rsidRDefault="004C40B5" w:rsidP="006B20C6">
            <w:r w:rsidRPr="00686D6E"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4C40B5" w:rsidRDefault="004C40B5" w:rsidP="006B20C6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C40B5" w:rsidRPr="00E94AEA" w:rsidRDefault="004C40B5" w:rsidP="006B20C6">
            <w:pPr>
              <w:ind w:right="-284"/>
            </w:pPr>
          </w:p>
        </w:tc>
      </w:tr>
      <w:tr w:rsidR="004C40B5" w:rsidRPr="00E94AEA" w:rsidTr="006B20C6">
        <w:trPr>
          <w:trHeight w:val="701"/>
        </w:trPr>
        <w:tc>
          <w:tcPr>
            <w:tcW w:w="656" w:type="dxa"/>
            <w:vMerge w:val="restart"/>
            <w:shd w:val="clear" w:color="auto" w:fill="auto"/>
          </w:tcPr>
          <w:p w:rsidR="004C40B5" w:rsidRPr="00E94AEA" w:rsidRDefault="004C40B5" w:rsidP="006B20C6">
            <w:pPr>
              <w:spacing w:line="216" w:lineRule="auto"/>
              <w:jc w:val="center"/>
            </w:pPr>
            <w:r>
              <w:lastRenderedPageBreak/>
              <w:t>1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  <w: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F64B0C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64B0C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78</w:t>
            </w:r>
            <w:r w:rsidRPr="006673FE">
              <w:t>6,0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26,0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6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60</w:t>
            </w:r>
            <w:r w:rsidRPr="006673FE">
              <w:t>,0</w:t>
            </w:r>
          </w:p>
        </w:tc>
        <w:tc>
          <w:tcPr>
            <w:tcW w:w="850" w:type="dxa"/>
          </w:tcPr>
          <w:p w:rsidR="004C40B5" w:rsidRDefault="004C40B5" w:rsidP="006B20C6">
            <w:pPr>
              <w:spacing w:line="216" w:lineRule="auto"/>
            </w:pPr>
            <w:r>
              <w:t>160,0</w:t>
            </w:r>
          </w:p>
        </w:tc>
        <w:tc>
          <w:tcPr>
            <w:tcW w:w="851" w:type="dxa"/>
          </w:tcPr>
          <w:p w:rsidR="004C40B5" w:rsidRDefault="004C40B5" w:rsidP="006B20C6">
            <w:r w:rsidRPr="00D52856">
              <w:t>160,0</w:t>
            </w:r>
          </w:p>
        </w:tc>
        <w:tc>
          <w:tcPr>
            <w:tcW w:w="992" w:type="dxa"/>
          </w:tcPr>
          <w:p w:rsidR="004C40B5" w:rsidRDefault="004C40B5" w:rsidP="006B20C6">
            <w:r w:rsidRPr="00D52856">
              <w:t>160,0</w:t>
            </w:r>
          </w:p>
        </w:tc>
        <w:tc>
          <w:tcPr>
            <w:tcW w:w="992" w:type="dxa"/>
          </w:tcPr>
          <w:p w:rsidR="004C40B5" w:rsidRDefault="004C40B5" w:rsidP="006B20C6">
            <w:r w:rsidRPr="00D52856">
              <w:t>160,0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C40B5" w:rsidRDefault="004C40B5" w:rsidP="006B20C6">
            <w:pPr>
              <w:spacing w:line="216" w:lineRule="auto"/>
            </w:pPr>
            <w: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C40B5" w:rsidRPr="00E94AEA" w:rsidRDefault="004C40B5" w:rsidP="006B20C6">
            <w:pPr>
              <w:ind w:right="-284"/>
            </w:pPr>
            <w:r>
              <w:t>-</w:t>
            </w:r>
          </w:p>
        </w:tc>
      </w:tr>
      <w:tr w:rsidR="004C40B5" w:rsidRPr="00E94AEA" w:rsidTr="006B20C6">
        <w:trPr>
          <w:trHeight w:val="555"/>
        </w:trPr>
        <w:tc>
          <w:tcPr>
            <w:tcW w:w="656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980D50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spacing w:line="216" w:lineRule="auto"/>
              <w:jc w:val="center"/>
            </w:pPr>
            <w:r>
              <w:t>78</w:t>
            </w:r>
            <w:r w:rsidRPr="006673FE">
              <w:t>6,0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26,0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6</w:t>
            </w: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>
              <w:t>6</w:t>
            </w:r>
            <w:r w:rsidRPr="006673FE">
              <w:t>0,0</w:t>
            </w:r>
          </w:p>
        </w:tc>
        <w:tc>
          <w:tcPr>
            <w:tcW w:w="850" w:type="dxa"/>
          </w:tcPr>
          <w:p w:rsidR="004C40B5" w:rsidRDefault="004C40B5" w:rsidP="006B20C6">
            <w:r w:rsidRPr="00583D46">
              <w:t>160,0</w:t>
            </w:r>
          </w:p>
        </w:tc>
        <w:tc>
          <w:tcPr>
            <w:tcW w:w="851" w:type="dxa"/>
          </w:tcPr>
          <w:p w:rsidR="004C40B5" w:rsidRDefault="004C40B5" w:rsidP="006B20C6">
            <w:r w:rsidRPr="00583D46">
              <w:t>160,0</w:t>
            </w:r>
          </w:p>
        </w:tc>
        <w:tc>
          <w:tcPr>
            <w:tcW w:w="992" w:type="dxa"/>
          </w:tcPr>
          <w:p w:rsidR="004C40B5" w:rsidRDefault="004C40B5" w:rsidP="006B20C6">
            <w:r w:rsidRPr="00583D46">
              <w:t>160,0</w:t>
            </w:r>
          </w:p>
        </w:tc>
        <w:tc>
          <w:tcPr>
            <w:tcW w:w="992" w:type="dxa"/>
          </w:tcPr>
          <w:p w:rsidR="004C40B5" w:rsidRDefault="004C40B5" w:rsidP="006B20C6">
            <w:r w:rsidRPr="00583D46">
              <w:t>160,0</w:t>
            </w:r>
          </w:p>
        </w:tc>
        <w:tc>
          <w:tcPr>
            <w:tcW w:w="1984" w:type="dxa"/>
            <w:vMerge/>
            <w:shd w:val="clear" w:color="auto" w:fill="auto"/>
          </w:tcPr>
          <w:p w:rsidR="004C40B5" w:rsidRDefault="004C40B5" w:rsidP="006B20C6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C40B5" w:rsidRPr="00E94AEA" w:rsidRDefault="004C40B5" w:rsidP="006B20C6">
            <w:pPr>
              <w:ind w:right="-284"/>
            </w:pPr>
          </w:p>
        </w:tc>
      </w:tr>
      <w:tr w:rsidR="004C40B5" w:rsidRPr="00E94AEA" w:rsidTr="006B20C6">
        <w:trPr>
          <w:trHeight w:val="676"/>
        </w:trPr>
        <w:tc>
          <w:tcPr>
            <w:tcW w:w="656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  <w:jc w:val="center"/>
            </w:pPr>
          </w:p>
        </w:tc>
        <w:tc>
          <w:tcPr>
            <w:tcW w:w="2038" w:type="dxa"/>
            <w:vMerge/>
            <w:shd w:val="clear" w:color="auto" w:fill="auto"/>
          </w:tcPr>
          <w:p w:rsidR="004C40B5" w:rsidRPr="00E94AEA" w:rsidRDefault="004C40B5" w:rsidP="006B20C6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40B5" w:rsidRPr="00980D50" w:rsidRDefault="004C40B5" w:rsidP="006B20C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:rsidR="004C40B5" w:rsidRPr="006673FE" w:rsidRDefault="004C40B5" w:rsidP="006B20C6">
            <w:pPr>
              <w:spacing w:line="216" w:lineRule="auto"/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1" w:type="dxa"/>
            <w:shd w:val="clear" w:color="auto" w:fill="auto"/>
          </w:tcPr>
          <w:p w:rsidR="004C40B5" w:rsidRPr="006673FE" w:rsidRDefault="004C40B5" w:rsidP="006B20C6">
            <w:pPr>
              <w:jc w:val="center"/>
            </w:pPr>
            <w:r w:rsidRPr="006673FE">
              <w:t>0,0</w:t>
            </w:r>
          </w:p>
        </w:tc>
        <w:tc>
          <w:tcPr>
            <w:tcW w:w="850" w:type="dxa"/>
          </w:tcPr>
          <w:p w:rsidR="004C40B5" w:rsidRDefault="004C40B5" w:rsidP="006B20C6">
            <w:r w:rsidRPr="0047700C">
              <w:t>0,0</w:t>
            </w:r>
          </w:p>
        </w:tc>
        <w:tc>
          <w:tcPr>
            <w:tcW w:w="851" w:type="dxa"/>
          </w:tcPr>
          <w:p w:rsidR="004C40B5" w:rsidRDefault="004C40B5" w:rsidP="006B20C6">
            <w:r w:rsidRPr="0047700C">
              <w:t>0,0</w:t>
            </w:r>
          </w:p>
        </w:tc>
        <w:tc>
          <w:tcPr>
            <w:tcW w:w="992" w:type="dxa"/>
          </w:tcPr>
          <w:p w:rsidR="004C40B5" w:rsidRDefault="004C40B5" w:rsidP="006B20C6">
            <w:r w:rsidRPr="0047700C">
              <w:t>0,0</w:t>
            </w:r>
          </w:p>
        </w:tc>
        <w:tc>
          <w:tcPr>
            <w:tcW w:w="992" w:type="dxa"/>
          </w:tcPr>
          <w:p w:rsidR="004C40B5" w:rsidRDefault="004C40B5" w:rsidP="006B20C6">
            <w:r w:rsidRPr="0047700C">
              <w:t>0,0</w:t>
            </w:r>
          </w:p>
        </w:tc>
        <w:tc>
          <w:tcPr>
            <w:tcW w:w="1984" w:type="dxa"/>
            <w:vMerge/>
            <w:shd w:val="clear" w:color="auto" w:fill="auto"/>
          </w:tcPr>
          <w:p w:rsidR="004C40B5" w:rsidRDefault="004C40B5" w:rsidP="006B20C6">
            <w:pPr>
              <w:spacing w:line="216" w:lineRule="auto"/>
            </w:pPr>
          </w:p>
        </w:tc>
        <w:tc>
          <w:tcPr>
            <w:tcW w:w="2410" w:type="dxa"/>
            <w:vMerge/>
            <w:shd w:val="clear" w:color="auto" w:fill="auto"/>
          </w:tcPr>
          <w:p w:rsidR="004C40B5" w:rsidRPr="00E94AEA" w:rsidRDefault="004C40B5" w:rsidP="006B20C6">
            <w:pPr>
              <w:ind w:right="-284"/>
            </w:pPr>
          </w:p>
        </w:tc>
      </w:tr>
    </w:tbl>
    <w:p w:rsidR="004C40B5" w:rsidRDefault="004C40B5" w:rsidP="004C40B5">
      <w:pPr>
        <w:rPr>
          <w:b/>
          <w:sz w:val="28"/>
          <w:szCs w:val="28"/>
        </w:rPr>
        <w:sectPr w:rsidR="004C40B5" w:rsidSect="001214E9">
          <w:pgSz w:w="16838" w:h="11906" w:orient="landscape"/>
          <w:pgMar w:top="1418" w:right="1134" w:bottom="510" w:left="1134" w:header="709" w:footer="709" w:gutter="0"/>
          <w:cols w:space="708"/>
          <w:docGrid w:linePitch="360"/>
        </w:sectPr>
      </w:pPr>
    </w:p>
    <w:p w:rsidR="004C40B5" w:rsidRPr="00980D50" w:rsidRDefault="004C40B5" w:rsidP="004C4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980D50">
        <w:rPr>
          <w:b/>
          <w:sz w:val="28"/>
          <w:szCs w:val="28"/>
        </w:rPr>
        <w:t>. Обоснование ресурсного обеспечения муниципальной программы</w:t>
      </w:r>
    </w:p>
    <w:p w:rsidR="004C40B5" w:rsidRPr="00980D50" w:rsidRDefault="004C40B5" w:rsidP="004C40B5">
      <w:pPr>
        <w:jc w:val="both"/>
        <w:rPr>
          <w:sz w:val="28"/>
          <w:szCs w:val="28"/>
        </w:rPr>
      </w:pPr>
    </w:p>
    <w:p w:rsidR="004C40B5" w:rsidRPr="00E03885" w:rsidRDefault="004C40B5" w:rsidP="004C40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Финансирование мероприятий муниципальной программы предусматривается осуществлять за счет средств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E03885"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eastAsia="en-US"/>
        </w:rPr>
        <w:t>а</w:t>
      </w:r>
      <w:r w:rsidRPr="00E03885">
        <w:rPr>
          <w:rFonts w:eastAsia="Calibri"/>
          <w:sz w:val="28"/>
          <w:szCs w:val="28"/>
          <w:lang w:eastAsia="en-US"/>
        </w:rPr>
        <w:t>.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E3109">
        <w:rPr>
          <w:sz w:val="28"/>
          <w:szCs w:val="28"/>
        </w:rPr>
        <w:t xml:space="preserve">бщий объем финансирования – </w:t>
      </w:r>
      <w:r>
        <w:rPr>
          <w:sz w:val="28"/>
          <w:szCs w:val="28"/>
        </w:rPr>
        <w:t>78</w:t>
      </w:r>
      <w:r w:rsidRPr="003E3109">
        <w:rPr>
          <w:sz w:val="28"/>
          <w:szCs w:val="28"/>
        </w:rPr>
        <w:t xml:space="preserve">6,0 тыс. рублей, 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в том числе по годам: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2018 год – 26,0 тыс. рублей;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2019 год – 60,0 тыс. рублей;</w:t>
      </w:r>
    </w:p>
    <w:p w:rsidR="004C40B5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2020 год – 60,0 тыс. рублей;</w:t>
      </w:r>
    </w:p>
    <w:p w:rsidR="004C40B5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160,0</w:t>
      </w:r>
      <w:r w:rsidRPr="00F46453">
        <w:rPr>
          <w:sz w:val="28"/>
          <w:szCs w:val="28"/>
        </w:rPr>
        <w:t xml:space="preserve"> тыс. рублей;</w:t>
      </w:r>
    </w:p>
    <w:p w:rsidR="004C40B5" w:rsidRPr="00F46453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160,0</w:t>
      </w:r>
      <w:r w:rsidRPr="00F46453">
        <w:rPr>
          <w:sz w:val="28"/>
          <w:szCs w:val="28"/>
        </w:rPr>
        <w:t xml:space="preserve"> тыс. рублей;</w:t>
      </w:r>
    </w:p>
    <w:p w:rsidR="004C40B5" w:rsidRPr="004C4336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2023 год – 160,0</w:t>
      </w:r>
      <w:r w:rsidRPr="004C4336">
        <w:rPr>
          <w:sz w:val="28"/>
          <w:szCs w:val="28"/>
        </w:rPr>
        <w:t xml:space="preserve"> тыс. рублей;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2024 год – 160,0</w:t>
      </w:r>
      <w:r w:rsidRPr="004C433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из них: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из средств местного бюджета –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Pr="003E3109">
        <w:rPr>
          <w:sz w:val="28"/>
          <w:szCs w:val="28"/>
        </w:rPr>
        <w:t xml:space="preserve">6,0 тыс. рублей, 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в том числе по годам: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2018 год – 26,0 тыс. рублей;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2019 год – 60,0 тыс. рублей;</w:t>
      </w:r>
    </w:p>
    <w:p w:rsidR="004C40B5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2020 год – 60,0 тыс. рублей;</w:t>
      </w:r>
    </w:p>
    <w:p w:rsidR="004C40B5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160,0</w:t>
      </w:r>
      <w:r w:rsidRPr="00F46453">
        <w:rPr>
          <w:sz w:val="28"/>
          <w:szCs w:val="28"/>
        </w:rPr>
        <w:t xml:space="preserve"> тыс. рублей;</w:t>
      </w:r>
    </w:p>
    <w:p w:rsidR="004C40B5" w:rsidRPr="00F46453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160,0</w:t>
      </w:r>
      <w:r w:rsidRPr="00F46453">
        <w:rPr>
          <w:sz w:val="28"/>
          <w:szCs w:val="28"/>
        </w:rPr>
        <w:t xml:space="preserve"> тыс. рублей;</w:t>
      </w:r>
    </w:p>
    <w:p w:rsidR="004C40B5" w:rsidRPr="004C4336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2023 год – 160,0</w:t>
      </w:r>
      <w:r w:rsidRPr="004C4336">
        <w:rPr>
          <w:sz w:val="28"/>
          <w:szCs w:val="28"/>
        </w:rPr>
        <w:t xml:space="preserve"> тыс. рублей;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2024 год – 160,0</w:t>
      </w:r>
      <w:r w:rsidRPr="004C433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из сре</w:t>
      </w:r>
      <w:proofErr w:type="gramStart"/>
      <w:r w:rsidRPr="003E3109">
        <w:rPr>
          <w:sz w:val="28"/>
          <w:szCs w:val="28"/>
        </w:rPr>
        <w:t>дств кр</w:t>
      </w:r>
      <w:proofErr w:type="gramEnd"/>
      <w:r w:rsidRPr="003E3109">
        <w:rPr>
          <w:sz w:val="28"/>
          <w:szCs w:val="28"/>
        </w:rPr>
        <w:t xml:space="preserve">аевого бюджета - 0,0 тыс. рублей, 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 xml:space="preserve">в том числе по годам:   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2018 год – 0,0 тыс. рублей;</w:t>
      </w:r>
    </w:p>
    <w:p w:rsidR="004C40B5" w:rsidRPr="003E3109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2019 год – 0,0 тыс. рублей;</w:t>
      </w:r>
    </w:p>
    <w:p w:rsidR="004C40B5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E3109">
        <w:rPr>
          <w:sz w:val="28"/>
          <w:szCs w:val="28"/>
        </w:rPr>
        <w:t>2020 год – 0,0 тыс. рублей</w:t>
      </w:r>
    </w:p>
    <w:p w:rsidR="004C40B5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0,0</w:t>
      </w:r>
      <w:r w:rsidRPr="00F46453">
        <w:rPr>
          <w:sz w:val="28"/>
          <w:szCs w:val="28"/>
        </w:rPr>
        <w:t xml:space="preserve"> тыс. рублей;</w:t>
      </w:r>
    </w:p>
    <w:p w:rsidR="004C40B5" w:rsidRPr="00F46453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0,0</w:t>
      </w:r>
      <w:r w:rsidRPr="00F46453">
        <w:rPr>
          <w:sz w:val="28"/>
          <w:szCs w:val="28"/>
        </w:rPr>
        <w:t xml:space="preserve"> тыс. рублей;</w:t>
      </w:r>
    </w:p>
    <w:p w:rsidR="004C40B5" w:rsidRPr="004C4336" w:rsidRDefault="004C40B5" w:rsidP="004C40B5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2023 год – 0,0</w:t>
      </w:r>
      <w:r w:rsidRPr="004C4336">
        <w:rPr>
          <w:sz w:val="28"/>
          <w:szCs w:val="28"/>
        </w:rPr>
        <w:t xml:space="preserve"> тыс. рублей;</w:t>
      </w:r>
    </w:p>
    <w:p w:rsidR="004C40B5" w:rsidRDefault="004C40B5" w:rsidP="004C40B5">
      <w:pPr>
        <w:jc w:val="both"/>
        <w:rPr>
          <w:sz w:val="28"/>
          <w:szCs w:val="28"/>
        </w:rPr>
      </w:pPr>
      <w:r>
        <w:rPr>
          <w:sz w:val="28"/>
          <w:szCs w:val="28"/>
        </w:rPr>
        <w:t>2024 год – 0,0</w:t>
      </w:r>
      <w:r w:rsidRPr="004C433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4C40B5" w:rsidRPr="00E03885" w:rsidRDefault="004C40B5" w:rsidP="004C40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Расчет ресурсного обеспечения выполнен на основании расчета финансирования учреждений </w:t>
      </w:r>
      <w:r w:rsidRPr="007A04FE">
        <w:rPr>
          <w:rFonts w:eastAsia="Calibri"/>
          <w:sz w:val="28"/>
          <w:szCs w:val="28"/>
          <w:lang w:eastAsia="en-US"/>
        </w:rPr>
        <w:t>физической культуры и спорта</w:t>
      </w:r>
      <w:r w:rsidRPr="00E03885">
        <w:rPr>
          <w:rFonts w:eastAsia="Calibri"/>
          <w:sz w:val="28"/>
          <w:szCs w:val="28"/>
          <w:lang w:eastAsia="en-US"/>
        </w:rPr>
        <w:t>, смет расходов, бюджетных смет, коммерческих предложений.</w:t>
      </w:r>
    </w:p>
    <w:p w:rsidR="004C40B5" w:rsidRPr="00E03885" w:rsidRDefault="004C40B5" w:rsidP="004C40B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03885">
        <w:rPr>
          <w:rFonts w:eastAsia="Calibri"/>
          <w:sz w:val="28"/>
          <w:szCs w:val="28"/>
          <w:lang w:eastAsia="en-US"/>
        </w:rPr>
        <w:t xml:space="preserve">Объемы финансирования муниципальной программы могут уточняться в соответствии с решениями о бюджете Пластуновского сельского поселения </w:t>
      </w:r>
      <w:proofErr w:type="spellStart"/>
      <w:r w:rsidRPr="00E03885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E03885">
        <w:rPr>
          <w:rFonts w:eastAsia="Calibri"/>
          <w:sz w:val="28"/>
          <w:szCs w:val="28"/>
          <w:lang w:eastAsia="en-US"/>
        </w:rPr>
        <w:t xml:space="preserve"> района и законом Краснодарского края о краевом бюджете.</w:t>
      </w:r>
    </w:p>
    <w:p w:rsidR="004C40B5" w:rsidRPr="00980D50" w:rsidRDefault="004C40B5" w:rsidP="004C40B5">
      <w:pPr>
        <w:jc w:val="both"/>
        <w:rPr>
          <w:sz w:val="28"/>
          <w:szCs w:val="28"/>
        </w:rPr>
      </w:pPr>
    </w:p>
    <w:p w:rsidR="004C40B5" w:rsidRDefault="004C40B5" w:rsidP="004C4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</w:t>
      </w:r>
      <w:r w:rsidRPr="00477A9B">
        <w:rPr>
          <w:b/>
          <w:sz w:val="28"/>
          <w:szCs w:val="28"/>
        </w:rPr>
        <w:t>етодика оценки эффективности реализации муниципальной программы</w:t>
      </w:r>
    </w:p>
    <w:p w:rsidR="004C40B5" w:rsidRPr="00477A9B" w:rsidRDefault="004C40B5" w:rsidP="004C40B5">
      <w:pPr>
        <w:jc w:val="center"/>
        <w:rPr>
          <w:sz w:val="28"/>
          <w:szCs w:val="28"/>
        </w:rPr>
      </w:pP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3F1197">
        <w:rPr>
          <w:sz w:val="28"/>
          <w:szCs w:val="28"/>
        </w:rPr>
        <w:t xml:space="preserve"> Оценка эффективности реализации муниципальной программы проводится ежегодно. 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lastRenderedPageBreak/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bookmarkStart w:id="3" w:name="sub_1012"/>
      <w:r>
        <w:rPr>
          <w:sz w:val="28"/>
          <w:szCs w:val="28"/>
        </w:rPr>
        <w:t>5</w:t>
      </w:r>
      <w:r w:rsidRPr="003F1197">
        <w:rPr>
          <w:sz w:val="28"/>
          <w:szCs w:val="28"/>
        </w:rPr>
        <w:t xml:space="preserve">.2. Оценка эффективности реализации муниципальной программы </w:t>
      </w:r>
      <w:bookmarkStart w:id="4" w:name="sub_10121"/>
      <w:bookmarkEnd w:id="3"/>
      <w:r w:rsidRPr="003F1197">
        <w:rPr>
          <w:sz w:val="28"/>
          <w:szCs w:val="28"/>
        </w:rPr>
        <w:t>включает:</w:t>
      </w:r>
      <w:bookmarkEnd w:id="4"/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реализации мероприятий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 xml:space="preserve"> и достижения ожидаемых непосредственных результатов их реализации;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соответствия запланированному уровню расходов;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эффективности использования финансовых средств;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оценку степени достижения целей и решения задач муниципальной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>;</w:t>
      </w:r>
    </w:p>
    <w:p w:rsidR="004C40B5" w:rsidRPr="003F1197" w:rsidRDefault="004C40B5" w:rsidP="004C40B5">
      <w:pPr>
        <w:ind w:firstLine="851"/>
        <w:jc w:val="both"/>
        <w:rPr>
          <w:sz w:val="28"/>
          <w:szCs w:val="28"/>
        </w:rPr>
      </w:pPr>
      <w:bookmarkStart w:id="5" w:name="sub_102"/>
      <w:r>
        <w:rPr>
          <w:sz w:val="28"/>
          <w:szCs w:val="28"/>
        </w:rPr>
        <w:t>5.3</w:t>
      </w:r>
      <w:r w:rsidRPr="003F1197">
        <w:rPr>
          <w:sz w:val="28"/>
          <w:szCs w:val="28"/>
        </w:rPr>
        <w:t>. Оценка степени реализации мероприятий программ</w:t>
      </w:r>
      <w:r>
        <w:rPr>
          <w:sz w:val="28"/>
          <w:szCs w:val="28"/>
        </w:rPr>
        <w:t>ы</w:t>
      </w:r>
      <w:r w:rsidRPr="003F1197">
        <w:rPr>
          <w:sz w:val="28"/>
          <w:szCs w:val="28"/>
        </w:rPr>
        <w:t xml:space="preserve"> и достижения ожидаемых непосредственных результатов их реализации</w:t>
      </w:r>
      <w:bookmarkEnd w:id="5"/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3F1197">
        <w:rPr>
          <w:sz w:val="28"/>
          <w:szCs w:val="28"/>
        </w:rPr>
        <w:t>1. Степень реализации мероприятий оценивается как доля мероприятий выполненных в полном объеме по следующей формуле: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Мв</w:t>
      </w:r>
      <w:proofErr w:type="spellEnd"/>
      <w:r w:rsidRPr="003F1197">
        <w:rPr>
          <w:sz w:val="28"/>
          <w:szCs w:val="28"/>
        </w:rPr>
        <w:t xml:space="preserve"> / М,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(1)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- степень реализации мероприятий;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Мв</w:t>
      </w:r>
      <w:proofErr w:type="spellEnd"/>
      <w:r w:rsidRPr="003F1197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3F1197">
        <w:rPr>
          <w:sz w:val="28"/>
          <w:szCs w:val="28"/>
        </w:rPr>
        <w:t>.2. Мероприятие может считаться выполненным в полном объеме при достижении следующих результатов: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bookmarkStart w:id="6" w:name="sub_10221"/>
      <w:proofErr w:type="gramStart"/>
      <w:r>
        <w:rPr>
          <w:sz w:val="28"/>
          <w:szCs w:val="28"/>
        </w:rPr>
        <w:t>- м</w:t>
      </w:r>
      <w:r w:rsidRPr="003F1197">
        <w:rPr>
          <w:sz w:val="28"/>
          <w:szCs w:val="28"/>
        </w:rPr>
        <w:t>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6"/>
      <w:proofErr w:type="gramEnd"/>
    </w:p>
    <w:p w:rsidR="004C40B5" w:rsidRDefault="004C40B5" w:rsidP="004C40B5">
      <w:pPr>
        <w:ind w:firstLine="900"/>
        <w:jc w:val="both"/>
        <w:rPr>
          <w:sz w:val="28"/>
          <w:szCs w:val="28"/>
        </w:rPr>
      </w:pPr>
      <w:proofErr w:type="gramStart"/>
      <w:r w:rsidRPr="003F1197"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  <w:proofErr w:type="gramEnd"/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gramStart"/>
      <w:r w:rsidRPr="003F1197">
        <w:rPr>
          <w:sz w:val="28"/>
          <w:szCs w:val="28"/>
        </w:rPr>
        <w:t>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</w:t>
      </w:r>
      <w:proofErr w:type="gramEnd"/>
      <w:r w:rsidRPr="003F1197">
        <w:rPr>
          <w:sz w:val="28"/>
          <w:szCs w:val="28"/>
        </w:rPr>
        <w:t xml:space="preserve"> </w:t>
      </w:r>
      <w:proofErr w:type="gramStart"/>
      <w:r w:rsidRPr="003F1197">
        <w:rPr>
          <w:sz w:val="28"/>
          <w:szCs w:val="28"/>
        </w:rPr>
        <w:t xml:space="preserve">При этом мероприятие может считаться выполненным только в </w:t>
      </w:r>
      <w:r w:rsidRPr="003F1197">
        <w:rPr>
          <w:sz w:val="28"/>
          <w:szCs w:val="28"/>
        </w:rPr>
        <w:lastRenderedPageBreak/>
        <w:t>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  <w:proofErr w:type="gramEnd"/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bookmarkStart w:id="7" w:name="sub_10222"/>
      <w:r>
        <w:rPr>
          <w:sz w:val="28"/>
          <w:szCs w:val="28"/>
        </w:rPr>
        <w:t>- м</w:t>
      </w:r>
      <w:r w:rsidRPr="003F1197">
        <w:rPr>
          <w:sz w:val="28"/>
          <w:szCs w:val="28"/>
        </w:rPr>
        <w:t>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</w:t>
      </w:r>
      <w:r>
        <w:rPr>
          <w:sz w:val="28"/>
          <w:szCs w:val="28"/>
        </w:rPr>
        <w:t xml:space="preserve"> поселения</w:t>
      </w:r>
      <w:r w:rsidRPr="003F1197">
        <w:rPr>
          <w:sz w:val="28"/>
          <w:szCs w:val="28"/>
        </w:rPr>
        <w:t xml:space="preserve">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</w:t>
      </w:r>
      <w:proofErr w:type="gramStart"/>
      <w:r w:rsidRPr="003F1197">
        <w:rPr>
          <w:sz w:val="28"/>
          <w:szCs w:val="28"/>
        </w:rPr>
        <w:t>с</w:t>
      </w:r>
      <w:proofErr w:type="gramEnd"/>
      <w:r w:rsidRPr="003F1197">
        <w:rPr>
          <w:sz w:val="28"/>
          <w:szCs w:val="28"/>
        </w:rPr>
        <w:t>:</w:t>
      </w:r>
      <w:bookmarkEnd w:id="7"/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Pr="003F1197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3F11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F1197">
        <w:rPr>
          <w:sz w:val="28"/>
          <w:szCs w:val="28"/>
        </w:rPr>
        <w:t>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показателями бюджетной сметы муниципального казенного учреждения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Pr="003F1197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3F119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F1197">
        <w:rPr>
          <w:sz w:val="28"/>
          <w:szCs w:val="28"/>
        </w:rPr>
        <w:t>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bookmarkStart w:id="8" w:name="sub_10223"/>
      <w:r>
        <w:rPr>
          <w:sz w:val="28"/>
          <w:szCs w:val="28"/>
        </w:rPr>
        <w:t>- по</w:t>
      </w:r>
      <w:r w:rsidRPr="003F1197">
        <w:rPr>
          <w:sz w:val="28"/>
          <w:szCs w:val="28"/>
        </w:rPr>
        <w:t xml:space="preserve"> иным мероприятиям результаты реализации могут оцениваться как достижение или </w:t>
      </w:r>
      <w:proofErr w:type="gramStart"/>
      <w:r w:rsidRPr="003F1197">
        <w:rPr>
          <w:sz w:val="28"/>
          <w:szCs w:val="28"/>
        </w:rPr>
        <w:t>не достижение</w:t>
      </w:r>
      <w:proofErr w:type="gramEnd"/>
      <w:r w:rsidRPr="003F1197">
        <w:rPr>
          <w:sz w:val="28"/>
          <w:szCs w:val="28"/>
        </w:rPr>
        <w:t xml:space="preserve"> качественного результата.</w:t>
      </w:r>
      <w:bookmarkEnd w:id="8"/>
    </w:p>
    <w:p w:rsidR="004C40B5" w:rsidRPr="003F1197" w:rsidRDefault="004C40B5" w:rsidP="004C40B5">
      <w:pPr>
        <w:ind w:firstLine="851"/>
        <w:jc w:val="both"/>
        <w:rPr>
          <w:sz w:val="28"/>
          <w:szCs w:val="28"/>
        </w:rPr>
      </w:pPr>
      <w:bookmarkStart w:id="9" w:name="sub_103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 Оценка степени соответствия запланированному</w:t>
      </w:r>
      <w:bookmarkEnd w:id="9"/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уровню расходов</w:t>
      </w:r>
      <w:r>
        <w:rPr>
          <w:sz w:val="28"/>
          <w:szCs w:val="28"/>
        </w:rPr>
        <w:t>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bookmarkStart w:id="10" w:name="sub_1031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  <w:bookmarkEnd w:id="10"/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Зф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(2)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- степень соответствия запланированному уровню расходов;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Зф</w:t>
      </w:r>
      <w:proofErr w:type="spellEnd"/>
      <w:r w:rsidRPr="003F1197">
        <w:rPr>
          <w:sz w:val="28"/>
          <w:szCs w:val="28"/>
        </w:rPr>
        <w:t xml:space="preserve"> - фактические расходы на реализацию в отчетном году;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</w:t>
      </w:r>
      <w:proofErr w:type="spellEnd"/>
      <w:r w:rsidRPr="003F1197">
        <w:rPr>
          <w:sz w:val="28"/>
          <w:szCs w:val="28"/>
        </w:rPr>
        <w:t xml:space="preserve">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bookmarkStart w:id="11" w:name="sub_1032"/>
      <w:r>
        <w:rPr>
          <w:sz w:val="28"/>
          <w:szCs w:val="28"/>
        </w:rPr>
        <w:t>5.4</w:t>
      </w:r>
      <w:r w:rsidRPr="003F1197">
        <w:rPr>
          <w:sz w:val="28"/>
          <w:szCs w:val="28"/>
        </w:rPr>
        <w:t>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либо бюджетные расходы, либо расходы из всех источников (при наличии внебюджетных средств).</w:t>
      </w:r>
      <w:bookmarkEnd w:id="11"/>
    </w:p>
    <w:p w:rsidR="004C40B5" w:rsidRDefault="004C40B5" w:rsidP="004C40B5">
      <w:pPr>
        <w:ind w:firstLine="851"/>
        <w:jc w:val="both"/>
        <w:rPr>
          <w:sz w:val="28"/>
          <w:szCs w:val="28"/>
        </w:rPr>
      </w:pPr>
      <w:bookmarkStart w:id="12" w:name="sub_104"/>
      <w:r>
        <w:rPr>
          <w:sz w:val="28"/>
          <w:szCs w:val="28"/>
        </w:rPr>
        <w:t>5.5</w:t>
      </w:r>
      <w:r w:rsidRPr="003F1197">
        <w:rPr>
          <w:sz w:val="28"/>
          <w:szCs w:val="28"/>
        </w:rPr>
        <w:t>. Оценка эффективности использования</w:t>
      </w:r>
      <w:bookmarkEnd w:id="12"/>
      <w:r>
        <w:rPr>
          <w:sz w:val="28"/>
          <w:szCs w:val="28"/>
        </w:rPr>
        <w:t xml:space="preserve"> </w:t>
      </w:r>
      <w:r w:rsidRPr="003F1197">
        <w:rPr>
          <w:sz w:val="28"/>
          <w:szCs w:val="28"/>
        </w:rPr>
        <w:t>финансовых средств</w:t>
      </w:r>
      <w:r>
        <w:rPr>
          <w:sz w:val="28"/>
          <w:szCs w:val="28"/>
        </w:rPr>
        <w:t>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5.5</w:t>
      </w:r>
      <w:r w:rsidRPr="003F1197">
        <w:rPr>
          <w:sz w:val="28"/>
          <w:szCs w:val="28"/>
        </w:rPr>
        <w:t>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Эис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(3)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Эис</w:t>
      </w:r>
      <w:proofErr w:type="spellEnd"/>
      <w:r w:rsidRPr="003F1197">
        <w:rPr>
          <w:sz w:val="28"/>
          <w:szCs w:val="28"/>
        </w:rPr>
        <w:t xml:space="preserve"> - эффективность использования финансовых средств;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</w:t>
      </w:r>
      <w:proofErr w:type="spellEnd"/>
      <w:r w:rsidRPr="003F1197">
        <w:rPr>
          <w:sz w:val="28"/>
          <w:szCs w:val="28"/>
        </w:rPr>
        <w:t xml:space="preserve"> - степень реализации мероприятий (1);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ССуз</w:t>
      </w:r>
      <w:proofErr w:type="spellEnd"/>
      <w:r w:rsidRPr="003F1197">
        <w:rPr>
          <w:sz w:val="28"/>
          <w:szCs w:val="28"/>
        </w:rPr>
        <w:t xml:space="preserve"> - степень соответствия запланированному уровню расходов (2).</w:t>
      </w:r>
    </w:p>
    <w:p w:rsidR="004C40B5" w:rsidRDefault="004C40B5" w:rsidP="004C40B5">
      <w:pPr>
        <w:ind w:firstLine="851"/>
        <w:rPr>
          <w:sz w:val="28"/>
          <w:szCs w:val="28"/>
        </w:rPr>
      </w:pPr>
      <w:r w:rsidRPr="003F1197">
        <w:rPr>
          <w:sz w:val="28"/>
          <w:szCs w:val="28"/>
        </w:rPr>
        <w:t>5.</w:t>
      </w:r>
      <w:r>
        <w:rPr>
          <w:sz w:val="28"/>
          <w:szCs w:val="28"/>
        </w:rPr>
        <w:t>6</w:t>
      </w:r>
      <w:bookmarkStart w:id="13" w:name="sub_107"/>
      <w:r w:rsidRPr="003F1197">
        <w:rPr>
          <w:sz w:val="28"/>
          <w:szCs w:val="28"/>
        </w:rPr>
        <w:t>. Оценка степени достижения целей и решения задач муниципальной программы</w:t>
      </w:r>
      <w:bookmarkEnd w:id="13"/>
      <w:r>
        <w:rPr>
          <w:sz w:val="28"/>
          <w:szCs w:val="28"/>
        </w:rPr>
        <w:t>.</w:t>
      </w:r>
    </w:p>
    <w:p w:rsidR="004C40B5" w:rsidRPr="003F1197" w:rsidRDefault="004C40B5" w:rsidP="004C40B5">
      <w:pPr>
        <w:ind w:firstLine="851"/>
        <w:jc w:val="both"/>
        <w:rPr>
          <w:sz w:val="28"/>
          <w:szCs w:val="28"/>
        </w:rPr>
      </w:pPr>
      <w:bookmarkStart w:id="14" w:name="sub_1071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14"/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bookmarkStart w:id="15" w:name="sub_1072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  <w:bookmarkEnd w:id="15"/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)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= </w:t>
      </w: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 xml:space="preserve"> / </w:t>
      </w: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-1)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ЗПмпф</w:t>
      </w:r>
      <w:proofErr w:type="spellEnd"/>
      <w:r w:rsidRPr="003F1197">
        <w:rPr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ЗПмпп</w:t>
      </w:r>
      <w:proofErr w:type="spellEnd"/>
      <w:r w:rsidRPr="003F1197">
        <w:rPr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bookmarkStart w:id="16" w:name="sub_1073"/>
      <w:r>
        <w:rPr>
          <w:sz w:val="28"/>
          <w:szCs w:val="28"/>
        </w:rPr>
        <w:t>5.6</w:t>
      </w:r>
      <w:r w:rsidRPr="003F1197">
        <w:rPr>
          <w:sz w:val="28"/>
          <w:szCs w:val="28"/>
        </w:rPr>
        <w:t>.3. Степень реализации муниципальной программы рассчитывается по формуле:</w:t>
      </w:r>
      <w:bookmarkEnd w:id="16"/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= (СДмппз</w:t>
      </w:r>
      <w:proofErr w:type="gramStart"/>
      <w:r w:rsidRPr="003F1197">
        <w:rPr>
          <w:sz w:val="28"/>
          <w:szCs w:val="28"/>
        </w:rPr>
        <w:t>1</w:t>
      </w:r>
      <w:proofErr w:type="gramEnd"/>
      <w:r w:rsidRPr="003F1197">
        <w:rPr>
          <w:sz w:val="28"/>
          <w:szCs w:val="28"/>
        </w:rPr>
        <w:t xml:space="preserve"> + СДмппз2 + … + </w:t>
      </w:r>
      <w:proofErr w:type="spellStart"/>
      <w:r w:rsidRPr="003F1197">
        <w:rPr>
          <w:sz w:val="28"/>
          <w:szCs w:val="28"/>
        </w:rPr>
        <w:t>СДмппзm</w:t>
      </w:r>
      <w:proofErr w:type="spellEnd"/>
      <w:r w:rsidRPr="003F1197">
        <w:rPr>
          <w:sz w:val="28"/>
          <w:szCs w:val="28"/>
        </w:rPr>
        <w:t>) / m,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3F1197">
        <w:rPr>
          <w:sz w:val="28"/>
          <w:szCs w:val="28"/>
        </w:rPr>
        <w:t>)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- степень реализации муниципальной программы;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 ((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), (</w:t>
      </w:r>
      <w:r>
        <w:rPr>
          <w:sz w:val="28"/>
          <w:szCs w:val="28"/>
        </w:rPr>
        <w:t>4</w:t>
      </w:r>
      <w:r w:rsidRPr="003F1197">
        <w:rPr>
          <w:sz w:val="28"/>
          <w:szCs w:val="28"/>
        </w:rPr>
        <w:t>-1));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m - количество целевых показателей, характеризующих цели и задачи муниципальной программы.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3F1197">
        <w:rPr>
          <w:sz w:val="28"/>
          <w:szCs w:val="28"/>
        </w:rPr>
        <w:t>СДмппз</w:t>
      </w:r>
      <w:proofErr w:type="spellEnd"/>
      <w:r w:rsidRPr="003F1197">
        <w:rPr>
          <w:sz w:val="28"/>
          <w:szCs w:val="28"/>
        </w:rPr>
        <w:t xml:space="preserve">&gt;1, его значение принимается </w:t>
      </w:r>
      <w:proofErr w:type="gramStart"/>
      <w:r w:rsidRPr="003F1197">
        <w:rPr>
          <w:sz w:val="28"/>
          <w:szCs w:val="28"/>
        </w:rPr>
        <w:t>равным</w:t>
      </w:r>
      <w:proofErr w:type="gramEnd"/>
      <w:r w:rsidRPr="003F1197">
        <w:rPr>
          <w:sz w:val="28"/>
          <w:szCs w:val="28"/>
        </w:rPr>
        <w:t xml:space="preserve"> 1.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 w:rsidRPr="003F1197">
        <w:rPr>
          <w:sz w:val="28"/>
          <w:szCs w:val="28"/>
        </w:rPr>
        <w:t>следующую</w:t>
      </w:r>
      <w:proofErr w:type="gramEnd"/>
      <w:r w:rsidRPr="003F1197">
        <w:rPr>
          <w:sz w:val="28"/>
          <w:szCs w:val="28"/>
        </w:rPr>
        <w:t>: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3F1197">
        <w:rPr>
          <w:sz w:val="28"/>
          <w:szCs w:val="28"/>
        </w:rPr>
        <w:t>СРмп</w:t>
      </w:r>
      <w:proofErr w:type="spellEnd"/>
      <w:r w:rsidRPr="003F1197">
        <w:rPr>
          <w:sz w:val="28"/>
          <w:szCs w:val="28"/>
        </w:rPr>
        <w:t xml:space="preserve"> = СДмппз</w:t>
      </w:r>
      <w:proofErr w:type="gramStart"/>
      <w:r w:rsidRPr="003F1197">
        <w:rPr>
          <w:sz w:val="28"/>
          <w:szCs w:val="28"/>
        </w:rPr>
        <w:t>1</w:t>
      </w:r>
      <w:proofErr w:type="gramEnd"/>
      <w:r w:rsidRPr="003F1197">
        <w:rPr>
          <w:sz w:val="28"/>
          <w:szCs w:val="28"/>
        </w:rPr>
        <w:t xml:space="preserve">*k1 + СДмппз2*k2 + …+ </w:t>
      </w:r>
      <w:proofErr w:type="spellStart"/>
      <w:r w:rsidRPr="003F1197">
        <w:rPr>
          <w:sz w:val="28"/>
          <w:szCs w:val="28"/>
        </w:rPr>
        <w:t>СДмппзm</w:t>
      </w:r>
      <w:proofErr w:type="spellEnd"/>
      <w:r w:rsidRPr="003F1197">
        <w:rPr>
          <w:sz w:val="28"/>
          <w:szCs w:val="28"/>
        </w:rPr>
        <w:t>*</w:t>
      </w:r>
      <w:proofErr w:type="spellStart"/>
      <w:r w:rsidRPr="003F1197">
        <w:rPr>
          <w:sz w:val="28"/>
          <w:szCs w:val="28"/>
        </w:rPr>
        <w:t>ki</w:t>
      </w:r>
      <w:proofErr w:type="spellEnd"/>
      <w:r w:rsidRPr="003F1197"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 w:rsidRPr="003F1197"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 w:rsidRPr="003F1197">
        <w:rPr>
          <w:sz w:val="28"/>
          <w:szCs w:val="28"/>
        </w:rPr>
        <w:t>-1)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lastRenderedPageBreak/>
        <w:t xml:space="preserve">k1, k2, …, </w:t>
      </w:r>
      <w:proofErr w:type="spellStart"/>
      <w:r w:rsidRPr="003F1197">
        <w:rPr>
          <w:sz w:val="28"/>
          <w:szCs w:val="28"/>
        </w:rPr>
        <w:t>ki</w:t>
      </w:r>
      <w:proofErr w:type="spellEnd"/>
      <w:r w:rsidRPr="003F1197">
        <w:rPr>
          <w:sz w:val="28"/>
          <w:szCs w:val="28"/>
        </w:rPr>
        <w:t xml:space="preserve"> – коэффициенты значимости целевых показателей (удельный вес, отражающий значимость целевого показателя). Сумма коэффициентов значимости равна 1;</w:t>
      </w:r>
    </w:p>
    <w:p w:rsidR="004C40B5" w:rsidRPr="001921B3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i – количество коэффициентов значимости (равно количеству целевых </w:t>
      </w:r>
      <w:r w:rsidRPr="001921B3">
        <w:rPr>
          <w:sz w:val="28"/>
          <w:szCs w:val="28"/>
        </w:rPr>
        <w:t>показателей).</w:t>
      </w:r>
    </w:p>
    <w:p w:rsidR="004C40B5" w:rsidRPr="001921B3" w:rsidRDefault="004C40B5" w:rsidP="004C40B5">
      <w:pPr>
        <w:ind w:firstLine="851"/>
        <w:jc w:val="both"/>
        <w:rPr>
          <w:sz w:val="28"/>
          <w:szCs w:val="28"/>
        </w:rPr>
      </w:pPr>
      <w:bookmarkStart w:id="17" w:name="sub_108"/>
      <w:r w:rsidRPr="001921B3">
        <w:rPr>
          <w:sz w:val="28"/>
          <w:szCs w:val="28"/>
        </w:rPr>
        <w:t>5.7. Оценка эффективности реализации</w:t>
      </w:r>
      <w:bookmarkEnd w:id="17"/>
      <w:r w:rsidRPr="001921B3">
        <w:rPr>
          <w:sz w:val="28"/>
          <w:szCs w:val="28"/>
        </w:rPr>
        <w:t xml:space="preserve"> муниципальной программы</w:t>
      </w:r>
    </w:p>
    <w:p w:rsidR="004C40B5" w:rsidRDefault="004C40B5" w:rsidP="004C40B5">
      <w:pPr>
        <w:ind w:firstLine="900"/>
        <w:jc w:val="both"/>
        <w:rPr>
          <w:sz w:val="28"/>
          <w:szCs w:val="28"/>
        </w:rPr>
      </w:pPr>
      <w:bookmarkStart w:id="18" w:name="sub_1081"/>
      <w:r w:rsidRPr="001921B3">
        <w:rPr>
          <w:sz w:val="28"/>
          <w:szCs w:val="28"/>
        </w:rPr>
        <w:t>5.7.1. Эффективность реализации муниципальной программы оценивается в зависимости от значений</w:t>
      </w:r>
      <w:r w:rsidRPr="003F1197">
        <w:rPr>
          <w:sz w:val="28"/>
          <w:szCs w:val="28"/>
        </w:rPr>
        <w:t xml:space="preserve"> оценки степени реализации муниципальной программы и </w:t>
      </w:r>
      <w:bookmarkEnd w:id="18"/>
      <w:r w:rsidRPr="001921B3">
        <w:rPr>
          <w:sz w:val="28"/>
          <w:szCs w:val="28"/>
        </w:rPr>
        <w:t>оценки эффективности использования финансовых средств по следующей формуле: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</w:p>
    <w:p w:rsidR="004C40B5" w:rsidRPr="001921B3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ЭРмп</w:t>
      </w:r>
      <w:proofErr w:type="spellEnd"/>
      <w:r w:rsidRPr="001921B3">
        <w:rPr>
          <w:sz w:val="28"/>
          <w:szCs w:val="28"/>
        </w:rPr>
        <w:t xml:space="preserve"> = </w:t>
      </w:r>
      <w:proofErr w:type="spellStart"/>
      <w:r w:rsidRPr="001921B3">
        <w:rPr>
          <w:sz w:val="28"/>
          <w:szCs w:val="28"/>
        </w:rPr>
        <w:t>СРмп</w:t>
      </w:r>
      <w:proofErr w:type="spellEnd"/>
      <w:r w:rsidRPr="001921B3">
        <w:rPr>
          <w:sz w:val="28"/>
          <w:szCs w:val="28"/>
        </w:rPr>
        <w:t xml:space="preserve"> * </w:t>
      </w:r>
      <w:proofErr w:type="spellStart"/>
      <w:r w:rsidRPr="001921B3">
        <w:rPr>
          <w:sz w:val="28"/>
          <w:szCs w:val="28"/>
        </w:rPr>
        <w:t>Эис</w:t>
      </w:r>
      <w:proofErr w:type="spellEnd"/>
      <w:r w:rsidRPr="001921B3">
        <w:rPr>
          <w:sz w:val="28"/>
          <w:szCs w:val="28"/>
        </w:rPr>
        <w:t>=1*1=1, где:</w:t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</w:r>
      <w:r w:rsidRPr="001921B3">
        <w:rPr>
          <w:sz w:val="28"/>
          <w:szCs w:val="28"/>
        </w:rPr>
        <w:tab/>
        <w:t xml:space="preserve"> (6)</w:t>
      </w:r>
    </w:p>
    <w:p w:rsidR="004C40B5" w:rsidRPr="001921B3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ЭРмп</w:t>
      </w:r>
      <w:proofErr w:type="spellEnd"/>
      <w:r w:rsidRPr="001921B3">
        <w:rPr>
          <w:sz w:val="28"/>
          <w:szCs w:val="28"/>
        </w:rPr>
        <w:t xml:space="preserve"> - эффективность реализации программы;</w:t>
      </w:r>
    </w:p>
    <w:p w:rsidR="004C40B5" w:rsidRPr="001921B3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СРмп</w:t>
      </w:r>
      <w:proofErr w:type="spellEnd"/>
      <w:r w:rsidRPr="001921B3">
        <w:rPr>
          <w:sz w:val="28"/>
          <w:szCs w:val="28"/>
        </w:rPr>
        <w:t xml:space="preserve"> - степень реализации программы (5);</w:t>
      </w:r>
    </w:p>
    <w:p w:rsidR="004C40B5" w:rsidRDefault="004C40B5" w:rsidP="004C40B5">
      <w:pPr>
        <w:ind w:firstLine="900"/>
        <w:jc w:val="both"/>
        <w:rPr>
          <w:sz w:val="28"/>
          <w:szCs w:val="28"/>
        </w:rPr>
      </w:pPr>
      <w:proofErr w:type="spellStart"/>
      <w:r w:rsidRPr="001921B3">
        <w:rPr>
          <w:sz w:val="28"/>
          <w:szCs w:val="28"/>
        </w:rPr>
        <w:t>Эис</w:t>
      </w:r>
      <w:proofErr w:type="spellEnd"/>
      <w:r w:rsidRPr="001921B3">
        <w:rPr>
          <w:sz w:val="28"/>
          <w:szCs w:val="28"/>
        </w:rPr>
        <w:t xml:space="preserve"> - эффективность использования финансовых средств (3).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bookmarkStart w:id="19" w:name="sub_1082"/>
      <w:r>
        <w:rPr>
          <w:sz w:val="28"/>
          <w:szCs w:val="28"/>
        </w:rPr>
        <w:t>5.7</w:t>
      </w:r>
      <w:r w:rsidRPr="003F1197">
        <w:rPr>
          <w:sz w:val="28"/>
          <w:szCs w:val="28"/>
        </w:rPr>
        <w:t xml:space="preserve">.2. Эффективность реализации муниципальной программы признается высокой в случае, если значение </w:t>
      </w:r>
      <w:proofErr w:type="spellStart"/>
      <w:r w:rsidRPr="003F1197">
        <w:rPr>
          <w:sz w:val="28"/>
          <w:szCs w:val="28"/>
        </w:rPr>
        <w:t>ЭР</w:t>
      </w:r>
      <w:bookmarkEnd w:id="19"/>
      <w:r w:rsidRPr="003F1197">
        <w:rPr>
          <w:sz w:val="28"/>
          <w:szCs w:val="28"/>
        </w:rPr>
        <w:t>мп</w:t>
      </w:r>
      <w:proofErr w:type="spellEnd"/>
      <w:r w:rsidRPr="003F1197">
        <w:rPr>
          <w:sz w:val="28"/>
          <w:szCs w:val="28"/>
        </w:rPr>
        <w:t xml:space="preserve"> составляет не менее 0,90.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>, составляет не менее 0,80.</w:t>
      </w:r>
    </w:p>
    <w:p w:rsidR="004C40B5" w:rsidRPr="003F1197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3F1197">
        <w:rPr>
          <w:sz w:val="28"/>
          <w:szCs w:val="28"/>
        </w:rPr>
        <w:t>ЭРмп</w:t>
      </w:r>
      <w:proofErr w:type="spellEnd"/>
      <w:r w:rsidRPr="003F1197">
        <w:rPr>
          <w:sz w:val="28"/>
          <w:szCs w:val="28"/>
        </w:rPr>
        <w:t xml:space="preserve"> составляет не менее 0,70.</w:t>
      </w:r>
    </w:p>
    <w:p w:rsidR="004C40B5" w:rsidRPr="00CF67B3" w:rsidRDefault="004C40B5" w:rsidP="004C40B5">
      <w:pPr>
        <w:ind w:firstLine="900"/>
        <w:jc w:val="both"/>
        <w:rPr>
          <w:sz w:val="28"/>
          <w:szCs w:val="28"/>
        </w:rPr>
      </w:pPr>
      <w:r w:rsidRPr="003F1197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4C40B5" w:rsidRPr="00980D50" w:rsidRDefault="004C40B5" w:rsidP="004C40B5">
      <w:pPr>
        <w:jc w:val="both"/>
        <w:rPr>
          <w:sz w:val="28"/>
          <w:szCs w:val="28"/>
        </w:rPr>
      </w:pPr>
    </w:p>
    <w:p w:rsidR="004C40B5" w:rsidRDefault="004C40B5" w:rsidP="004C40B5">
      <w:pPr>
        <w:jc w:val="center"/>
        <w:rPr>
          <w:b/>
          <w:sz w:val="28"/>
          <w:szCs w:val="28"/>
        </w:rPr>
      </w:pPr>
      <w:bookmarkStart w:id="20" w:name="sub_700"/>
      <w:r>
        <w:rPr>
          <w:b/>
          <w:sz w:val="28"/>
          <w:szCs w:val="28"/>
        </w:rPr>
        <w:t>6</w:t>
      </w:r>
      <w:r w:rsidRPr="00980D50">
        <w:rPr>
          <w:b/>
          <w:sz w:val="28"/>
          <w:szCs w:val="28"/>
        </w:rPr>
        <w:t xml:space="preserve">. </w:t>
      </w:r>
      <w:bookmarkEnd w:id="20"/>
      <w:r>
        <w:rPr>
          <w:b/>
          <w:sz w:val="28"/>
          <w:szCs w:val="28"/>
        </w:rPr>
        <w:t>М</w:t>
      </w:r>
      <w:r w:rsidRPr="00087806">
        <w:rPr>
          <w:b/>
          <w:sz w:val="28"/>
          <w:szCs w:val="28"/>
        </w:rPr>
        <w:t>еханизм реализации муниципальной программы и контроль</w:t>
      </w:r>
    </w:p>
    <w:p w:rsidR="004C40B5" w:rsidRDefault="004C40B5" w:rsidP="004C40B5">
      <w:pPr>
        <w:jc w:val="center"/>
        <w:rPr>
          <w:b/>
          <w:sz w:val="28"/>
          <w:szCs w:val="28"/>
        </w:rPr>
      </w:pPr>
      <w:r w:rsidRPr="00087806">
        <w:rPr>
          <w:b/>
          <w:sz w:val="28"/>
          <w:szCs w:val="28"/>
        </w:rPr>
        <w:t xml:space="preserve"> за ее выполнением</w:t>
      </w:r>
    </w:p>
    <w:p w:rsidR="004C40B5" w:rsidRPr="00980D50" w:rsidRDefault="004C40B5" w:rsidP="004C40B5">
      <w:pPr>
        <w:jc w:val="center"/>
        <w:rPr>
          <w:sz w:val="28"/>
          <w:szCs w:val="28"/>
        </w:rPr>
      </w:pPr>
    </w:p>
    <w:p w:rsidR="004C40B5" w:rsidRPr="00980D50" w:rsidRDefault="004C40B5" w:rsidP="004C40B5">
      <w:pPr>
        <w:ind w:right="-284"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 xml:space="preserve">Текущее управление муниципальной программы осуществляет </w:t>
      </w:r>
      <w:r>
        <w:rPr>
          <w:sz w:val="28"/>
          <w:szCs w:val="28"/>
        </w:rPr>
        <w:t>а</w:t>
      </w:r>
      <w:r w:rsidRPr="00980D50">
        <w:rPr>
          <w:sz w:val="28"/>
          <w:szCs w:val="28"/>
        </w:rPr>
        <w:t xml:space="preserve">дминистрация Пластуновского сельского поселения </w:t>
      </w:r>
      <w:proofErr w:type="spellStart"/>
      <w:r w:rsidRPr="00980D50">
        <w:rPr>
          <w:sz w:val="28"/>
          <w:szCs w:val="28"/>
        </w:rPr>
        <w:t>Динского</w:t>
      </w:r>
      <w:proofErr w:type="spellEnd"/>
      <w:r w:rsidRPr="00980D50">
        <w:rPr>
          <w:sz w:val="28"/>
          <w:szCs w:val="28"/>
        </w:rPr>
        <w:t xml:space="preserve"> района</w:t>
      </w:r>
      <w:r w:rsidRPr="00087806">
        <w:t xml:space="preserve"> </w:t>
      </w:r>
      <w:r w:rsidRPr="00087806">
        <w:rPr>
          <w:sz w:val="28"/>
          <w:szCs w:val="28"/>
        </w:rPr>
        <w:t>(далее - координатор муниципальной программы).</w:t>
      </w:r>
    </w:p>
    <w:p w:rsidR="004C40B5" w:rsidRPr="00980D50" w:rsidRDefault="004C40B5" w:rsidP="004C40B5">
      <w:pPr>
        <w:ind w:firstLine="840"/>
        <w:jc w:val="both"/>
        <w:rPr>
          <w:sz w:val="28"/>
          <w:szCs w:val="28"/>
        </w:rPr>
      </w:pPr>
      <w:r w:rsidRPr="00980D50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проведение общественных обсуждений по проекту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представляет в финансов</w:t>
      </w:r>
      <w:r>
        <w:rPr>
          <w:sz w:val="28"/>
          <w:szCs w:val="28"/>
        </w:rPr>
        <w:t>ый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Пластуновского сельского поселения </w:t>
      </w:r>
      <w:r w:rsidRPr="00087806">
        <w:rPr>
          <w:sz w:val="28"/>
          <w:szCs w:val="28"/>
        </w:rPr>
        <w:t xml:space="preserve">отчетность, необходимую для осуществления </w:t>
      </w:r>
      <w:proofErr w:type="gramStart"/>
      <w:r w:rsidRPr="00087806">
        <w:rPr>
          <w:sz w:val="28"/>
          <w:szCs w:val="28"/>
        </w:rPr>
        <w:t>контроля за</w:t>
      </w:r>
      <w:proofErr w:type="gramEnd"/>
      <w:r w:rsidRPr="00087806">
        <w:rPr>
          <w:sz w:val="28"/>
          <w:szCs w:val="28"/>
        </w:rPr>
        <w:t xml:space="preserve"> реализацией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lastRenderedPageBreak/>
        <w:t>формирует структуру муниципальной программы и перечень участников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организует реализацию муниципальной программы, координацию участников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мониторинг реализации муниципальной программы и анализ отчетности, представляемой участниками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участвует в привлечении сре</w:t>
      </w:r>
      <w:proofErr w:type="gramStart"/>
      <w:r w:rsidRPr="00087806">
        <w:rPr>
          <w:sz w:val="28"/>
          <w:szCs w:val="28"/>
        </w:rPr>
        <w:t>дств кр</w:t>
      </w:r>
      <w:proofErr w:type="gramEnd"/>
      <w:r w:rsidRPr="00087806">
        <w:rPr>
          <w:sz w:val="28"/>
          <w:szCs w:val="28"/>
        </w:rPr>
        <w:t>аевого бюджета для выполнения мероприятий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</w:t>
      </w:r>
      <w:proofErr w:type="gramStart"/>
      <w:r w:rsidRPr="00087806">
        <w:rPr>
          <w:sz w:val="28"/>
          <w:szCs w:val="28"/>
        </w:rPr>
        <w:t>контроля за</w:t>
      </w:r>
      <w:proofErr w:type="gramEnd"/>
      <w:r w:rsidRPr="00087806">
        <w:rPr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ежегодно проводит оценку эффективности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proofErr w:type="gramStart"/>
      <w:r w:rsidRPr="00087806">
        <w:rPr>
          <w:sz w:val="28"/>
          <w:szCs w:val="28"/>
        </w:rPr>
        <w:t xml:space="preserve">представляет ежегодный доклад о ходе реализации муниципальной программы до 1 марта года, следующего за отчетным, в </w:t>
      </w:r>
      <w:r>
        <w:rPr>
          <w:sz w:val="28"/>
          <w:szCs w:val="28"/>
        </w:rPr>
        <w:t>финансовый отдел</w:t>
      </w:r>
      <w:r w:rsidRPr="00087806">
        <w:t xml:space="preserve"> </w:t>
      </w:r>
      <w:r w:rsidRPr="00087806">
        <w:rPr>
          <w:sz w:val="28"/>
          <w:szCs w:val="28"/>
        </w:rPr>
        <w:t>администрации Пластуновского сельского поселения;</w:t>
      </w:r>
      <w:proofErr w:type="gramEnd"/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программой.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подпрограмм, а также при досрочном их выполнении.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Муниципальный заказчик: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проводит анализ выполнения мероприятия;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lastRenderedPageBreak/>
        <w:t>осуществляет согласование с участниками муниципальной программы (подпрограммы) возможных  сроков выполнения мероприятия, предложений по объемам и источникам финансирования;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Главный распорядитель (распределитель) бюджетных сре</w:t>
      </w:r>
      <w:proofErr w:type="gramStart"/>
      <w:r w:rsidRPr="00087806">
        <w:rPr>
          <w:sz w:val="28"/>
          <w:szCs w:val="28"/>
        </w:rPr>
        <w:t>дств в пр</w:t>
      </w:r>
      <w:proofErr w:type="gramEnd"/>
      <w:r w:rsidRPr="00087806">
        <w:rPr>
          <w:sz w:val="28"/>
          <w:szCs w:val="28"/>
        </w:rPr>
        <w:t>еделах полномочий, установленных бюджетным законодательством Российской Федерации: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Исполнитель: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представляет координатору муниципальной программы (подпрограммы) отчетность о результатах выполнения мероприятия подпрограммы ежеквартально, до 10 числа, следующего за отчетным периодом;</w:t>
      </w:r>
    </w:p>
    <w:p w:rsidR="004C40B5" w:rsidRPr="00087806" w:rsidRDefault="004C40B5" w:rsidP="004C40B5">
      <w:pPr>
        <w:ind w:firstLine="840"/>
        <w:jc w:val="both"/>
        <w:rPr>
          <w:sz w:val="28"/>
          <w:szCs w:val="28"/>
        </w:rPr>
      </w:pPr>
      <w:r w:rsidRPr="00087806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:rsidR="004C40B5" w:rsidRDefault="004C40B5" w:rsidP="004C40B5">
      <w:pPr>
        <w:ind w:firstLine="840"/>
        <w:jc w:val="both"/>
        <w:rPr>
          <w:sz w:val="28"/>
          <w:szCs w:val="28"/>
        </w:rPr>
      </w:pPr>
      <w:proofErr w:type="gramStart"/>
      <w:r w:rsidRPr="00087806">
        <w:rPr>
          <w:sz w:val="28"/>
          <w:szCs w:val="28"/>
        </w:rPr>
        <w:t>Контроль за</w:t>
      </w:r>
      <w:proofErr w:type="gramEnd"/>
      <w:r w:rsidRPr="00087806">
        <w:rPr>
          <w:sz w:val="28"/>
          <w:szCs w:val="28"/>
        </w:rPr>
        <w:t xml:space="preserve"> ходом выполнения муниципальной программы осуществля</w:t>
      </w:r>
      <w:r>
        <w:rPr>
          <w:sz w:val="28"/>
          <w:szCs w:val="28"/>
        </w:rPr>
        <w:t>е</w:t>
      </w:r>
      <w:r w:rsidRPr="00087806">
        <w:rPr>
          <w:sz w:val="28"/>
          <w:szCs w:val="28"/>
        </w:rPr>
        <w:t xml:space="preserve">т Совет </w:t>
      </w:r>
      <w:r>
        <w:rPr>
          <w:sz w:val="28"/>
          <w:szCs w:val="28"/>
        </w:rPr>
        <w:t>Пластуновского сельского</w:t>
      </w:r>
      <w:r w:rsidRPr="00087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proofErr w:type="spellStart"/>
      <w:r w:rsidRPr="00087806">
        <w:rPr>
          <w:sz w:val="28"/>
          <w:szCs w:val="28"/>
        </w:rPr>
        <w:t>Динско</w:t>
      </w:r>
      <w:r>
        <w:rPr>
          <w:sz w:val="28"/>
          <w:szCs w:val="28"/>
        </w:rPr>
        <w:t>го</w:t>
      </w:r>
      <w:proofErr w:type="spellEnd"/>
      <w:r w:rsidRPr="0008780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087806">
        <w:rPr>
          <w:sz w:val="28"/>
          <w:szCs w:val="28"/>
        </w:rPr>
        <w:t>.</w:t>
      </w:r>
    </w:p>
    <w:p w:rsidR="004C40B5" w:rsidRPr="00980D50" w:rsidRDefault="004C40B5" w:rsidP="004C40B5">
      <w:pPr>
        <w:jc w:val="both"/>
        <w:rPr>
          <w:sz w:val="28"/>
          <w:szCs w:val="28"/>
        </w:rPr>
      </w:pPr>
    </w:p>
    <w:p w:rsidR="004C40B5" w:rsidRPr="00980D50" w:rsidRDefault="004C40B5" w:rsidP="004C40B5">
      <w:pPr>
        <w:jc w:val="both"/>
        <w:rPr>
          <w:sz w:val="28"/>
          <w:szCs w:val="28"/>
        </w:rPr>
      </w:pPr>
    </w:p>
    <w:p w:rsidR="004C40B5" w:rsidRPr="00980D50" w:rsidRDefault="004C40B5" w:rsidP="004C40B5">
      <w:pPr>
        <w:jc w:val="both"/>
        <w:rPr>
          <w:sz w:val="28"/>
          <w:szCs w:val="28"/>
        </w:rPr>
      </w:pPr>
    </w:p>
    <w:p w:rsidR="004C40B5" w:rsidRDefault="004C40B5" w:rsidP="004C40B5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отдела ЖКХ,</w:t>
      </w:r>
    </w:p>
    <w:p w:rsidR="004C40B5" w:rsidRDefault="004C40B5" w:rsidP="004C40B5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земельных и имущественных отношений</w:t>
      </w:r>
    </w:p>
    <w:p w:rsidR="004C40B5" w:rsidRDefault="004C40B5" w:rsidP="004C40B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Пластуновского сельского</w:t>
      </w:r>
    </w:p>
    <w:p w:rsidR="004C40B5" w:rsidRPr="00980D50" w:rsidRDefault="004C40B5" w:rsidP="004C40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К.А. Сердюк</w:t>
      </w:r>
    </w:p>
    <w:p w:rsidR="004C40B5" w:rsidRPr="00980D50" w:rsidRDefault="004C40B5" w:rsidP="004C40B5">
      <w:pPr>
        <w:jc w:val="both"/>
        <w:rPr>
          <w:sz w:val="28"/>
          <w:szCs w:val="28"/>
        </w:rPr>
      </w:pPr>
    </w:p>
    <w:p w:rsidR="004C40B5" w:rsidRPr="00980D50" w:rsidRDefault="004C40B5" w:rsidP="004C40B5">
      <w:pPr>
        <w:jc w:val="both"/>
        <w:rPr>
          <w:sz w:val="28"/>
          <w:szCs w:val="28"/>
        </w:rPr>
      </w:pPr>
    </w:p>
    <w:p w:rsidR="004C40B5" w:rsidRPr="00980D50" w:rsidRDefault="004C40B5" w:rsidP="004C40B5">
      <w:pPr>
        <w:jc w:val="both"/>
        <w:rPr>
          <w:sz w:val="28"/>
          <w:szCs w:val="28"/>
        </w:rPr>
      </w:pPr>
    </w:p>
    <w:p w:rsidR="004C40B5" w:rsidRPr="00980D50" w:rsidRDefault="004C40B5" w:rsidP="004C40B5">
      <w:pPr>
        <w:jc w:val="both"/>
        <w:rPr>
          <w:sz w:val="28"/>
          <w:szCs w:val="28"/>
        </w:rPr>
      </w:pPr>
    </w:p>
    <w:p w:rsidR="004C40B5" w:rsidRPr="00980D50" w:rsidRDefault="004C40B5" w:rsidP="004C40B5">
      <w:pPr>
        <w:jc w:val="both"/>
        <w:rPr>
          <w:sz w:val="28"/>
          <w:szCs w:val="28"/>
        </w:rPr>
      </w:pPr>
    </w:p>
    <w:p w:rsidR="00980D50" w:rsidRPr="00980D50" w:rsidRDefault="00980D50" w:rsidP="00980D50">
      <w:pPr>
        <w:jc w:val="both"/>
        <w:rPr>
          <w:sz w:val="28"/>
          <w:szCs w:val="28"/>
        </w:rPr>
      </w:pPr>
    </w:p>
    <w:sectPr w:rsidR="00980D50" w:rsidRPr="00980D50" w:rsidSect="008E79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ED3" w:rsidRDefault="002A3ED3">
      <w:r>
        <w:separator/>
      </w:r>
    </w:p>
  </w:endnote>
  <w:endnote w:type="continuationSeparator" w:id="0">
    <w:p w:rsidR="002A3ED3" w:rsidRDefault="002A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ED3" w:rsidRDefault="002A3ED3">
      <w:r>
        <w:separator/>
      </w:r>
    </w:p>
  </w:footnote>
  <w:footnote w:type="continuationSeparator" w:id="0">
    <w:p w:rsidR="002A3ED3" w:rsidRDefault="002A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428C"/>
    <w:rsid w:val="00025A8E"/>
    <w:rsid w:val="00034B00"/>
    <w:rsid w:val="000375A1"/>
    <w:rsid w:val="000507D8"/>
    <w:rsid w:val="00051DF3"/>
    <w:rsid w:val="00071A6A"/>
    <w:rsid w:val="00072075"/>
    <w:rsid w:val="00075CB3"/>
    <w:rsid w:val="00086605"/>
    <w:rsid w:val="00087806"/>
    <w:rsid w:val="00093517"/>
    <w:rsid w:val="000A0851"/>
    <w:rsid w:val="000C6517"/>
    <w:rsid w:val="000D7420"/>
    <w:rsid w:val="00151D9C"/>
    <w:rsid w:val="00152C26"/>
    <w:rsid w:val="001557FF"/>
    <w:rsid w:val="0017450A"/>
    <w:rsid w:val="001921B3"/>
    <w:rsid w:val="00193091"/>
    <w:rsid w:val="001932D4"/>
    <w:rsid w:val="00194086"/>
    <w:rsid w:val="0019462B"/>
    <w:rsid w:val="001B1558"/>
    <w:rsid w:val="001B25F2"/>
    <w:rsid w:val="001E27B4"/>
    <w:rsid w:val="002078C8"/>
    <w:rsid w:val="002301A2"/>
    <w:rsid w:val="00230726"/>
    <w:rsid w:val="0025550A"/>
    <w:rsid w:val="00262E36"/>
    <w:rsid w:val="00275466"/>
    <w:rsid w:val="00293F51"/>
    <w:rsid w:val="00295C38"/>
    <w:rsid w:val="002A22FA"/>
    <w:rsid w:val="002A234C"/>
    <w:rsid w:val="002A2459"/>
    <w:rsid w:val="002A3ED3"/>
    <w:rsid w:val="002B730D"/>
    <w:rsid w:val="002C48F4"/>
    <w:rsid w:val="002C74AD"/>
    <w:rsid w:val="002D223E"/>
    <w:rsid w:val="002F3217"/>
    <w:rsid w:val="002F397E"/>
    <w:rsid w:val="002F5D21"/>
    <w:rsid w:val="00302B9D"/>
    <w:rsid w:val="003251BD"/>
    <w:rsid w:val="0033259D"/>
    <w:rsid w:val="00332871"/>
    <w:rsid w:val="00334906"/>
    <w:rsid w:val="00341489"/>
    <w:rsid w:val="00342664"/>
    <w:rsid w:val="0034773A"/>
    <w:rsid w:val="0037221F"/>
    <w:rsid w:val="00374D0B"/>
    <w:rsid w:val="00376A93"/>
    <w:rsid w:val="003773BE"/>
    <w:rsid w:val="00380D73"/>
    <w:rsid w:val="00381147"/>
    <w:rsid w:val="00385728"/>
    <w:rsid w:val="003905C4"/>
    <w:rsid w:val="00391365"/>
    <w:rsid w:val="003972E7"/>
    <w:rsid w:val="00397755"/>
    <w:rsid w:val="003A29A3"/>
    <w:rsid w:val="003A3053"/>
    <w:rsid w:val="003A73BC"/>
    <w:rsid w:val="003B0E7B"/>
    <w:rsid w:val="003B5110"/>
    <w:rsid w:val="003B5E2A"/>
    <w:rsid w:val="003B5E3A"/>
    <w:rsid w:val="003B6D1C"/>
    <w:rsid w:val="003C330F"/>
    <w:rsid w:val="003C5644"/>
    <w:rsid w:val="003D15B4"/>
    <w:rsid w:val="003E1795"/>
    <w:rsid w:val="003E3109"/>
    <w:rsid w:val="003F54DC"/>
    <w:rsid w:val="004146EE"/>
    <w:rsid w:val="00415F08"/>
    <w:rsid w:val="00417AE2"/>
    <w:rsid w:val="00420A0A"/>
    <w:rsid w:val="00433D20"/>
    <w:rsid w:val="00440BBF"/>
    <w:rsid w:val="00451AEE"/>
    <w:rsid w:val="00455B5B"/>
    <w:rsid w:val="00462559"/>
    <w:rsid w:val="00477383"/>
    <w:rsid w:val="00477A9B"/>
    <w:rsid w:val="0048445C"/>
    <w:rsid w:val="004931F6"/>
    <w:rsid w:val="004B10D5"/>
    <w:rsid w:val="004B1465"/>
    <w:rsid w:val="004B65BF"/>
    <w:rsid w:val="004C0D72"/>
    <w:rsid w:val="004C40B5"/>
    <w:rsid w:val="004D152D"/>
    <w:rsid w:val="004D3BC5"/>
    <w:rsid w:val="004E4060"/>
    <w:rsid w:val="0052083B"/>
    <w:rsid w:val="00531477"/>
    <w:rsid w:val="00535678"/>
    <w:rsid w:val="00540A6C"/>
    <w:rsid w:val="00545EA7"/>
    <w:rsid w:val="00555F8E"/>
    <w:rsid w:val="005702B8"/>
    <w:rsid w:val="00580246"/>
    <w:rsid w:val="0058040B"/>
    <w:rsid w:val="00582329"/>
    <w:rsid w:val="00597A72"/>
    <w:rsid w:val="005B0F5D"/>
    <w:rsid w:val="005B3DD3"/>
    <w:rsid w:val="005B58DC"/>
    <w:rsid w:val="005C436A"/>
    <w:rsid w:val="005D4BF5"/>
    <w:rsid w:val="005E416A"/>
    <w:rsid w:val="005F29C7"/>
    <w:rsid w:val="005F6299"/>
    <w:rsid w:val="005F789D"/>
    <w:rsid w:val="0060097A"/>
    <w:rsid w:val="006265D2"/>
    <w:rsid w:val="00635307"/>
    <w:rsid w:val="00635B3C"/>
    <w:rsid w:val="00641860"/>
    <w:rsid w:val="00654160"/>
    <w:rsid w:val="00662F6F"/>
    <w:rsid w:val="00667586"/>
    <w:rsid w:val="00671C2B"/>
    <w:rsid w:val="00676FAD"/>
    <w:rsid w:val="00686E3A"/>
    <w:rsid w:val="00693536"/>
    <w:rsid w:val="006B4A6B"/>
    <w:rsid w:val="006C34B1"/>
    <w:rsid w:val="006D29F2"/>
    <w:rsid w:val="006D631E"/>
    <w:rsid w:val="006E0409"/>
    <w:rsid w:val="00706074"/>
    <w:rsid w:val="00706444"/>
    <w:rsid w:val="0072275C"/>
    <w:rsid w:val="007353F2"/>
    <w:rsid w:val="00746393"/>
    <w:rsid w:val="00772C5D"/>
    <w:rsid w:val="00782F35"/>
    <w:rsid w:val="00793799"/>
    <w:rsid w:val="007A04FE"/>
    <w:rsid w:val="007B3256"/>
    <w:rsid w:val="007C173A"/>
    <w:rsid w:val="007C1944"/>
    <w:rsid w:val="007D19BA"/>
    <w:rsid w:val="007E4F39"/>
    <w:rsid w:val="007E50AC"/>
    <w:rsid w:val="007E63AB"/>
    <w:rsid w:val="007F3F6D"/>
    <w:rsid w:val="00801BE7"/>
    <w:rsid w:val="00806360"/>
    <w:rsid w:val="00810D14"/>
    <w:rsid w:val="00811B9E"/>
    <w:rsid w:val="0083127D"/>
    <w:rsid w:val="00841230"/>
    <w:rsid w:val="00844D93"/>
    <w:rsid w:val="0085014B"/>
    <w:rsid w:val="00855980"/>
    <w:rsid w:val="00862465"/>
    <w:rsid w:val="00880FE8"/>
    <w:rsid w:val="00886CA8"/>
    <w:rsid w:val="008875DF"/>
    <w:rsid w:val="008A7056"/>
    <w:rsid w:val="008C23F0"/>
    <w:rsid w:val="008C67C8"/>
    <w:rsid w:val="008D1559"/>
    <w:rsid w:val="008E799C"/>
    <w:rsid w:val="0090254D"/>
    <w:rsid w:val="00902F0C"/>
    <w:rsid w:val="0091603D"/>
    <w:rsid w:val="009248E3"/>
    <w:rsid w:val="0092693C"/>
    <w:rsid w:val="00926A3B"/>
    <w:rsid w:val="00950259"/>
    <w:rsid w:val="0095754D"/>
    <w:rsid w:val="0097782D"/>
    <w:rsid w:val="00980B47"/>
    <w:rsid w:val="00980D50"/>
    <w:rsid w:val="00981376"/>
    <w:rsid w:val="00992624"/>
    <w:rsid w:val="009A15AF"/>
    <w:rsid w:val="009A745C"/>
    <w:rsid w:val="009B6EA0"/>
    <w:rsid w:val="009B7B1C"/>
    <w:rsid w:val="009C26E7"/>
    <w:rsid w:val="009C2CA9"/>
    <w:rsid w:val="009D17CA"/>
    <w:rsid w:val="009E7BDD"/>
    <w:rsid w:val="009F032B"/>
    <w:rsid w:val="00A22525"/>
    <w:rsid w:val="00A25DE7"/>
    <w:rsid w:val="00A30D24"/>
    <w:rsid w:val="00A34193"/>
    <w:rsid w:val="00A61A6D"/>
    <w:rsid w:val="00A62620"/>
    <w:rsid w:val="00A660E1"/>
    <w:rsid w:val="00A67C20"/>
    <w:rsid w:val="00A74BB3"/>
    <w:rsid w:val="00AA6D6C"/>
    <w:rsid w:val="00AB4A12"/>
    <w:rsid w:val="00AC6E37"/>
    <w:rsid w:val="00AD7306"/>
    <w:rsid w:val="00AE6283"/>
    <w:rsid w:val="00AF53CC"/>
    <w:rsid w:val="00AF7C54"/>
    <w:rsid w:val="00B241EA"/>
    <w:rsid w:val="00B27133"/>
    <w:rsid w:val="00B34B72"/>
    <w:rsid w:val="00B604F2"/>
    <w:rsid w:val="00B72E40"/>
    <w:rsid w:val="00B84A23"/>
    <w:rsid w:val="00B90FC0"/>
    <w:rsid w:val="00B92002"/>
    <w:rsid w:val="00BB2FA3"/>
    <w:rsid w:val="00BB4404"/>
    <w:rsid w:val="00BC5C4E"/>
    <w:rsid w:val="00BE35F4"/>
    <w:rsid w:val="00BF463A"/>
    <w:rsid w:val="00BF6530"/>
    <w:rsid w:val="00BF6C35"/>
    <w:rsid w:val="00C05E01"/>
    <w:rsid w:val="00C12BD0"/>
    <w:rsid w:val="00C12FD1"/>
    <w:rsid w:val="00C22092"/>
    <w:rsid w:val="00C37EE4"/>
    <w:rsid w:val="00C41B51"/>
    <w:rsid w:val="00C5031D"/>
    <w:rsid w:val="00C52403"/>
    <w:rsid w:val="00C551DC"/>
    <w:rsid w:val="00C72AAD"/>
    <w:rsid w:val="00C72E03"/>
    <w:rsid w:val="00C80084"/>
    <w:rsid w:val="00C80BE4"/>
    <w:rsid w:val="00C81236"/>
    <w:rsid w:val="00C93E07"/>
    <w:rsid w:val="00C94B9C"/>
    <w:rsid w:val="00CA1B46"/>
    <w:rsid w:val="00CB0502"/>
    <w:rsid w:val="00CB0EF8"/>
    <w:rsid w:val="00CB22C6"/>
    <w:rsid w:val="00CB73E8"/>
    <w:rsid w:val="00CE2D2C"/>
    <w:rsid w:val="00CF67B3"/>
    <w:rsid w:val="00D015A8"/>
    <w:rsid w:val="00D17D43"/>
    <w:rsid w:val="00D253A6"/>
    <w:rsid w:val="00D34249"/>
    <w:rsid w:val="00D468BC"/>
    <w:rsid w:val="00D4759D"/>
    <w:rsid w:val="00D545B2"/>
    <w:rsid w:val="00D56750"/>
    <w:rsid w:val="00D6445C"/>
    <w:rsid w:val="00D94DDE"/>
    <w:rsid w:val="00DB604B"/>
    <w:rsid w:val="00DF22C0"/>
    <w:rsid w:val="00E03885"/>
    <w:rsid w:val="00E10316"/>
    <w:rsid w:val="00E24779"/>
    <w:rsid w:val="00E248F2"/>
    <w:rsid w:val="00E50651"/>
    <w:rsid w:val="00E55788"/>
    <w:rsid w:val="00E8468C"/>
    <w:rsid w:val="00E866B4"/>
    <w:rsid w:val="00E86ADE"/>
    <w:rsid w:val="00E9021E"/>
    <w:rsid w:val="00E94AEA"/>
    <w:rsid w:val="00E95481"/>
    <w:rsid w:val="00EA2DAB"/>
    <w:rsid w:val="00EA39F1"/>
    <w:rsid w:val="00EB5FF5"/>
    <w:rsid w:val="00EC3530"/>
    <w:rsid w:val="00ED4E45"/>
    <w:rsid w:val="00EE28F2"/>
    <w:rsid w:val="00EF78E8"/>
    <w:rsid w:val="00F05534"/>
    <w:rsid w:val="00F13481"/>
    <w:rsid w:val="00F25AB3"/>
    <w:rsid w:val="00F30D7F"/>
    <w:rsid w:val="00F31E20"/>
    <w:rsid w:val="00F322B1"/>
    <w:rsid w:val="00F32A55"/>
    <w:rsid w:val="00F37714"/>
    <w:rsid w:val="00F43D21"/>
    <w:rsid w:val="00F56C55"/>
    <w:rsid w:val="00F64B0C"/>
    <w:rsid w:val="00F73A49"/>
    <w:rsid w:val="00F90AEF"/>
    <w:rsid w:val="00F93A25"/>
    <w:rsid w:val="00F945FA"/>
    <w:rsid w:val="00FA0245"/>
    <w:rsid w:val="00FA38F4"/>
    <w:rsid w:val="00FC2025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  <w:lang w:val="x-none" w:eastAsia="x-none"/>
    </w:rPr>
  </w:style>
  <w:style w:type="paragraph" w:styleId="a5">
    <w:name w:val="Balloon Text"/>
    <w:basedOn w:val="a"/>
    <w:link w:val="a6"/>
    <w:rsid w:val="009C26E7"/>
    <w:rPr>
      <w:rFonts w:ascii="Tahoma" w:hAnsi="Tahoma"/>
      <w:sz w:val="16"/>
      <w:szCs w:val="16"/>
      <w:lang w:val="x-none" w:eastAsia="x-none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  <w:lang w:val="x-none" w:eastAsia="x-none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  <w:lang w:val="x-none" w:eastAsia="x-none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  <w:lang w:val="x-none" w:eastAsia="x-none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  <w:lang w:val="x-none" w:eastAsia="x-none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D40BD-E3BC-4EF9-992D-EEE9B2FD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3327</Words>
  <Characters>24097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27370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3</cp:revision>
  <cp:lastPrinted>2017-11-15T10:10:00Z</cp:lastPrinted>
  <dcterms:created xsi:type="dcterms:W3CDTF">2021-11-12T06:42:00Z</dcterms:created>
  <dcterms:modified xsi:type="dcterms:W3CDTF">2021-11-12T06:46:00Z</dcterms:modified>
</cp:coreProperties>
</file>