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7DA22" w14:textId="68F0E2AC" w:rsidR="008C641F" w:rsidRPr="00166CFD" w:rsidRDefault="008C641F" w:rsidP="008C641F">
      <w:pPr>
        <w:jc w:val="both"/>
        <w:rPr>
          <w:sz w:val="28"/>
          <w:szCs w:val="28"/>
        </w:rPr>
      </w:pPr>
      <w:r w:rsidRPr="00960602">
        <w:rPr>
          <w:sz w:val="22"/>
          <w:szCs w:val="22"/>
        </w:rPr>
        <w:tab/>
      </w:r>
      <w:hyperlink r:id="rId4" w:history="1">
        <w:r w:rsidRPr="00960602">
          <w:rPr>
            <w:color w:val="000000"/>
            <w:sz w:val="28"/>
            <w:szCs w:val="28"/>
          </w:rPr>
          <w:t xml:space="preserve">В соответствии </w:t>
        </w:r>
      </w:hyperlink>
      <w:r w:rsidRPr="00960602">
        <w:rPr>
          <w:color w:val="000000"/>
          <w:sz w:val="28"/>
          <w:szCs w:val="28"/>
        </w:rPr>
        <w:t xml:space="preserve">с постановлением администрации Пластуновского сельского поселения Динского района от 1 августа 2014 года № 257 «Об утверждении Порядка принятия решения о разработке, формирования, реализации и оценки эффективности реализации муниципальных программ </w:t>
      </w:r>
      <w:r w:rsidRPr="00166CFD">
        <w:rPr>
          <w:color w:val="000000"/>
          <w:sz w:val="28"/>
          <w:szCs w:val="28"/>
        </w:rPr>
        <w:t xml:space="preserve">муниципального образования </w:t>
      </w:r>
      <w:proofErr w:type="spellStart"/>
      <w:r w:rsidRPr="00166CFD">
        <w:rPr>
          <w:color w:val="000000"/>
          <w:sz w:val="28"/>
          <w:szCs w:val="28"/>
        </w:rPr>
        <w:t>Пластуновское</w:t>
      </w:r>
      <w:proofErr w:type="spellEnd"/>
      <w:r w:rsidRPr="00166CFD">
        <w:rPr>
          <w:color w:val="000000"/>
          <w:sz w:val="28"/>
          <w:szCs w:val="28"/>
        </w:rPr>
        <w:t xml:space="preserve"> сельское поселение Динского района» (</w:t>
      </w:r>
      <w:r w:rsidR="008F7073" w:rsidRPr="008F7073">
        <w:rPr>
          <w:color w:val="000000"/>
          <w:sz w:val="28"/>
          <w:szCs w:val="28"/>
        </w:rPr>
        <w:t>с изменениями от 05.08.2015 г. № 366; от 18.08.2016 г. № 336; от 01.11.2016 г. № 484; от 16.06.2017 г. № 116</w:t>
      </w:r>
      <w:r w:rsidRPr="00166CFD">
        <w:rPr>
          <w:color w:val="000000"/>
          <w:sz w:val="28"/>
          <w:szCs w:val="28"/>
        </w:rPr>
        <w:t xml:space="preserve">) </w:t>
      </w:r>
      <w:r w:rsidR="008F7073" w:rsidRPr="008F7073">
        <w:rPr>
          <w:color w:val="000000"/>
          <w:sz w:val="28"/>
          <w:szCs w:val="28"/>
        </w:rPr>
        <w:t>Общий отдел администрации Пластуновского сельского поселения Динского района</w:t>
      </w:r>
      <w:r w:rsidR="00166CFD" w:rsidRPr="00166CFD">
        <w:rPr>
          <w:color w:val="000000"/>
          <w:sz w:val="28"/>
          <w:szCs w:val="28"/>
        </w:rPr>
        <w:t xml:space="preserve"> </w:t>
      </w:r>
      <w:r w:rsidRPr="00166CFD">
        <w:rPr>
          <w:sz w:val="28"/>
          <w:szCs w:val="28"/>
        </w:rPr>
        <w:t>осуществляет общественное обсуждение проекта</w:t>
      </w:r>
      <w:r w:rsidRPr="00166CFD">
        <w:rPr>
          <w:bCs/>
          <w:sz w:val="28"/>
          <w:szCs w:val="28"/>
        </w:rPr>
        <w:t xml:space="preserve"> муниципальной программы Пластуновского сельского поселения Динского района «</w:t>
      </w:r>
      <w:r w:rsidR="008F7073" w:rsidRPr="008F7073">
        <w:rPr>
          <w:bCs/>
          <w:sz w:val="28"/>
          <w:szCs w:val="28"/>
        </w:rPr>
        <w:t>Развитие культуры</w:t>
      </w:r>
      <w:r w:rsidRPr="00166CFD">
        <w:rPr>
          <w:bCs/>
          <w:sz w:val="28"/>
          <w:szCs w:val="28"/>
        </w:rPr>
        <w:t>» на 20</w:t>
      </w:r>
      <w:r w:rsidR="00166CFD" w:rsidRPr="00166CFD">
        <w:rPr>
          <w:bCs/>
          <w:sz w:val="28"/>
          <w:szCs w:val="28"/>
        </w:rPr>
        <w:t>25</w:t>
      </w:r>
      <w:r w:rsidRPr="00166CFD">
        <w:rPr>
          <w:bCs/>
          <w:sz w:val="28"/>
          <w:szCs w:val="28"/>
        </w:rPr>
        <w:t>-20</w:t>
      </w:r>
      <w:r w:rsidR="00166CFD" w:rsidRPr="00166CFD">
        <w:rPr>
          <w:bCs/>
          <w:sz w:val="28"/>
          <w:szCs w:val="28"/>
        </w:rPr>
        <w:t>3</w:t>
      </w:r>
      <w:r w:rsidRPr="00166CFD">
        <w:rPr>
          <w:bCs/>
          <w:sz w:val="28"/>
          <w:szCs w:val="28"/>
        </w:rPr>
        <w:t xml:space="preserve">0 годы, который размещен </w:t>
      </w:r>
      <w:r w:rsidRPr="00166CFD">
        <w:rPr>
          <w:sz w:val="28"/>
          <w:szCs w:val="28"/>
        </w:rPr>
        <w:t xml:space="preserve">в информационно-телекоммуникационной сети Интернет на официальном сайте Пластуновского сельского поселения Динского района </w:t>
      </w:r>
      <w:proofErr w:type="spellStart"/>
      <w:r w:rsidRPr="00166CFD">
        <w:rPr>
          <w:sz w:val="28"/>
          <w:szCs w:val="28"/>
          <w:lang w:val="en-US"/>
        </w:rPr>
        <w:t>hffp</w:t>
      </w:r>
      <w:proofErr w:type="spellEnd"/>
      <w:r w:rsidRPr="00166CFD">
        <w:rPr>
          <w:sz w:val="28"/>
          <w:szCs w:val="28"/>
        </w:rPr>
        <w:t>://</w:t>
      </w:r>
      <w:r w:rsidRPr="00166CFD">
        <w:rPr>
          <w:rFonts w:ascii="Calibri" w:eastAsia="Calibri" w:hAnsi="Calibri"/>
          <w:sz w:val="22"/>
          <w:szCs w:val="22"/>
          <w:lang w:eastAsia="en-US"/>
        </w:rPr>
        <w:t xml:space="preserve"> </w:t>
      </w:r>
      <w:proofErr w:type="spellStart"/>
      <w:r w:rsidRPr="00166CFD">
        <w:rPr>
          <w:sz w:val="28"/>
          <w:szCs w:val="28"/>
          <w:lang w:val="en-US"/>
        </w:rPr>
        <w:t>plastunovskoe</w:t>
      </w:r>
      <w:proofErr w:type="spellEnd"/>
      <w:r w:rsidRPr="00166CFD">
        <w:rPr>
          <w:sz w:val="28"/>
          <w:szCs w:val="28"/>
        </w:rPr>
        <w:t>.</w:t>
      </w:r>
      <w:proofErr w:type="spellStart"/>
      <w:r w:rsidRPr="00166CFD">
        <w:rPr>
          <w:sz w:val="28"/>
          <w:szCs w:val="28"/>
          <w:lang w:val="en-US"/>
        </w:rPr>
        <w:t>ru</w:t>
      </w:r>
      <w:proofErr w:type="spellEnd"/>
      <w:r w:rsidRPr="00166CFD">
        <w:rPr>
          <w:sz w:val="28"/>
          <w:szCs w:val="28"/>
        </w:rPr>
        <w:t xml:space="preserve"> (вкладка «Документы», раздел «Бюджетные программы», подраздел «Общественное обсуждение»).</w:t>
      </w:r>
    </w:p>
    <w:p w14:paraId="6E6805D8" w14:textId="0C7F3E8A" w:rsidR="008C641F" w:rsidRPr="00166CFD" w:rsidRDefault="008C641F" w:rsidP="008C641F">
      <w:pPr>
        <w:jc w:val="both"/>
        <w:rPr>
          <w:sz w:val="28"/>
          <w:szCs w:val="28"/>
        </w:rPr>
      </w:pPr>
      <w:r w:rsidRPr="00166CFD">
        <w:rPr>
          <w:sz w:val="28"/>
          <w:szCs w:val="28"/>
        </w:rPr>
        <w:tab/>
        <w:t xml:space="preserve">Начало общественного обсуждения – </w:t>
      </w:r>
      <w:r w:rsidR="00166CFD" w:rsidRPr="00166CFD">
        <w:rPr>
          <w:sz w:val="28"/>
          <w:szCs w:val="28"/>
        </w:rPr>
        <w:t xml:space="preserve">14 </w:t>
      </w:r>
      <w:r w:rsidRPr="00166CFD">
        <w:rPr>
          <w:sz w:val="28"/>
          <w:szCs w:val="28"/>
        </w:rPr>
        <w:t>октября 20</w:t>
      </w:r>
      <w:r w:rsidR="00166CFD" w:rsidRPr="00166CFD">
        <w:rPr>
          <w:sz w:val="28"/>
          <w:szCs w:val="28"/>
        </w:rPr>
        <w:t>24</w:t>
      </w:r>
      <w:r w:rsidRPr="00166CFD">
        <w:rPr>
          <w:sz w:val="28"/>
          <w:szCs w:val="28"/>
        </w:rPr>
        <w:t xml:space="preserve"> года. </w:t>
      </w:r>
    </w:p>
    <w:p w14:paraId="27B511DA" w14:textId="5AEE9B92" w:rsidR="008C641F" w:rsidRPr="00166CFD" w:rsidRDefault="008C641F" w:rsidP="008C641F">
      <w:pPr>
        <w:jc w:val="both"/>
        <w:rPr>
          <w:sz w:val="28"/>
          <w:szCs w:val="28"/>
        </w:rPr>
      </w:pPr>
      <w:r w:rsidRPr="00166CFD">
        <w:rPr>
          <w:sz w:val="28"/>
          <w:szCs w:val="28"/>
        </w:rPr>
        <w:tab/>
        <w:t xml:space="preserve">Окончание общественного обсуждения – </w:t>
      </w:r>
      <w:r w:rsidR="00166CFD" w:rsidRPr="00166CFD">
        <w:rPr>
          <w:sz w:val="28"/>
          <w:szCs w:val="28"/>
        </w:rPr>
        <w:t>1</w:t>
      </w:r>
      <w:r w:rsidRPr="00166CFD">
        <w:rPr>
          <w:sz w:val="28"/>
          <w:szCs w:val="28"/>
        </w:rPr>
        <w:t xml:space="preserve"> ноября 20</w:t>
      </w:r>
      <w:r w:rsidR="00166CFD" w:rsidRPr="00166CFD">
        <w:rPr>
          <w:sz w:val="28"/>
          <w:szCs w:val="28"/>
        </w:rPr>
        <w:t>24</w:t>
      </w:r>
      <w:r w:rsidRPr="00166CFD">
        <w:rPr>
          <w:sz w:val="28"/>
          <w:szCs w:val="28"/>
        </w:rPr>
        <w:t xml:space="preserve"> года.</w:t>
      </w:r>
    </w:p>
    <w:p w14:paraId="687A9EB3" w14:textId="77777777" w:rsidR="008C641F" w:rsidRPr="00960602" w:rsidRDefault="008C641F" w:rsidP="008C641F">
      <w:pPr>
        <w:jc w:val="both"/>
        <w:rPr>
          <w:sz w:val="28"/>
          <w:szCs w:val="28"/>
        </w:rPr>
      </w:pPr>
      <w:r w:rsidRPr="00166CFD">
        <w:rPr>
          <w:sz w:val="28"/>
          <w:szCs w:val="28"/>
        </w:rPr>
        <w:tab/>
        <w:t>Общественное обсуждение проекта муниципальной программы заключается в направлении представителями общественности</w:t>
      </w:r>
      <w:r w:rsidRPr="00960602">
        <w:rPr>
          <w:sz w:val="28"/>
          <w:szCs w:val="28"/>
        </w:rPr>
        <w:t xml:space="preserve"> замечаний и предложений к проекту муниципальной программы на адрес электронной почты </w:t>
      </w:r>
      <w:r w:rsidRPr="00960602">
        <w:rPr>
          <w:color w:val="000000"/>
          <w:sz w:val="28"/>
          <w:szCs w:val="28"/>
        </w:rPr>
        <w:t>администрации Пластуновского сельского поселения Динского района</w:t>
      </w:r>
      <w:r w:rsidRPr="00960602">
        <w:rPr>
          <w:sz w:val="28"/>
          <w:szCs w:val="28"/>
        </w:rPr>
        <w:t>:</w:t>
      </w:r>
      <w:r w:rsidRPr="00960602">
        <w:rPr>
          <w:sz w:val="28"/>
          <w:szCs w:val="28"/>
          <w:lang w:val="en-US"/>
        </w:rPr>
        <w:t>admin</w:t>
      </w:r>
      <w:r w:rsidRPr="00960602">
        <w:rPr>
          <w:sz w:val="28"/>
          <w:szCs w:val="28"/>
        </w:rPr>
        <w:t>_</w:t>
      </w:r>
      <w:proofErr w:type="spellStart"/>
      <w:r w:rsidRPr="00960602">
        <w:rPr>
          <w:sz w:val="28"/>
          <w:szCs w:val="28"/>
          <w:lang w:val="en-US"/>
        </w:rPr>
        <w:t>plast</w:t>
      </w:r>
      <w:proofErr w:type="spellEnd"/>
      <w:r w:rsidRPr="00960602">
        <w:rPr>
          <w:sz w:val="28"/>
          <w:szCs w:val="28"/>
        </w:rPr>
        <w:t>@</w:t>
      </w:r>
      <w:r w:rsidRPr="00960602">
        <w:rPr>
          <w:sz w:val="28"/>
          <w:szCs w:val="28"/>
          <w:lang w:val="en-US"/>
        </w:rPr>
        <w:t>inbox</w:t>
      </w:r>
      <w:r w:rsidRPr="00960602">
        <w:rPr>
          <w:sz w:val="28"/>
          <w:szCs w:val="28"/>
        </w:rPr>
        <w:t>.</w:t>
      </w:r>
      <w:proofErr w:type="spellStart"/>
      <w:r w:rsidRPr="00960602">
        <w:rPr>
          <w:sz w:val="28"/>
          <w:szCs w:val="28"/>
          <w:lang w:val="en-US"/>
        </w:rPr>
        <w:t>ru</w:t>
      </w:r>
      <w:proofErr w:type="spellEnd"/>
      <w:r w:rsidRPr="00960602">
        <w:rPr>
          <w:sz w:val="28"/>
          <w:szCs w:val="28"/>
        </w:rPr>
        <w:t>.</w:t>
      </w:r>
    </w:p>
    <w:p w14:paraId="4327364F" w14:textId="77777777" w:rsidR="008C641F" w:rsidRPr="00960602" w:rsidRDefault="008C641F" w:rsidP="008C641F">
      <w:pPr>
        <w:jc w:val="both"/>
        <w:rPr>
          <w:sz w:val="28"/>
          <w:szCs w:val="28"/>
        </w:rPr>
      </w:pPr>
      <w:r w:rsidRPr="00960602">
        <w:rPr>
          <w:sz w:val="28"/>
          <w:szCs w:val="28"/>
        </w:rPr>
        <w:tab/>
        <w:t xml:space="preserve">Замечания и предложения представителей общественности к проекту муниципальной программы должны соответствовать требованиям, предъявляемым к обращениям граждан, установленным Федеральным законом от 2 мая 2006 года № 59-ФЗ «О порядке рассмотрения обращений граждан Российской Федерации» (далее – Федеральный закон). Замечания и предложения представителей общественности к проекту муниципальной программы, поступившие после срока завершения проведения общественного обсуждения проекта муниципальной программы, не учитываются при его доработке и рассматриваются в порядке, установленном Федеральным законом. </w:t>
      </w:r>
    </w:p>
    <w:p w14:paraId="525B4326" w14:textId="77777777" w:rsidR="008C641F" w:rsidRPr="00960602" w:rsidRDefault="008C641F" w:rsidP="008C641F">
      <w:pPr>
        <w:spacing w:after="200" w:line="276" w:lineRule="auto"/>
        <w:rPr>
          <w:rFonts w:ascii="Calibri" w:eastAsia="Calibri" w:hAnsi="Calibri"/>
          <w:sz w:val="22"/>
          <w:szCs w:val="22"/>
          <w:lang w:eastAsia="en-US"/>
        </w:rPr>
      </w:pPr>
    </w:p>
    <w:p w14:paraId="122BE977" w14:textId="77777777" w:rsidR="008C641F" w:rsidRDefault="008C641F" w:rsidP="008C641F">
      <w:pPr>
        <w:rPr>
          <w:sz w:val="28"/>
          <w:szCs w:val="28"/>
        </w:rPr>
      </w:pPr>
    </w:p>
    <w:p w14:paraId="39A839D8" w14:textId="77777777" w:rsidR="008C641F" w:rsidRDefault="008C641F" w:rsidP="008C641F">
      <w:pPr>
        <w:rPr>
          <w:sz w:val="28"/>
          <w:szCs w:val="28"/>
        </w:rPr>
      </w:pPr>
    </w:p>
    <w:p w14:paraId="05BFF57B" w14:textId="77777777" w:rsidR="008C641F" w:rsidRDefault="008C641F" w:rsidP="008C641F">
      <w:pPr>
        <w:rPr>
          <w:sz w:val="28"/>
          <w:szCs w:val="28"/>
        </w:rPr>
      </w:pPr>
    </w:p>
    <w:p w14:paraId="30391347" w14:textId="77777777" w:rsidR="008C641F" w:rsidRDefault="008C641F" w:rsidP="008C641F">
      <w:pPr>
        <w:rPr>
          <w:sz w:val="28"/>
          <w:szCs w:val="28"/>
        </w:rPr>
      </w:pPr>
    </w:p>
    <w:p w14:paraId="18A548FC" w14:textId="21A88F91" w:rsidR="00DC296D" w:rsidRDefault="00DC296D" w:rsidP="008C641F"/>
    <w:p w14:paraId="5A987408" w14:textId="25A84640" w:rsidR="00371BC6" w:rsidRDefault="00371BC6" w:rsidP="008C641F"/>
    <w:p w14:paraId="439BDBF1" w14:textId="4D518C75" w:rsidR="00371BC6" w:rsidRDefault="00371BC6" w:rsidP="008C641F"/>
    <w:p w14:paraId="4C865186" w14:textId="57F26688" w:rsidR="00371BC6" w:rsidRDefault="00371BC6" w:rsidP="008C641F"/>
    <w:p w14:paraId="09545BFB" w14:textId="49C9EE76" w:rsidR="00371BC6" w:rsidRDefault="00371BC6" w:rsidP="008C641F"/>
    <w:p w14:paraId="62CE0C0B" w14:textId="77777777" w:rsidR="00F134DD" w:rsidRDefault="00F134DD" w:rsidP="008C641F"/>
    <w:p w14:paraId="74D9FB00" w14:textId="7CBB0A7D" w:rsidR="00371BC6" w:rsidRDefault="00371BC6" w:rsidP="008C641F"/>
    <w:p w14:paraId="2E8E50E0" w14:textId="77777777" w:rsidR="00371BC6" w:rsidRDefault="00371BC6" w:rsidP="008C641F"/>
    <w:p w14:paraId="500EC688" w14:textId="61E31EAE" w:rsidR="00371BC6" w:rsidRDefault="00371BC6" w:rsidP="008C641F"/>
    <w:p w14:paraId="611CD9CB" w14:textId="0CAE22F2" w:rsidR="00371BC6" w:rsidRDefault="00371BC6" w:rsidP="008C641F"/>
    <w:p w14:paraId="0F7F6061" w14:textId="24A12123" w:rsidR="000D1E93" w:rsidRDefault="000D1E93" w:rsidP="008C641F"/>
    <w:p w14:paraId="5A5AC9A8" w14:textId="77777777" w:rsidR="00054DAB" w:rsidRPr="00054DAB" w:rsidRDefault="00054DAB" w:rsidP="00054DAB">
      <w:pPr>
        <w:ind w:right="-284"/>
        <w:jc w:val="center"/>
        <w:rPr>
          <w:b/>
          <w:sz w:val="28"/>
          <w:szCs w:val="28"/>
        </w:rPr>
      </w:pPr>
      <w:r w:rsidRPr="00054DAB">
        <w:rPr>
          <w:b/>
          <w:sz w:val="28"/>
          <w:szCs w:val="28"/>
        </w:rPr>
        <w:lastRenderedPageBreak/>
        <w:t xml:space="preserve">Муниципальная программа </w:t>
      </w:r>
    </w:p>
    <w:p w14:paraId="67F7292A" w14:textId="77777777" w:rsidR="00054DAB" w:rsidRPr="00054DAB" w:rsidRDefault="00054DAB" w:rsidP="00054DAB">
      <w:pPr>
        <w:ind w:right="-284"/>
        <w:jc w:val="center"/>
        <w:rPr>
          <w:b/>
          <w:sz w:val="28"/>
          <w:szCs w:val="28"/>
        </w:rPr>
      </w:pPr>
      <w:r w:rsidRPr="00054DAB">
        <w:rPr>
          <w:b/>
          <w:sz w:val="28"/>
          <w:szCs w:val="28"/>
        </w:rPr>
        <w:t xml:space="preserve"> Пластуновского сельского поселения Динского района</w:t>
      </w:r>
    </w:p>
    <w:p w14:paraId="0FF3291F" w14:textId="77777777" w:rsidR="00054DAB" w:rsidRPr="00054DAB" w:rsidRDefault="00054DAB" w:rsidP="00054DAB">
      <w:pPr>
        <w:ind w:right="-284"/>
        <w:jc w:val="center"/>
        <w:rPr>
          <w:b/>
          <w:sz w:val="28"/>
          <w:szCs w:val="28"/>
        </w:rPr>
      </w:pPr>
      <w:r w:rsidRPr="00054DAB">
        <w:rPr>
          <w:b/>
          <w:sz w:val="28"/>
          <w:szCs w:val="28"/>
        </w:rPr>
        <w:t>«Развитие культуры»</w:t>
      </w:r>
    </w:p>
    <w:p w14:paraId="7E7D3D36" w14:textId="77777777" w:rsidR="00054DAB" w:rsidRPr="00054DAB" w:rsidRDefault="00054DAB" w:rsidP="00054DAB">
      <w:pPr>
        <w:jc w:val="center"/>
        <w:rPr>
          <w:sz w:val="28"/>
          <w:szCs w:val="28"/>
        </w:rPr>
      </w:pPr>
    </w:p>
    <w:p w14:paraId="25A22E3D" w14:textId="77777777" w:rsidR="00054DAB" w:rsidRPr="00054DAB" w:rsidRDefault="00054DAB" w:rsidP="00054DAB">
      <w:pPr>
        <w:ind w:right="-284"/>
        <w:jc w:val="center"/>
        <w:rPr>
          <w:bCs/>
          <w:sz w:val="28"/>
          <w:szCs w:val="28"/>
        </w:rPr>
      </w:pPr>
      <w:r w:rsidRPr="00054DAB">
        <w:rPr>
          <w:bCs/>
          <w:sz w:val="28"/>
          <w:szCs w:val="28"/>
        </w:rPr>
        <w:t>ПАСПОРТ</w:t>
      </w:r>
    </w:p>
    <w:p w14:paraId="59D4AA1B" w14:textId="77777777" w:rsidR="00054DAB" w:rsidRPr="00054DAB" w:rsidRDefault="00054DAB" w:rsidP="00054DAB">
      <w:pPr>
        <w:ind w:right="-284"/>
        <w:jc w:val="center"/>
        <w:rPr>
          <w:bCs/>
          <w:sz w:val="28"/>
          <w:szCs w:val="28"/>
        </w:rPr>
      </w:pPr>
      <w:r w:rsidRPr="00054DAB">
        <w:rPr>
          <w:bCs/>
          <w:sz w:val="28"/>
          <w:szCs w:val="28"/>
        </w:rPr>
        <w:t xml:space="preserve">муниципальной программы </w:t>
      </w:r>
    </w:p>
    <w:p w14:paraId="4E8EC6BE" w14:textId="77777777" w:rsidR="00054DAB" w:rsidRPr="00054DAB" w:rsidRDefault="00054DAB" w:rsidP="00054DAB">
      <w:pPr>
        <w:ind w:right="-284"/>
        <w:jc w:val="center"/>
        <w:rPr>
          <w:bCs/>
          <w:sz w:val="28"/>
          <w:szCs w:val="28"/>
        </w:rPr>
      </w:pPr>
      <w:r w:rsidRPr="00054DAB">
        <w:rPr>
          <w:bCs/>
          <w:sz w:val="28"/>
          <w:szCs w:val="28"/>
        </w:rPr>
        <w:t>Пластуновского сельского поселения Динского района</w:t>
      </w:r>
    </w:p>
    <w:p w14:paraId="566B474E" w14:textId="77777777" w:rsidR="00054DAB" w:rsidRPr="00054DAB" w:rsidRDefault="00054DAB" w:rsidP="00054DAB">
      <w:pPr>
        <w:ind w:right="-284"/>
        <w:jc w:val="center"/>
        <w:rPr>
          <w:bCs/>
          <w:sz w:val="28"/>
          <w:szCs w:val="28"/>
        </w:rPr>
      </w:pPr>
      <w:r w:rsidRPr="00054DAB">
        <w:rPr>
          <w:bCs/>
          <w:sz w:val="28"/>
          <w:szCs w:val="28"/>
        </w:rPr>
        <w:t>«Развитие культуры»</w:t>
      </w:r>
    </w:p>
    <w:p w14:paraId="6C9B64D5" w14:textId="77777777" w:rsidR="00054DAB" w:rsidRPr="00054DAB" w:rsidRDefault="00054DAB" w:rsidP="00054DAB">
      <w:pPr>
        <w:ind w:right="-284"/>
        <w:jc w:val="center"/>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054DAB" w:rsidRPr="00054DAB" w14:paraId="16203173" w14:textId="77777777" w:rsidTr="004F1DBD">
        <w:trPr>
          <w:trHeight w:val="1095"/>
        </w:trPr>
        <w:tc>
          <w:tcPr>
            <w:tcW w:w="5070" w:type="dxa"/>
          </w:tcPr>
          <w:p w14:paraId="207835FE" w14:textId="77777777" w:rsidR="00054DAB" w:rsidRPr="00054DAB" w:rsidRDefault="00054DAB" w:rsidP="00054DAB">
            <w:pPr>
              <w:ind w:right="-284"/>
              <w:rPr>
                <w:b/>
                <w:sz w:val="28"/>
                <w:szCs w:val="28"/>
              </w:rPr>
            </w:pPr>
            <w:r w:rsidRPr="00054DAB">
              <w:rPr>
                <w:b/>
                <w:sz w:val="28"/>
                <w:szCs w:val="28"/>
              </w:rPr>
              <w:t xml:space="preserve">Координатор муниципальной </w:t>
            </w:r>
          </w:p>
          <w:p w14:paraId="3EBC196E" w14:textId="77777777" w:rsidR="00054DAB" w:rsidRPr="00054DAB" w:rsidRDefault="00054DAB" w:rsidP="00054DAB">
            <w:pPr>
              <w:ind w:right="-284"/>
              <w:rPr>
                <w:b/>
                <w:sz w:val="28"/>
                <w:szCs w:val="28"/>
              </w:rPr>
            </w:pPr>
            <w:r w:rsidRPr="00054DAB">
              <w:rPr>
                <w:b/>
                <w:sz w:val="28"/>
                <w:szCs w:val="28"/>
              </w:rPr>
              <w:t>программы</w:t>
            </w:r>
          </w:p>
        </w:tc>
        <w:tc>
          <w:tcPr>
            <w:tcW w:w="4819" w:type="dxa"/>
          </w:tcPr>
          <w:p w14:paraId="512867BA" w14:textId="77777777" w:rsidR="00054DAB" w:rsidRPr="00054DAB" w:rsidRDefault="00054DAB" w:rsidP="00054DAB">
            <w:pPr>
              <w:ind w:right="-284"/>
              <w:rPr>
                <w:sz w:val="28"/>
                <w:szCs w:val="28"/>
              </w:rPr>
            </w:pPr>
            <w:r w:rsidRPr="00054DAB">
              <w:rPr>
                <w:sz w:val="28"/>
                <w:szCs w:val="28"/>
              </w:rPr>
              <w:t>Общий отдел администрации Пластуновского сельского поселения Динского района</w:t>
            </w:r>
          </w:p>
        </w:tc>
      </w:tr>
      <w:tr w:rsidR="00054DAB" w:rsidRPr="00054DAB" w14:paraId="0DA97D03" w14:textId="77777777" w:rsidTr="004F1DBD">
        <w:trPr>
          <w:trHeight w:val="774"/>
        </w:trPr>
        <w:tc>
          <w:tcPr>
            <w:tcW w:w="5070" w:type="dxa"/>
          </w:tcPr>
          <w:p w14:paraId="6C15CB50" w14:textId="77777777" w:rsidR="00054DAB" w:rsidRPr="00054DAB" w:rsidRDefault="00054DAB" w:rsidP="00054DAB">
            <w:pPr>
              <w:ind w:right="-284"/>
              <w:rPr>
                <w:b/>
                <w:sz w:val="28"/>
                <w:szCs w:val="28"/>
              </w:rPr>
            </w:pPr>
            <w:r w:rsidRPr="00054DAB">
              <w:rPr>
                <w:b/>
                <w:sz w:val="28"/>
                <w:szCs w:val="28"/>
              </w:rPr>
              <w:t>Координаторы подпрограмм муниципальной программы</w:t>
            </w:r>
          </w:p>
        </w:tc>
        <w:tc>
          <w:tcPr>
            <w:tcW w:w="4819" w:type="dxa"/>
          </w:tcPr>
          <w:p w14:paraId="1B25A14B" w14:textId="77777777" w:rsidR="00054DAB" w:rsidRPr="00054DAB" w:rsidRDefault="00054DAB" w:rsidP="00054DAB">
            <w:pPr>
              <w:ind w:right="-284"/>
              <w:rPr>
                <w:sz w:val="28"/>
                <w:szCs w:val="28"/>
              </w:rPr>
            </w:pPr>
            <w:r w:rsidRPr="00054DAB">
              <w:rPr>
                <w:sz w:val="28"/>
                <w:szCs w:val="28"/>
              </w:rPr>
              <w:t>нет</w:t>
            </w:r>
          </w:p>
        </w:tc>
      </w:tr>
      <w:tr w:rsidR="00054DAB" w:rsidRPr="00054DAB" w14:paraId="524C2CC7" w14:textId="77777777" w:rsidTr="004F1DBD">
        <w:trPr>
          <w:trHeight w:val="710"/>
        </w:trPr>
        <w:tc>
          <w:tcPr>
            <w:tcW w:w="5070" w:type="dxa"/>
          </w:tcPr>
          <w:p w14:paraId="3A2D897F" w14:textId="77777777" w:rsidR="00054DAB" w:rsidRPr="00054DAB" w:rsidRDefault="00054DAB" w:rsidP="00054DAB">
            <w:pPr>
              <w:ind w:right="-284"/>
              <w:rPr>
                <w:b/>
                <w:sz w:val="28"/>
                <w:szCs w:val="28"/>
              </w:rPr>
            </w:pPr>
            <w:r w:rsidRPr="00054DAB">
              <w:rPr>
                <w:b/>
                <w:sz w:val="28"/>
                <w:szCs w:val="28"/>
              </w:rPr>
              <w:t>Участники муниципальной</w:t>
            </w:r>
          </w:p>
          <w:p w14:paraId="0000A9D4" w14:textId="77777777" w:rsidR="00054DAB" w:rsidRPr="00054DAB" w:rsidRDefault="00054DAB" w:rsidP="00054DAB">
            <w:pPr>
              <w:ind w:right="-284"/>
              <w:rPr>
                <w:b/>
                <w:sz w:val="28"/>
                <w:szCs w:val="28"/>
              </w:rPr>
            </w:pPr>
            <w:r w:rsidRPr="00054DAB">
              <w:rPr>
                <w:b/>
                <w:sz w:val="28"/>
                <w:szCs w:val="28"/>
              </w:rPr>
              <w:t xml:space="preserve"> программы</w:t>
            </w:r>
          </w:p>
        </w:tc>
        <w:tc>
          <w:tcPr>
            <w:tcW w:w="4819" w:type="dxa"/>
          </w:tcPr>
          <w:p w14:paraId="347FD194" w14:textId="77777777" w:rsidR="00054DAB" w:rsidRPr="00054DAB" w:rsidRDefault="00054DAB" w:rsidP="00054DAB">
            <w:pPr>
              <w:ind w:right="-284"/>
              <w:rPr>
                <w:sz w:val="28"/>
                <w:szCs w:val="28"/>
              </w:rPr>
            </w:pPr>
            <w:r w:rsidRPr="00054DAB">
              <w:rPr>
                <w:sz w:val="28"/>
                <w:szCs w:val="28"/>
              </w:rPr>
              <w:t>Администрация Пластуновского сельского поселения Динского</w:t>
            </w:r>
          </w:p>
          <w:p w14:paraId="2697F103" w14:textId="77777777" w:rsidR="00054DAB" w:rsidRPr="00054DAB" w:rsidRDefault="00054DAB" w:rsidP="00054DAB">
            <w:pPr>
              <w:ind w:right="-284"/>
              <w:rPr>
                <w:sz w:val="28"/>
                <w:szCs w:val="28"/>
              </w:rPr>
            </w:pPr>
            <w:r w:rsidRPr="00054DAB">
              <w:rPr>
                <w:sz w:val="28"/>
                <w:szCs w:val="28"/>
              </w:rPr>
              <w:t>Района;</w:t>
            </w:r>
          </w:p>
          <w:p w14:paraId="2E05C3FA" w14:textId="77777777" w:rsidR="00054DAB" w:rsidRPr="00054DAB" w:rsidRDefault="00054DAB" w:rsidP="00054DAB">
            <w:pPr>
              <w:ind w:right="-284"/>
              <w:rPr>
                <w:sz w:val="28"/>
                <w:szCs w:val="28"/>
              </w:rPr>
            </w:pPr>
            <w:r w:rsidRPr="00054DAB">
              <w:rPr>
                <w:sz w:val="28"/>
                <w:szCs w:val="28"/>
              </w:rPr>
              <w:t xml:space="preserve">МБУК «Культурно-досуговое объединение </w:t>
            </w:r>
            <w:proofErr w:type="spellStart"/>
            <w:r w:rsidRPr="00054DAB">
              <w:rPr>
                <w:sz w:val="28"/>
                <w:szCs w:val="28"/>
              </w:rPr>
              <w:t>ст.Пластуновской</w:t>
            </w:r>
            <w:proofErr w:type="spellEnd"/>
            <w:r w:rsidRPr="00054DAB">
              <w:rPr>
                <w:sz w:val="28"/>
                <w:szCs w:val="28"/>
              </w:rPr>
              <w:t>»;</w:t>
            </w:r>
          </w:p>
          <w:p w14:paraId="2E3C1707" w14:textId="77777777" w:rsidR="00054DAB" w:rsidRPr="00054DAB" w:rsidRDefault="00054DAB" w:rsidP="00054DAB">
            <w:pPr>
              <w:ind w:right="-142"/>
              <w:rPr>
                <w:sz w:val="28"/>
                <w:szCs w:val="28"/>
              </w:rPr>
            </w:pPr>
            <w:r w:rsidRPr="00054DAB">
              <w:rPr>
                <w:sz w:val="28"/>
                <w:szCs w:val="28"/>
              </w:rPr>
              <w:t>МБУ по физическому развитию, спорту и молодежной политике «Лидер»</w:t>
            </w:r>
          </w:p>
        </w:tc>
      </w:tr>
      <w:tr w:rsidR="00054DAB" w:rsidRPr="00054DAB" w14:paraId="6D5CC34E" w14:textId="77777777" w:rsidTr="004F1DBD">
        <w:trPr>
          <w:trHeight w:val="702"/>
        </w:trPr>
        <w:tc>
          <w:tcPr>
            <w:tcW w:w="5070" w:type="dxa"/>
          </w:tcPr>
          <w:p w14:paraId="4F5EA1D6" w14:textId="77777777" w:rsidR="00054DAB" w:rsidRPr="00054DAB" w:rsidRDefault="00054DAB" w:rsidP="00054DAB">
            <w:pPr>
              <w:ind w:right="-284"/>
              <w:rPr>
                <w:b/>
                <w:sz w:val="28"/>
                <w:szCs w:val="28"/>
              </w:rPr>
            </w:pPr>
            <w:r w:rsidRPr="00054DAB">
              <w:rPr>
                <w:b/>
                <w:sz w:val="28"/>
                <w:szCs w:val="28"/>
              </w:rPr>
              <w:t xml:space="preserve">Подпрограммы муниципальной </w:t>
            </w:r>
          </w:p>
          <w:p w14:paraId="7C737CE2" w14:textId="77777777" w:rsidR="00054DAB" w:rsidRPr="00054DAB" w:rsidRDefault="00054DAB" w:rsidP="00054DAB">
            <w:pPr>
              <w:ind w:right="-284"/>
              <w:rPr>
                <w:b/>
                <w:sz w:val="28"/>
                <w:szCs w:val="28"/>
              </w:rPr>
            </w:pPr>
            <w:r w:rsidRPr="00054DAB">
              <w:rPr>
                <w:b/>
                <w:sz w:val="28"/>
                <w:szCs w:val="28"/>
              </w:rPr>
              <w:t>программы</w:t>
            </w:r>
          </w:p>
        </w:tc>
        <w:tc>
          <w:tcPr>
            <w:tcW w:w="4819" w:type="dxa"/>
          </w:tcPr>
          <w:p w14:paraId="758AEAC0" w14:textId="77777777" w:rsidR="00054DAB" w:rsidRPr="00054DAB" w:rsidRDefault="00054DAB" w:rsidP="00054DAB">
            <w:pPr>
              <w:ind w:right="-284"/>
              <w:rPr>
                <w:sz w:val="28"/>
                <w:szCs w:val="28"/>
              </w:rPr>
            </w:pPr>
            <w:r w:rsidRPr="00054DAB">
              <w:rPr>
                <w:sz w:val="28"/>
                <w:szCs w:val="28"/>
              </w:rPr>
              <w:t>не предусмотрены</w:t>
            </w:r>
          </w:p>
        </w:tc>
      </w:tr>
      <w:tr w:rsidR="00054DAB" w:rsidRPr="00054DAB" w14:paraId="6CA54A1D" w14:textId="77777777" w:rsidTr="004F1DBD">
        <w:trPr>
          <w:trHeight w:val="657"/>
        </w:trPr>
        <w:tc>
          <w:tcPr>
            <w:tcW w:w="5070" w:type="dxa"/>
          </w:tcPr>
          <w:p w14:paraId="1ABD7569" w14:textId="77777777" w:rsidR="00054DAB" w:rsidRPr="00054DAB" w:rsidRDefault="00054DAB" w:rsidP="00054DAB">
            <w:pPr>
              <w:rPr>
                <w:b/>
                <w:sz w:val="28"/>
                <w:szCs w:val="28"/>
              </w:rPr>
            </w:pPr>
            <w:r w:rsidRPr="00054DAB">
              <w:rPr>
                <w:b/>
                <w:sz w:val="28"/>
                <w:szCs w:val="28"/>
              </w:rPr>
              <w:t>Ведомственные целевые программы</w:t>
            </w:r>
          </w:p>
          <w:p w14:paraId="714DEA2C" w14:textId="77777777" w:rsidR="00054DAB" w:rsidRPr="00054DAB" w:rsidRDefault="00054DAB" w:rsidP="00054DAB">
            <w:pPr>
              <w:rPr>
                <w:b/>
                <w:sz w:val="28"/>
                <w:szCs w:val="28"/>
              </w:rPr>
            </w:pPr>
          </w:p>
        </w:tc>
        <w:tc>
          <w:tcPr>
            <w:tcW w:w="4819" w:type="dxa"/>
          </w:tcPr>
          <w:p w14:paraId="551DA08E" w14:textId="77777777" w:rsidR="00054DAB" w:rsidRPr="00054DAB" w:rsidRDefault="00054DAB" w:rsidP="00054DAB">
            <w:pPr>
              <w:ind w:right="-284"/>
              <w:rPr>
                <w:sz w:val="28"/>
                <w:szCs w:val="28"/>
              </w:rPr>
            </w:pPr>
            <w:r w:rsidRPr="00054DAB">
              <w:rPr>
                <w:sz w:val="28"/>
                <w:szCs w:val="28"/>
              </w:rPr>
              <w:t>не предусмотрены</w:t>
            </w:r>
          </w:p>
        </w:tc>
      </w:tr>
      <w:tr w:rsidR="00054DAB" w:rsidRPr="00054DAB" w14:paraId="4A1FFE45" w14:textId="77777777" w:rsidTr="004F1DBD">
        <w:trPr>
          <w:trHeight w:val="651"/>
        </w:trPr>
        <w:tc>
          <w:tcPr>
            <w:tcW w:w="5070" w:type="dxa"/>
          </w:tcPr>
          <w:p w14:paraId="1C193545" w14:textId="77777777" w:rsidR="00054DAB" w:rsidRPr="00054DAB" w:rsidRDefault="00054DAB" w:rsidP="00054DAB">
            <w:pPr>
              <w:ind w:right="-284"/>
              <w:rPr>
                <w:b/>
                <w:sz w:val="28"/>
                <w:szCs w:val="28"/>
              </w:rPr>
            </w:pPr>
            <w:r w:rsidRPr="00054DAB">
              <w:rPr>
                <w:b/>
                <w:sz w:val="28"/>
                <w:szCs w:val="28"/>
              </w:rPr>
              <w:t>Цели муниципальной программы</w:t>
            </w:r>
          </w:p>
          <w:p w14:paraId="0E1D5FED" w14:textId="77777777" w:rsidR="00054DAB" w:rsidRPr="00054DAB" w:rsidRDefault="00054DAB" w:rsidP="00054DAB">
            <w:pPr>
              <w:ind w:right="-284"/>
              <w:rPr>
                <w:b/>
                <w:sz w:val="28"/>
                <w:szCs w:val="28"/>
              </w:rPr>
            </w:pPr>
          </w:p>
        </w:tc>
        <w:tc>
          <w:tcPr>
            <w:tcW w:w="4819" w:type="dxa"/>
          </w:tcPr>
          <w:p w14:paraId="17F5C1FE" w14:textId="77777777" w:rsidR="00054DAB" w:rsidRPr="00054DAB" w:rsidRDefault="00054DAB" w:rsidP="00054DAB">
            <w:pPr>
              <w:widowControl w:val="0"/>
              <w:autoSpaceDE w:val="0"/>
              <w:autoSpaceDN w:val="0"/>
              <w:adjustRightInd w:val="0"/>
              <w:rPr>
                <w:sz w:val="28"/>
                <w:szCs w:val="28"/>
              </w:rPr>
            </w:pPr>
            <w:r w:rsidRPr="00054DAB">
              <w:rPr>
                <w:sz w:val="28"/>
                <w:szCs w:val="28"/>
              </w:rPr>
              <w:t>Сохранение и развитие имеющегося культурного потенциала, его максимально эффективное использование для активизации социокультурной жизни поселения, а также сохранение единого культурно-информационного пространства.</w:t>
            </w:r>
          </w:p>
        </w:tc>
      </w:tr>
      <w:tr w:rsidR="00054DAB" w:rsidRPr="00054DAB" w14:paraId="6E7B7927" w14:textId="77777777" w:rsidTr="004F1DBD">
        <w:trPr>
          <w:trHeight w:val="635"/>
        </w:trPr>
        <w:tc>
          <w:tcPr>
            <w:tcW w:w="5070" w:type="dxa"/>
          </w:tcPr>
          <w:p w14:paraId="486A8478" w14:textId="77777777" w:rsidR="00054DAB" w:rsidRPr="00054DAB" w:rsidRDefault="00054DAB" w:rsidP="00054DAB">
            <w:pPr>
              <w:ind w:right="-284"/>
              <w:rPr>
                <w:b/>
                <w:sz w:val="28"/>
                <w:szCs w:val="28"/>
              </w:rPr>
            </w:pPr>
            <w:r w:rsidRPr="00054DAB">
              <w:rPr>
                <w:b/>
                <w:sz w:val="28"/>
                <w:szCs w:val="28"/>
              </w:rPr>
              <w:t>Задачи муниципальной программы</w:t>
            </w:r>
          </w:p>
          <w:p w14:paraId="3968BC8C" w14:textId="77777777" w:rsidR="00054DAB" w:rsidRPr="00054DAB" w:rsidRDefault="00054DAB" w:rsidP="00054DAB">
            <w:pPr>
              <w:ind w:right="-284"/>
              <w:rPr>
                <w:b/>
                <w:sz w:val="28"/>
                <w:szCs w:val="28"/>
              </w:rPr>
            </w:pPr>
          </w:p>
        </w:tc>
        <w:tc>
          <w:tcPr>
            <w:tcW w:w="4819" w:type="dxa"/>
          </w:tcPr>
          <w:p w14:paraId="02160F3F" w14:textId="77777777" w:rsidR="00054DAB" w:rsidRPr="00054DAB" w:rsidRDefault="00054DAB" w:rsidP="00054DAB">
            <w:pPr>
              <w:widowControl w:val="0"/>
              <w:autoSpaceDE w:val="0"/>
              <w:autoSpaceDN w:val="0"/>
              <w:adjustRightInd w:val="0"/>
              <w:rPr>
                <w:sz w:val="28"/>
                <w:szCs w:val="28"/>
              </w:rPr>
            </w:pPr>
            <w:r w:rsidRPr="00054DAB">
              <w:rPr>
                <w:sz w:val="28"/>
                <w:szCs w:val="28"/>
              </w:rPr>
              <w:t>1.Содействие в создании условий для организации досуга и обеспечения жителей поселения услугами учреждений культуры и библиотечным обслуживанием.</w:t>
            </w:r>
          </w:p>
          <w:p w14:paraId="235382D6" w14:textId="77777777" w:rsidR="00054DAB" w:rsidRPr="00054DAB" w:rsidRDefault="00054DAB" w:rsidP="00054DAB">
            <w:pPr>
              <w:widowControl w:val="0"/>
              <w:autoSpaceDE w:val="0"/>
              <w:autoSpaceDN w:val="0"/>
              <w:adjustRightInd w:val="0"/>
              <w:rPr>
                <w:sz w:val="28"/>
                <w:szCs w:val="28"/>
              </w:rPr>
            </w:pPr>
            <w:r w:rsidRPr="00054DAB">
              <w:rPr>
                <w:sz w:val="28"/>
                <w:szCs w:val="28"/>
              </w:rPr>
              <w:t xml:space="preserve">2. Духовное развитие, повышение качества жизни населения путем активного приобщения граждан к культурным ценностям; воспитание подрастающего поколения на основе </w:t>
            </w:r>
            <w:r w:rsidRPr="00054DAB">
              <w:rPr>
                <w:sz w:val="28"/>
                <w:szCs w:val="28"/>
              </w:rPr>
              <w:lastRenderedPageBreak/>
              <w:t>патриотических и нравственных ценностей в духе уважения к отечественной культуре и историко-культурному наследию края.</w:t>
            </w:r>
          </w:p>
          <w:p w14:paraId="55CEFFE5" w14:textId="77777777" w:rsidR="00054DAB" w:rsidRPr="00054DAB" w:rsidRDefault="00054DAB" w:rsidP="00054DAB">
            <w:pPr>
              <w:widowControl w:val="0"/>
              <w:autoSpaceDE w:val="0"/>
              <w:autoSpaceDN w:val="0"/>
              <w:adjustRightInd w:val="0"/>
              <w:rPr>
                <w:sz w:val="28"/>
                <w:szCs w:val="28"/>
              </w:rPr>
            </w:pPr>
            <w:r w:rsidRPr="00054DAB">
              <w:rPr>
                <w:sz w:val="28"/>
                <w:szCs w:val="28"/>
              </w:rPr>
              <w:t>3.Обеспечение сохранности историко-культурного наследия.</w:t>
            </w:r>
          </w:p>
          <w:p w14:paraId="013BCEDC" w14:textId="77777777" w:rsidR="00054DAB" w:rsidRPr="00054DAB" w:rsidRDefault="00054DAB" w:rsidP="00054DAB">
            <w:pPr>
              <w:widowControl w:val="0"/>
              <w:autoSpaceDE w:val="0"/>
              <w:autoSpaceDN w:val="0"/>
              <w:adjustRightInd w:val="0"/>
              <w:rPr>
                <w:sz w:val="28"/>
                <w:szCs w:val="28"/>
              </w:rPr>
            </w:pPr>
            <w:r w:rsidRPr="00054DAB">
              <w:rPr>
                <w:sz w:val="28"/>
                <w:szCs w:val="28"/>
              </w:rPr>
              <w:t>4.Обновление и укрепление материально–технической базы.</w:t>
            </w:r>
          </w:p>
        </w:tc>
      </w:tr>
      <w:tr w:rsidR="00054DAB" w:rsidRPr="00054DAB" w14:paraId="7138258B" w14:textId="77777777" w:rsidTr="004F1DBD">
        <w:trPr>
          <w:trHeight w:val="776"/>
        </w:trPr>
        <w:tc>
          <w:tcPr>
            <w:tcW w:w="5070" w:type="dxa"/>
          </w:tcPr>
          <w:p w14:paraId="11E3C5F5" w14:textId="77777777" w:rsidR="00054DAB" w:rsidRPr="00054DAB" w:rsidRDefault="00054DAB" w:rsidP="00054DAB">
            <w:pPr>
              <w:ind w:right="-284"/>
              <w:rPr>
                <w:b/>
                <w:sz w:val="28"/>
                <w:szCs w:val="28"/>
              </w:rPr>
            </w:pPr>
            <w:r w:rsidRPr="00054DAB">
              <w:rPr>
                <w:b/>
                <w:sz w:val="28"/>
                <w:szCs w:val="28"/>
              </w:rPr>
              <w:lastRenderedPageBreak/>
              <w:t>Перечень целевых показателей муниципальной программы</w:t>
            </w:r>
          </w:p>
        </w:tc>
        <w:tc>
          <w:tcPr>
            <w:tcW w:w="4819" w:type="dxa"/>
          </w:tcPr>
          <w:p w14:paraId="6A2DFF86" w14:textId="77777777" w:rsidR="00054DAB" w:rsidRPr="00054DAB" w:rsidRDefault="00054DAB" w:rsidP="00054DAB">
            <w:pPr>
              <w:ind w:firstLine="1"/>
              <w:rPr>
                <w:sz w:val="28"/>
                <w:szCs w:val="28"/>
              </w:rPr>
            </w:pPr>
            <w:r w:rsidRPr="00054DAB">
              <w:rPr>
                <w:sz w:val="28"/>
                <w:szCs w:val="28"/>
              </w:rPr>
              <w:t>- уровень удовлетворенности граждан качеством предоставления муниципальных услуг в сфере культуры;</w:t>
            </w:r>
          </w:p>
          <w:p w14:paraId="01B0A860" w14:textId="77777777" w:rsidR="00054DAB" w:rsidRPr="00054DAB" w:rsidRDefault="00054DAB" w:rsidP="00054DAB">
            <w:pPr>
              <w:ind w:firstLine="1"/>
              <w:rPr>
                <w:sz w:val="28"/>
                <w:szCs w:val="28"/>
              </w:rPr>
            </w:pPr>
            <w:r w:rsidRPr="00054DAB">
              <w:rPr>
                <w:sz w:val="28"/>
                <w:szCs w:val="28"/>
              </w:rPr>
              <w:t>- количество отремонтированных памятников</w:t>
            </w:r>
          </w:p>
        </w:tc>
      </w:tr>
      <w:tr w:rsidR="00054DAB" w:rsidRPr="00054DAB" w14:paraId="7DEFBBCB" w14:textId="77777777" w:rsidTr="004F1DBD">
        <w:trPr>
          <w:trHeight w:val="720"/>
        </w:trPr>
        <w:tc>
          <w:tcPr>
            <w:tcW w:w="5070" w:type="dxa"/>
          </w:tcPr>
          <w:p w14:paraId="120527F5" w14:textId="77777777" w:rsidR="00054DAB" w:rsidRPr="00054DAB" w:rsidRDefault="00054DAB" w:rsidP="00054DAB">
            <w:pPr>
              <w:ind w:right="-284"/>
              <w:rPr>
                <w:b/>
                <w:sz w:val="28"/>
                <w:szCs w:val="28"/>
              </w:rPr>
            </w:pPr>
            <w:r w:rsidRPr="00054DAB">
              <w:rPr>
                <w:b/>
                <w:sz w:val="28"/>
                <w:szCs w:val="28"/>
              </w:rPr>
              <w:t>Этапы и сроки реализации</w:t>
            </w:r>
          </w:p>
          <w:p w14:paraId="6ADAA01E" w14:textId="77777777" w:rsidR="00054DAB" w:rsidRPr="00054DAB" w:rsidRDefault="00054DAB" w:rsidP="00054DAB">
            <w:pPr>
              <w:ind w:right="-284"/>
              <w:rPr>
                <w:b/>
                <w:sz w:val="28"/>
                <w:szCs w:val="28"/>
              </w:rPr>
            </w:pPr>
            <w:r w:rsidRPr="00054DAB">
              <w:rPr>
                <w:b/>
                <w:sz w:val="28"/>
                <w:szCs w:val="28"/>
              </w:rPr>
              <w:t>муниципальной программы</w:t>
            </w:r>
          </w:p>
        </w:tc>
        <w:tc>
          <w:tcPr>
            <w:tcW w:w="4819" w:type="dxa"/>
          </w:tcPr>
          <w:p w14:paraId="603D8EFD" w14:textId="77777777" w:rsidR="00054DAB" w:rsidRPr="00054DAB" w:rsidRDefault="00054DAB" w:rsidP="00054DAB">
            <w:pPr>
              <w:ind w:right="-284"/>
              <w:rPr>
                <w:sz w:val="28"/>
                <w:szCs w:val="28"/>
              </w:rPr>
            </w:pPr>
            <w:r w:rsidRPr="00054DAB">
              <w:rPr>
                <w:sz w:val="28"/>
                <w:szCs w:val="28"/>
              </w:rPr>
              <w:t>2025 - 2030 годы,</w:t>
            </w:r>
          </w:p>
          <w:p w14:paraId="34A375EC" w14:textId="77777777" w:rsidR="00054DAB" w:rsidRPr="00054DAB" w:rsidRDefault="00054DAB" w:rsidP="00054DAB">
            <w:pPr>
              <w:ind w:right="-284"/>
              <w:rPr>
                <w:sz w:val="28"/>
                <w:szCs w:val="28"/>
              </w:rPr>
            </w:pPr>
            <w:r w:rsidRPr="00054DAB">
              <w:rPr>
                <w:sz w:val="28"/>
                <w:szCs w:val="28"/>
              </w:rPr>
              <w:t>этапы не предусмотрены</w:t>
            </w:r>
          </w:p>
        </w:tc>
      </w:tr>
      <w:tr w:rsidR="00054DAB" w:rsidRPr="00054DAB" w14:paraId="17305360" w14:textId="77777777" w:rsidTr="004F1DBD">
        <w:trPr>
          <w:trHeight w:val="884"/>
        </w:trPr>
        <w:tc>
          <w:tcPr>
            <w:tcW w:w="5070" w:type="dxa"/>
          </w:tcPr>
          <w:p w14:paraId="71044B83" w14:textId="77777777" w:rsidR="00054DAB" w:rsidRPr="00054DAB" w:rsidRDefault="00054DAB" w:rsidP="00054DAB">
            <w:pPr>
              <w:ind w:right="-284"/>
              <w:rPr>
                <w:b/>
                <w:sz w:val="28"/>
                <w:szCs w:val="28"/>
              </w:rPr>
            </w:pPr>
            <w:r w:rsidRPr="00054DAB">
              <w:rPr>
                <w:b/>
                <w:sz w:val="28"/>
                <w:szCs w:val="28"/>
              </w:rPr>
              <w:t xml:space="preserve">Объемы и источники </w:t>
            </w:r>
          </w:p>
          <w:p w14:paraId="4CD1C8AA" w14:textId="77777777" w:rsidR="00054DAB" w:rsidRPr="00054DAB" w:rsidRDefault="00054DAB" w:rsidP="00054DAB">
            <w:pPr>
              <w:ind w:right="-284"/>
              <w:rPr>
                <w:b/>
                <w:sz w:val="28"/>
                <w:szCs w:val="28"/>
              </w:rPr>
            </w:pPr>
            <w:r w:rsidRPr="00054DAB">
              <w:rPr>
                <w:b/>
                <w:sz w:val="28"/>
                <w:szCs w:val="28"/>
              </w:rPr>
              <w:t>финансирования</w:t>
            </w:r>
          </w:p>
          <w:p w14:paraId="270C0723" w14:textId="77777777" w:rsidR="00054DAB" w:rsidRPr="00054DAB" w:rsidRDefault="00054DAB" w:rsidP="00054DAB">
            <w:pPr>
              <w:ind w:right="-284"/>
              <w:rPr>
                <w:b/>
                <w:sz w:val="28"/>
                <w:szCs w:val="28"/>
              </w:rPr>
            </w:pPr>
            <w:r w:rsidRPr="00054DAB">
              <w:rPr>
                <w:b/>
                <w:sz w:val="28"/>
                <w:szCs w:val="28"/>
              </w:rPr>
              <w:t>муниципальной программы</w:t>
            </w:r>
          </w:p>
        </w:tc>
        <w:tc>
          <w:tcPr>
            <w:tcW w:w="4819" w:type="dxa"/>
          </w:tcPr>
          <w:p w14:paraId="137A9A57" w14:textId="77777777" w:rsidR="00054DAB" w:rsidRPr="00054DAB" w:rsidRDefault="00054DAB" w:rsidP="00054DAB">
            <w:pPr>
              <w:widowControl w:val="0"/>
              <w:autoSpaceDE w:val="0"/>
              <w:autoSpaceDN w:val="0"/>
              <w:adjustRightInd w:val="0"/>
              <w:ind w:firstLine="1"/>
              <w:jc w:val="both"/>
              <w:rPr>
                <w:sz w:val="28"/>
                <w:szCs w:val="28"/>
              </w:rPr>
            </w:pPr>
            <w:r w:rsidRPr="00054DAB">
              <w:rPr>
                <w:sz w:val="28"/>
                <w:szCs w:val="28"/>
              </w:rPr>
              <w:t>общий объем финансирования – 300,0 тыс. рублей, в том числе по годам:</w:t>
            </w:r>
          </w:p>
          <w:p w14:paraId="617FC02A" w14:textId="77777777" w:rsidR="00054DAB" w:rsidRPr="00054DAB" w:rsidRDefault="00054DAB" w:rsidP="00054DAB">
            <w:pPr>
              <w:widowControl w:val="0"/>
              <w:autoSpaceDE w:val="0"/>
              <w:autoSpaceDN w:val="0"/>
              <w:adjustRightInd w:val="0"/>
              <w:ind w:firstLine="1"/>
              <w:jc w:val="both"/>
              <w:rPr>
                <w:sz w:val="28"/>
                <w:szCs w:val="28"/>
              </w:rPr>
            </w:pPr>
            <w:r w:rsidRPr="00054DAB">
              <w:rPr>
                <w:sz w:val="28"/>
                <w:szCs w:val="28"/>
              </w:rPr>
              <w:t>2025 год – 50,0 тыс. рублей;</w:t>
            </w:r>
          </w:p>
          <w:p w14:paraId="7CFBECD0" w14:textId="77777777" w:rsidR="00054DAB" w:rsidRPr="00054DAB" w:rsidRDefault="00054DAB" w:rsidP="00054DAB">
            <w:pPr>
              <w:widowControl w:val="0"/>
              <w:autoSpaceDE w:val="0"/>
              <w:autoSpaceDN w:val="0"/>
              <w:adjustRightInd w:val="0"/>
              <w:ind w:firstLine="1"/>
              <w:jc w:val="both"/>
              <w:rPr>
                <w:sz w:val="28"/>
                <w:szCs w:val="28"/>
              </w:rPr>
            </w:pPr>
            <w:r w:rsidRPr="00054DAB">
              <w:rPr>
                <w:sz w:val="28"/>
                <w:szCs w:val="28"/>
              </w:rPr>
              <w:t>2026 год – 50,0 тыс. рублей;</w:t>
            </w:r>
          </w:p>
          <w:p w14:paraId="67B8D46E" w14:textId="77777777" w:rsidR="00054DAB" w:rsidRPr="00054DAB" w:rsidRDefault="00054DAB" w:rsidP="00054DAB">
            <w:pPr>
              <w:widowControl w:val="0"/>
              <w:autoSpaceDE w:val="0"/>
              <w:autoSpaceDN w:val="0"/>
              <w:adjustRightInd w:val="0"/>
              <w:ind w:firstLine="1"/>
              <w:jc w:val="both"/>
              <w:rPr>
                <w:sz w:val="28"/>
                <w:szCs w:val="28"/>
              </w:rPr>
            </w:pPr>
            <w:r w:rsidRPr="00054DAB">
              <w:rPr>
                <w:sz w:val="28"/>
                <w:szCs w:val="28"/>
              </w:rPr>
              <w:t>2027 год – 50,0 тыс. рублей;</w:t>
            </w:r>
          </w:p>
          <w:p w14:paraId="38BA7D51" w14:textId="77777777" w:rsidR="00054DAB" w:rsidRPr="00054DAB" w:rsidRDefault="00054DAB" w:rsidP="00054DAB">
            <w:pPr>
              <w:widowControl w:val="0"/>
              <w:autoSpaceDE w:val="0"/>
              <w:autoSpaceDN w:val="0"/>
              <w:adjustRightInd w:val="0"/>
              <w:ind w:firstLine="1"/>
              <w:jc w:val="both"/>
              <w:rPr>
                <w:sz w:val="28"/>
                <w:szCs w:val="28"/>
              </w:rPr>
            </w:pPr>
            <w:r w:rsidRPr="00054DAB">
              <w:rPr>
                <w:sz w:val="28"/>
                <w:szCs w:val="28"/>
              </w:rPr>
              <w:t>2028 год – 50,0 тыс. рублей;</w:t>
            </w:r>
          </w:p>
          <w:p w14:paraId="656661D8" w14:textId="77777777" w:rsidR="00054DAB" w:rsidRPr="00054DAB" w:rsidRDefault="00054DAB" w:rsidP="00054DAB">
            <w:pPr>
              <w:widowControl w:val="0"/>
              <w:autoSpaceDE w:val="0"/>
              <w:autoSpaceDN w:val="0"/>
              <w:adjustRightInd w:val="0"/>
              <w:ind w:firstLine="1"/>
              <w:jc w:val="both"/>
              <w:rPr>
                <w:sz w:val="28"/>
                <w:szCs w:val="28"/>
              </w:rPr>
            </w:pPr>
            <w:r w:rsidRPr="00054DAB">
              <w:rPr>
                <w:sz w:val="28"/>
                <w:szCs w:val="28"/>
              </w:rPr>
              <w:t>2029 год – 50,0 тыс. рублей;</w:t>
            </w:r>
          </w:p>
          <w:p w14:paraId="23C47802" w14:textId="77777777" w:rsidR="00054DAB" w:rsidRPr="00054DAB" w:rsidRDefault="00054DAB" w:rsidP="00054DAB">
            <w:pPr>
              <w:widowControl w:val="0"/>
              <w:autoSpaceDE w:val="0"/>
              <w:autoSpaceDN w:val="0"/>
              <w:adjustRightInd w:val="0"/>
              <w:ind w:firstLine="1"/>
              <w:jc w:val="both"/>
              <w:rPr>
                <w:sz w:val="28"/>
                <w:szCs w:val="28"/>
              </w:rPr>
            </w:pPr>
            <w:r w:rsidRPr="00054DAB">
              <w:rPr>
                <w:sz w:val="28"/>
                <w:szCs w:val="28"/>
              </w:rPr>
              <w:t>2030 год – 50,0 тыс. рублей;</w:t>
            </w:r>
          </w:p>
          <w:p w14:paraId="433CA4B7" w14:textId="77777777" w:rsidR="00054DAB" w:rsidRPr="00054DAB" w:rsidRDefault="00054DAB" w:rsidP="00054DAB">
            <w:pPr>
              <w:widowControl w:val="0"/>
              <w:autoSpaceDE w:val="0"/>
              <w:autoSpaceDN w:val="0"/>
              <w:adjustRightInd w:val="0"/>
              <w:ind w:firstLine="1"/>
              <w:jc w:val="both"/>
              <w:rPr>
                <w:sz w:val="28"/>
                <w:szCs w:val="28"/>
              </w:rPr>
            </w:pPr>
            <w:r w:rsidRPr="00054DAB">
              <w:rPr>
                <w:sz w:val="28"/>
                <w:szCs w:val="28"/>
              </w:rPr>
              <w:t>из них:</w:t>
            </w:r>
          </w:p>
          <w:p w14:paraId="0887DEF8" w14:textId="77777777" w:rsidR="00054DAB" w:rsidRPr="00054DAB" w:rsidRDefault="00054DAB" w:rsidP="00054DAB">
            <w:pPr>
              <w:widowControl w:val="0"/>
              <w:autoSpaceDE w:val="0"/>
              <w:autoSpaceDN w:val="0"/>
              <w:adjustRightInd w:val="0"/>
              <w:ind w:firstLine="1"/>
              <w:jc w:val="both"/>
              <w:rPr>
                <w:sz w:val="28"/>
                <w:szCs w:val="28"/>
              </w:rPr>
            </w:pPr>
            <w:r w:rsidRPr="00054DAB">
              <w:rPr>
                <w:sz w:val="28"/>
                <w:szCs w:val="28"/>
              </w:rPr>
              <w:t>из средств местного бюджета – 300,0 тыс. рублей, в том числе по годам:</w:t>
            </w:r>
          </w:p>
          <w:p w14:paraId="5F818571" w14:textId="77777777" w:rsidR="00054DAB" w:rsidRPr="00054DAB" w:rsidRDefault="00054DAB" w:rsidP="00054DAB">
            <w:pPr>
              <w:widowControl w:val="0"/>
              <w:autoSpaceDE w:val="0"/>
              <w:autoSpaceDN w:val="0"/>
              <w:adjustRightInd w:val="0"/>
              <w:ind w:firstLine="1"/>
              <w:jc w:val="both"/>
              <w:rPr>
                <w:sz w:val="28"/>
                <w:szCs w:val="28"/>
              </w:rPr>
            </w:pPr>
            <w:r w:rsidRPr="00054DAB">
              <w:rPr>
                <w:sz w:val="28"/>
                <w:szCs w:val="28"/>
              </w:rPr>
              <w:t>2025 год – 50,0 тыс. рублей;</w:t>
            </w:r>
          </w:p>
          <w:p w14:paraId="06E9267B" w14:textId="77777777" w:rsidR="00054DAB" w:rsidRPr="00054DAB" w:rsidRDefault="00054DAB" w:rsidP="00054DAB">
            <w:pPr>
              <w:widowControl w:val="0"/>
              <w:autoSpaceDE w:val="0"/>
              <w:autoSpaceDN w:val="0"/>
              <w:adjustRightInd w:val="0"/>
              <w:ind w:firstLine="1"/>
              <w:jc w:val="both"/>
              <w:rPr>
                <w:sz w:val="28"/>
                <w:szCs w:val="28"/>
              </w:rPr>
            </w:pPr>
            <w:r w:rsidRPr="00054DAB">
              <w:rPr>
                <w:sz w:val="28"/>
                <w:szCs w:val="28"/>
              </w:rPr>
              <w:t>2026 год – 50,0 тыс. рублей;</w:t>
            </w:r>
          </w:p>
          <w:p w14:paraId="3975FBC6" w14:textId="77777777" w:rsidR="00054DAB" w:rsidRPr="00054DAB" w:rsidRDefault="00054DAB" w:rsidP="00054DAB">
            <w:pPr>
              <w:widowControl w:val="0"/>
              <w:autoSpaceDE w:val="0"/>
              <w:autoSpaceDN w:val="0"/>
              <w:adjustRightInd w:val="0"/>
              <w:ind w:firstLine="1"/>
              <w:jc w:val="both"/>
              <w:rPr>
                <w:sz w:val="28"/>
                <w:szCs w:val="28"/>
              </w:rPr>
            </w:pPr>
            <w:r w:rsidRPr="00054DAB">
              <w:rPr>
                <w:sz w:val="28"/>
                <w:szCs w:val="28"/>
              </w:rPr>
              <w:t>2027 год – 50,0 тыс. рублей;</w:t>
            </w:r>
          </w:p>
          <w:p w14:paraId="7E48B284" w14:textId="77777777" w:rsidR="00054DAB" w:rsidRPr="00054DAB" w:rsidRDefault="00054DAB" w:rsidP="00054DAB">
            <w:pPr>
              <w:widowControl w:val="0"/>
              <w:autoSpaceDE w:val="0"/>
              <w:autoSpaceDN w:val="0"/>
              <w:adjustRightInd w:val="0"/>
              <w:ind w:firstLine="1"/>
              <w:jc w:val="both"/>
              <w:rPr>
                <w:sz w:val="28"/>
                <w:szCs w:val="28"/>
              </w:rPr>
            </w:pPr>
            <w:r w:rsidRPr="00054DAB">
              <w:rPr>
                <w:sz w:val="28"/>
                <w:szCs w:val="28"/>
              </w:rPr>
              <w:t>2028 год – 50,0 тыс. рублей;</w:t>
            </w:r>
          </w:p>
          <w:p w14:paraId="45F57F1E" w14:textId="77777777" w:rsidR="00054DAB" w:rsidRPr="00054DAB" w:rsidRDefault="00054DAB" w:rsidP="00054DAB">
            <w:pPr>
              <w:widowControl w:val="0"/>
              <w:autoSpaceDE w:val="0"/>
              <w:autoSpaceDN w:val="0"/>
              <w:adjustRightInd w:val="0"/>
              <w:ind w:firstLine="1"/>
              <w:jc w:val="both"/>
              <w:rPr>
                <w:sz w:val="28"/>
                <w:szCs w:val="28"/>
              </w:rPr>
            </w:pPr>
            <w:r w:rsidRPr="00054DAB">
              <w:rPr>
                <w:sz w:val="28"/>
                <w:szCs w:val="28"/>
              </w:rPr>
              <w:t>2029 год – 50,0 тыс. рублей;</w:t>
            </w:r>
          </w:p>
          <w:p w14:paraId="761A83D4" w14:textId="77777777" w:rsidR="00054DAB" w:rsidRPr="00054DAB" w:rsidRDefault="00054DAB" w:rsidP="00054DAB">
            <w:pPr>
              <w:widowControl w:val="0"/>
              <w:autoSpaceDE w:val="0"/>
              <w:autoSpaceDN w:val="0"/>
              <w:adjustRightInd w:val="0"/>
              <w:ind w:firstLine="1"/>
              <w:jc w:val="both"/>
              <w:rPr>
                <w:sz w:val="28"/>
                <w:szCs w:val="28"/>
              </w:rPr>
            </w:pPr>
            <w:r w:rsidRPr="00054DAB">
              <w:rPr>
                <w:sz w:val="28"/>
                <w:szCs w:val="28"/>
              </w:rPr>
              <w:t>2030 год – 50,0 тыс. рублей;</w:t>
            </w:r>
          </w:p>
          <w:p w14:paraId="7240455D" w14:textId="77777777" w:rsidR="00054DAB" w:rsidRPr="00054DAB" w:rsidRDefault="00054DAB" w:rsidP="00054DAB">
            <w:pPr>
              <w:widowControl w:val="0"/>
              <w:autoSpaceDE w:val="0"/>
              <w:autoSpaceDN w:val="0"/>
              <w:adjustRightInd w:val="0"/>
              <w:ind w:firstLine="1"/>
              <w:jc w:val="both"/>
              <w:rPr>
                <w:sz w:val="28"/>
                <w:szCs w:val="28"/>
              </w:rPr>
            </w:pPr>
            <w:r w:rsidRPr="00054DAB">
              <w:rPr>
                <w:sz w:val="28"/>
                <w:szCs w:val="28"/>
              </w:rPr>
              <w:t xml:space="preserve">из средств краевого бюджета – 0,0 тыс. рублей, в том числе по годам:   </w:t>
            </w:r>
          </w:p>
          <w:p w14:paraId="26B1E99D" w14:textId="77777777" w:rsidR="00054DAB" w:rsidRPr="00054DAB" w:rsidRDefault="00054DAB" w:rsidP="00054DAB">
            <w:pPr>
              <w:widowControl w:val="0"/>
              <w:autoSpaceDE w:val="0"/>
              <w:autoSpaceDN w:val="0"/>
              <w:adjustRightInd w:val="0"/>
              <w:ind w:firstLine="1"/>
              <w:jc w:val="both"/>
              <w:rPr>
                <w:sz w:val="28"/>
                <w:szCs w:val="28"/>
              </w:rPr>
            </w:pPr>
            <w:r w:rsidRPr="00054DAB">
              <w:rPr>
                <w:sz w:val="28"/>
                <w:szCs w:val="28"/>
              </w:rPr>
              <w:t>2025 год – 0,0 тыс. рублей;</w:t>
            </w:r>
          </w:p>
          <w:p w14:paraId="125BE402" w14:textId="77777777" w:rsidR="00054DAB" w:rsidRPr="00054DAB" w:rsidRDefault="00054DAB" w:rsidP="00054DAB">
            <w:pPr>
              <w:widowControl w:val="0"/>
              <w:autoSpaceDE w:val="0"/>
              <w:autoSpaceDN w:val="0"/>
              <w:adjustRightInd w:val="0"/>
              <w:ind w:firstLine="1"/>
              <w:jc w:val="both"/>
              <w:rPr>
                <w:sz w:val="28"/>
                <w:szCs w:val="28"/>
              </w:rPr>
            </w:pPr>
            <w:r w:rsidRPr="00054DAB">
              <w:rPr>
                <w:sz w:val="28"/>
                <w:szCs w:val="28"/>
              </w:rPr>
              <w:t>2026 год – 0,0 тыс. рублей;</w:t>
            </w:r>
          </w:p>
          <w:p w14:paraId="6A46EE80" w14:textId="77777777" w:rsidR="00054DAB" w:rsidRPr="00054DAB" w:rsidRDefault="00054DAB" w:rsidP="00054DAB">
            <w:pPr>
              <w:widowControl w:val="0"/>
              <w:autoSpaceDE w:val="0"/>
              <w:autoSpaceDN w:val="0"/>
              <w:adjustRightInd w:val="0"/>
              <w:ind w:firstLine="1"/>
              <w:jc w:val="both"/>
              <w:rPr>
                <w:sz w:val="28"/>
                <w:szCs w:val="28"/>
              </w:rPr>
            </w:pPr>
            <w:r w:rsidRPr="00054DAB">
              <w:rPr>
                <w:sz w:val="28"/>
                <w:szCs w:val="28"/>
              </w:rPr>
              <w:t>2027 год – 0,0 тыс. рублей;</w:t>
            </w:r>
          </w:p>
          <w:p w14:paraId="3E38932B" w14:textId="77777777" w:rsidR="00054DAB" w:rsidRPr="00054DAB" w:rsidRDefault="00054DAB" w:rsidP="00054DAB">
            <w:pPr>
              <w:widowControl w:val="0"/>
              <w:autoSpaceDE w:val="0"/>
              <w:autoSpaceDN w:val="0"/>
              <w:adjustRightInd w:val="0"/>
              <w:ind w:firstLine="1"/>
              <w:jc w:val="both"/>
              <w:rPr>
                <w:sz w:val="28"/>
                <w:szCs w:val="28"/>
              </w:rPr>
            </w:pPr>
            <w:r w:rsidRPr="00054DAB">
              <w:rPr>
                <w:sz w:val="28"/>
                <w:szCs w:val="28"/>
              </w:rPr>
              <w:t>2028 год – 0,0 тыс. рублей;</w:t>
            </w:r>
          </w:p>
          <w:p w14:paraId="1B72BD54" w14:textId="77777777" w:rsidR="00054DAB" w:rsidRPr="00054DAB" w:rsidRDefault="00054DAB" w:rsidP="00054DAB">
            <w:pPr>
              <w:widowControl w:val="0"/>
              <w:autoSpaceDE w:val="0"/>
              <w:autoSpaceDN w:val="0"/>
              <w:adjustRightInd w:val="0"/>
              <w:ind w:firstLine="1"/>
              <w:jc w:val="both"/>
              <w:rPr>
                <w:sz w:val="28"/>
                <w:szCs w:val="28"/>
              </w:rPr>
            </w:pPr>
            <w:r w:rsidRPr="00054DAB">
              <w:rPr>
                <w:sz w:val="28"/>
                <w:szCs w:val="28"/>
              </w:rPr>
              <w:t>2029 год – 0,0 тыс. рублей;</w:t>
            </w:r>
          </w:p>
          <w:p w14:paraId="1BD5F7CA" w14:textId="77777777" w:rsidR="00054DAB" w:rsidRPr="00054DAB" w:rsidRDefault="00054DAB" w:rsidP="00054DAB">
            <w:pPr>
              <w:widowControl w:val="0"/>
              <w:autoSpaceDE w:val="0"/>
              <w:autoSpaceDN w:val="0"/>
              <w:adjustRightInd w:val="0"/>
              <w:ind w:firstLine="1"/>
              <w:jc w:val="both"/>
              <w:rPr>
                <w:sz w:val="28"/>
                <w:szCs w:val="28"/>
              </w:rPr>
            </w:pPr>
            <w:r w:rsidRPr="00054DAB">
              <w:rPr>
                <w:sz w:val="28"/>
                <w:szCs w:val="28"/>
              </w:rPr>
              <w:t>2030 год – 0,0 тыс. рублей;</w:t>
            </w:r>
          </w:p>
          <w:p w14:paraId="7A8FC3AA" w14:textId="77777777" w:rsidR="00054DAB" w:rsidRPr="00054DAB" w:rsidRDefault="00054DAB" w:rsidP="00054DAB">
            <w:pPr>
              <w:widowControl w:val="0"/>
              <w:autoSpaceDE w:val="0"/>
              <w:autoSpaceDN w:val="0"/>
              <w:adjustRightInd w:val="0"/>
              <w:ind w:firstLine="1"/>
              <w:jc w:val="both"/>
              <w:rPr>
                <w:sz w:val="28"/>
                <w:szCs w:val="28"/>
              </w:rPr>
            </w:pPr>
            <w:r w:rsidRPr="00054DAB">
              <w:rPr>
                <w:sz w:val="28"/>
                <w:szCs w:val="28"/>
              </w:rPr>
              <w:t xml:space="preserve">из средств федерального бюджета – 0,0 тыс. рублей, в том числе по годам:   </w:t>
            </w:r>
          </w:p>
          <w:p w14:paraId="7852554E" w14:textId="77777777" w:rsidR="00054DAB" w:rsidRPr="00054DAB" w:rsidRDefault="00054DAB" w:rsidP="00054DAB">
            <w:pPr>
              <w:widowControl w:val="0"/>
              <w:autoSpaceDE w:val="0"/>
              <w:autoSpaceDN w:val="0"/>
              <w:adjustRightInd w:val="0"/>
              <w:ind w:firstLine="1"/>
              <w:jc w:val="both"/>
              <w:rPr>
                <w:sz w:val="28"/>
                <w:szCs w:val="28"/>
              </w:rPr>
            </w:pPr>
            <w:r w:rsidRPr="00054DAB">
              <w:rPr>
                <w:sz w:val="28"/>
                <w:szCs w:val="28"/>
              </w:rPr>
              <w:t>2025 год – 0,0 тыс. рублей;</w:t>
            </w:r>
          </w:p>
          <w:p w14:paraId="099F779E" w14:textId="77777777" w:rsidR="00054DAB" w:rsidRPr="00054DAB" w:rsidRDefault="00054DAB" w:rsidP="00054DAB">
            <w:pPr>
              <w:widowControl w:val="0"/>
              <w:autoSpaceDE w:val="0"/>
              <w:autoSpaceDN w:val="0"/>
              <w:adjustRightInd w:val="0"/>
              <w:ind w:firstLine="1"/>
              <w:jc w:val="both"/>
              <w:rPr>
                <w:sz w:val="28"/>
                <w:szCs w:val="28"/>
              </w:rPr>
            </w:pPr>
            <w:r w:rsidRPr="00054DAB">
              <w:rPr>
                <w:sz w:val="28"/>
                <w:szCs w:val="28"/>
              </w:rPr>
              <w:lastRenderedPageBreak/>
              <w:t>2026 год – 0,0 тыс. рублей;</w:t>
            </w:r>
          </w:p>
          <w:p w14:paraId="45BC99A0" w14:textId="77777777" w:rsidR="00054DAB" w:rsidRPr="00054DAB" w:rsidRDefault="00054DAB" w:rsidP="00054DAB">
            <w:pPr>
              <w:widowControl w:val="0"/>
              <w:autoSpaceDE w:val="0"/>
              <w:autoSpaceDN w:val="0"/>
              <w:adjustRightInd w:val="0"/>
              <w:ind w:firstLine="1"/>
              <w:jc w:val="both"/>
              <w:rPr>
                <w:sz w:val="28"/>
                <w:szCs w:val="28"/>
              </w:rPr>
            </w:pPr>
            <w:r w:rsidRPr="00054DAB">
              <w:rPr>
                <w:sz w:val="28"/>
                <w:szCs w:val="28"/>
              </w:rPr>
              <w:t>2027 год – 0,0 тыс. рублей;</w:t>
            </w:r>
          </w:p>
          <w:p w14:paraId="6F5E75ED" w14:textId="77777777" w:rsidR="00054DAB" w:rsidRPr="00054DAB" w:rsidRDefault="00054DAB" w:rsidP="00054DAB">
            <w:pPr>
              <w:widowControl w:val="0"/>
              <w:autoSpaceDE w:val="0"/>
              <w:autoSpaceDN w:val="0"/>
              <w:adjustRightInd w:val="0"/>
              <w:ind w:firstLine="1"/>
              <w:jc w:val="both"/>
              <w:rPr>
                <w:sz w:val="28"/>
                <w:szCs w:val="28"/>
              </w:rPr>
            </w:pPr>
            <w:r w:rsidRPr="00054DAB">
              <w:rPr>
                <w:sz w:val="28"/>
                <w:szCs w:val="28"/>
              </w:rPr>
              <w:t>2028 год – 0,0 тыс. рублей;</w:t>
            </w:r>
          </w:p>
          <w:p w14:paraId="15DEE708" w14:textId="77777777" w:rsidR="00054DAB" w:rsidRPr="00054DAB" w:rsidRDefault="00054DAB" w:rsidP="00054DAB">
            <w:pPr>
              <w:widowControl w:val="0"/>
              <w:autoSpaceDE w:val="0"/>
              <w:autoSpaceDN w:val="0"/>
              <w:adjustRightInd w:val="0"/>
              <w:ind w:firstLine="1"/>
              <w:jc w:val="both"/>
              <w:rPr>
                <w:sz w:val="28"/>
                <w:szCs w:val="28"/>
              </w:rPr>
            </w:pPr>
            <w:r w:rsidRPr="00054DAB">
              <w:rPr>
                <w:sz w:val="28"/>
                <w:szCs w:val="28"/>
              </w:rPr>
              <w:t>2029 год – 0,0 тыс. рублей;</w:t>
            </w:r>
          </w:p>
          <w:p w14:paraId="2351E0F8" w14:textId="77777777" w:rsidR="00054DAB" w:rsidRPr="00054DAB" w:rsidRDefault="00054DAB" w:rsidP="00054DAB">
            <w:pPr>
              <w:widowControl w:val="0"/>
              <w:autoSpaceDE w:val="0"/>
              <w:autoSpaceDN w:val="0"/>
              <w:adjustRightInd w:val="0"/>
              <w:ind w:firstLine="1"/>
              <w:jc w:val="both"/>
              <w:rPr>
                <w:sz w:val="28"/>
                <w:szCs w:val="28"/>
              </w:rPr>
            </w:pPr>
            <w:r w:rsidRPr="00054DAB">
              <w:rPr>
                <w:sz w:val="28"/>
                <w:szCs w:val="28"/>
              </w:rPr>
              <w:t>2030 год – 0,0 тыс. рублей;</w:t>
            </w:r>
          </w:p>
        </w:tc>
      </w:tr>
    </w:tbl>
    <w:p w14:paraId="33FB5614" w14:textId="77777777" w:rsidR="00054DAB" w:rsidRPr="00054DAB" w:rsidRDefault="00054DAB" w:rsidP="00054DAB">
      <w:pPr>
        <w:ind w:left="360"/>
        <w:jc w:val="center"/>
        <w:rPr>
          <w:sz w:val="28"/>
          <w:szCs w:val="28"/>
        </w:rPr>
      </w:pPr>
    </w:p>
    <w:p w14:paraId="4C220CB0" w14:textId="77777777" w:rsidR="00054DAB" w:rsidRPr="00054DAB" w:rsidRDefault="00054DAB" w:rsidP="00054DAB">
      <w:pPr>
        <w:ind w:left="360"/>
        <w:jc w:val="center"/>
        <w:rPr>
          <w:b/>
          <w:sz w:val="28"/>
          <w:szCs w:val="28"/>
        </w:rPr>
      </w:pPr>
      <w:r w:rsidRPr="00054DAB">
        <w:rPr>
          <w:b/>
          <w:sz w:val="28"/>
          <w:szCs w:val="28"/>
        </w:rPr>
        <w:t>1. Характеристика текущего состояния и основные проблемы</w:t>
      </w:r>
    </w:p>
    <w:p w14:paraId="514DAA75" w14:textId="77777777" w:rsidR="00054DAB" w:rsidRPr="00054DAB" w:rsidRDefault="00054DAB" w:rsidP="00054DAB">
      <w:pPr>
        <w:ind w:left="360"/>
        <w:jc w:val="center"/>
        <w:rPr>
          <w:b/>
          <w:sz w:val="28"/>
          <w:szCs w:val="28"/>
        </w:rPr>
      </w:pPr>
      <w:r w:rsidRPr="00054DAB">
        <w:rPr>
          <w:b/>
          <w:sz w:val="28"/>
          <w:szCs w:val="28"/>
        </w:rPr>
        <w:t xml:space="preserve"> в сфере реализации муниципальной программы</w:t>
      </w:r>
    </w:p>
    <w:p w14:paraId="2B912146" w14:textId="77777777" w:rsidR="00054DAB" w:rsidRPr="00054DAB" w:rsidRDefault="00054DAB" w:rsidP="00054DAB">
      <w:pPr>
        <w:ind w:left="360"/>
        <w:jc w:val="center"/>
        <w:rPr>
          <w:sz w:val="28"/>
          <w:szCs w:val="28"/>
        </w:rPr>
      </w:pPr>
    </w:p>
    <w:p w14:paraId="79B63AF1" w14:textId="77777777" w:rsidR="00054DAB" w:rsidRPr="00054DAB" w:rsidRDefault="00054DAB" w:rsidP="00054DAB">
      <w:pPr>
        <w:ind w:firstLine="840"/>
        <w:jc w:val="both"/>
        <w:rPr>
          <w:sz w:val="28"/>
          <w:szCs w:val="28"/>
        </w:rPr>
      </w:pPr>
      <w:r w:rsidRPr="00054DAB">
        <w:rPr>
          <w:sz w:val="28"/>
          <w:szCs w:val="28"/>
        </w:rPr>
        <w:t>Прошедшие годы наступившего XXI века стали периодом поступательного развития культуры и искусства Пластуновского сельского поселения Динского района. Благодаря поддержке краевой власти и администрации Пластуновского сельского поселения Динского района существенно укрепилась материально-техническая база муниципального учреждения культуры, их деятельность наполнилась новым содержанием.</w:t>
      </w:r>
    </w:p>
    <w:p w14:paraId="5F001873" w14:textId="77777777" w:rsidR="00054DAB" w:rsidRPr="00054DAB" w:rsidRDefault="00054DAB" w:rsidP="00054DAB">
      <w:pPr>
        <w:ind w:firstLine="840"/>
        <w:jc w:val="both"/>
        <w:rPr>
          <w:sz w:val="28"/>
          <w:szCs w:val="28"/>
        </w:rPr>
      </w:pPr>
      <w:r w:rsidRPr="00054DAB">
        <w:rPr>
          <w:sz w:val="28"/>
          <w:szCs w:val="28"/>
        </w:rPr>
        <w:t>Актуальность муниципальной программы, ее цели и задачи определяются исходя из наличия имеющихся проблем в сфере культуры и направленны на повышение эффективности сферы культуры.</w:t>
      </w:r>
    </w:p>
    <w:p w14:paraId="21B6D902" w14:textId="77777777" w:rsidR="00054DAB" w:rsidRPr="00054DAB" w:rsidRDefault="00054DAB" w:rsidP="00054DAB">
      <w:pPr>
        <w:ind w:firstLine="840"/>
        <w:jc w:val="both"/>
        <w:rPr>
          <w:sz w:val="28"/>
          <w:szCs w:val="28"/>
        </w:rPr>
      </w:pPr>
      <w:r w:rsidRPr="00054DAB">
        <w:rPr>
          <w:sz w:val="28"/>
          <w:szCs w:val="28"/>
        </w:rPr>
        <w:t>Реализацию конституционного права жителей «на участие в культурной жизни и пользование учреждениями культуры, на доступ к культурным ценностям» обеспечивают общедоступные учреждения культуры. Муниципальные учреждения культуры являются социально-культурными центрами, их деятельность способствует образованию и культурному развитию граждан Пластуновского сельского поселения Динского района.</w:t>
      </w:r>
    </w:p>
    <w:p w14:paraId="7EAFE469" w14:textId="77777777" w:rsidR="00054DAB" w:rsidRPr="00054DAB" w:rsidRDefault="00054DAB" w:rsidP="00054DAB">
      <w:pPr>
        <w:ind w:firstLine="840"/>
        <w:jc w:val="both"/>
        <w:rPr>
          <w:sz w:val="28"/>
          <w:szCs w:val="28"/>
        </w:rPr>
      </w:pPr>
      <w:r w:rsidRPr="00054DAB">
        <w:rPr>
          <w:sz w:val="28"/>
          <w:szCs w:val="28"/>
        </w:rPr>
        <w:t>В формировании культурного продукта муниципального учреждения культуры участвует 23 человека. По мере ежегодного увеличения объема услуг культуры, потребляемых населением Пластуновского сельского поселения Динского района, все большее значение приобретает качество предоставляемых муниципальных услуг.</w:t>
      </w:r>
    </w:p>
    <w:p w14:paraId="3CDA834F" w14:textId="77777777" w:rsidR="00054DAB" w:rsidRPr="00054DAB" w:rsidRDefault="00054DAB" w:rsidP="00054DAB">
      <w:pPr>
        <w:ind w:firstLine="840"/>
        <w:jc w:val="both"/>
        <w:rPr>
          <w:sz w:val="28"/>
          <w:szCs w:val="28"/>
        </w:rPr>
      </w:pPr>
      <w:r w:rsidRPr="00054DAB">
        <w:rPr>
          <w:sz w:val="28"/>
          <w:szCs w:val="28"/>
        </w:rPr>
        <w:t>По мере ежегодного увеличения объема услуг культуры, потребляемых населением Пластуновского сельского поселения, все большее значение приобретает качество предоставляемых муниципальных услуг.</w:t>
      </w:r>
    </w:p>
    <w:p w14:paraId="25EC4E95" w14:textId="77777777" w:rsidR="00054DAB" w:rsidRPr="00054DAB" w:rsidRDefault="00054DAB" w:rsidP="00054DAB">
      <w:pPr>
        <w:ind w:firstLine="840"/>
        <w:jc w:val="both"/>
        <w:rPr>
          <w:sz w:val="28"/>
          <w:szCs w:val="28"/>
        </w:rPr>
      </w:pPr>
      <w:r w:rsidRPr="00054DAB">
        <w:rPr>
          <w:sz w:val="28"/>
          <w:szCs w:val="28"/>
        </w:rPr>
        <w:t>Вместе с тем, в деятельности учреждения культуры существует ряд проблем, негативно влияющих на качество услуг и снижающих темпы их дальнейшего развития.</w:t>
      </w:r>
    </w:p>
    <w:p w14:paraId="758F7EA5" w14:textId="77777777" w:rsidR="00054DAB" w:rsidRPr="00054DAB" w:rsidRDefault="00054DAB" w:rsidP="00054DAB">
      <w:pPr>
        <w:ind w:firstLine="840"/>
        <w:jc w:val="both"/>
        <w:rPr>
          <w:sz w:val="28"/>
          <w:szCs w:val="28"/>
        </w:rPr>
      </w:pPr>
      <w:r w:rsidRPr="00054DAB">
        <w:rPr>
          <w:sz w:val="28"/>
          <w:szCs w:val="28"/>
        </w:rPr>
        <w:t xml:space="preserve">На территории Пластуновского сельского поселения Динского района расположены 2 памятника Великой Отечественной войны 1941 - 1945 годов и Первой мировой, являющихся объектами культурного наследия краевого значения. Один памятник представляет собой мемориальное сооружение в память о погибших на полях сражений. В 2015 году проведен капитальный ремонт мемориального сооружения, расположенного в Парке станицы Пластуновской. Другой памятник построен из недолговечных материалов и требует капитального ремонта. Данные объекты находятся в муниципальной собственности. Поселение в рамках своих полномочий организует работы по </w:t>
      </w:r>
      <w:r w:rsidRPr="00054DAB">
        <w:rPr>
          <w:sz w:val="28"/>
          <w:szCs w:val="28"/>
        </w:rPr>
        <w:lastRenderedPageBreak/>
        <w:t xml:space="preserve">поддержанию в порядке мемориального сооружения и обеспечивает его сохранность. </w:t>
      </w:r>
    </w:p>
    <w:p w14:paraId="1CFA7BF3" w14:textId="77777777" w:rsidR="00054DAB" w:rsidRPr="00054DAB" w:rsidRDefault="00054DAB" w:rsidP="00054DAB">
      <w:pPr>
        <w:ind w:firstLine="840"/>
        <w:jc w:val="both"/>
        <w:rPr>
          <w:sz w:val="28"/>
          <w:szCs w:val="28"/>
        </w:rPr>
      </w:pPr>
      <w:r w:rsidRPr="00054DAB">
        <w:rPr>
          <w:sz w:val="28"/>
          <w:szCs w:val="28"/>
        </w:rPr>
        <w:t xml:space="preserve">Проведенные ремонтные работы улучшили состояние мемориального сооружения. Для поддержания в порядке памятников в течение длительного времени потребуются незначительные затраты. Проведенная работа способствовала активизации работы по сохранению памятников военной истории в муниципальном образовании. </w:t>
      </w:r>
    </w:p>
    <w:p w14:paraId="5071E46E" w14:textId="77777777" w:rsidR="00054DAB" w:rsidRPr="00054DAB" w:rsidRDefault="00054DAB" w:rsidP="00054DAB">
      <w:pPr>
        <w:ind w:firstLine="840"/>
        <w:jc w:val="both"/>
        <w:rPr>
          <w:sz w:val="28"/>
          <w:szCs w:val="28"/>
        </w:rPr>
      </w:pPr>
      <w:r w:rsidRPr="00054DAB">
        <w:rPr>
          <w:sz w:val="28"/>
          <w:szCs w:val="28"/>
        </w:rPr>
        <w:t xml:space="preserve">Вместе с тем вопрос обеспечения сохранности памятников нельзя считать решенным. Особенно остро эта проблема стоит для объектов культурного наследия, средства на ремонт которых не выделялись в рамках других целевых программ. </w:t>
      </w:r>
    </w:p>
    <w:p w14:paraId="3C5530EB" w14:textId="77777777" w:rsidR="00054DAB" w:rsidRPr="00054DAB" w:rsidRDefault="00054DAB" w:rsidP="00054DAB">
      <w:pPr>
        <w:ind w:firstLine="840"/>
        <w:jc w:val="both"/>
        <w:rPr>
          <w:sz w:val="28"/>
          <w:szCs w:val="28"/>
        </w:rPr>
      </w:pPr>
      <w:r w:rsidRPr="00054DAB">
        <w:rPr>
          <w:sz w:val="28"/>
          <w:szCs w:val="28"/>
        </w:rPr>
        <w:t>Вопросы сохранения памятников военной истории составляют основу патриотического воспитания граждан и требуют постоянного государственного внимания и поддержки. Необходим капитальный ремонт еще одного памятника. Решение этого вопроса возможно в рамках реализации подпрограммы «Сохранение, использование и популяризация памятников истории и культуры» муниципальной программы Пластуновского сельского поселения Динского района «Развитие культуры», которая позволит планомерно направить финансовые ресурсы на ремонт и благоустройство территорий памятников Великой Отечественной войны, расположенных в поселении.</w:t>
      </w:r>
    </w:p>
    <w:p w14:paraId="2B4282DC" w14:textId="77777777" w:rsidR="00054DAB" w:rsidRPr="00054DAB" w:rsidRDefault="00054DAB" w:rsidP="00054DAB">
      <w:pPr>
        <w:ind w:firstLine="840"/>
        <w:jc w:val="both"/>
        <w:rPr>
          <w:sz w:val="28"/>
          <w:szCs w:val="28"/>
        </w:rPr>
      </w:pPr>
      <w:r w:rsidRPr="00054DAB">
        <w:rPr>
          <w:sz w:val="28"/>
          <w:szCs w:val="28"/>
        </w:rPr>
        <w:t>В результате реализации программы планируется достичь повышения уровня удовлетворенности населения Пластуновского сельского поселения Динского района качеством предоставления муниципальных услуг в сфере культуры.</w:t>
      </w:r>
    </w:p>
    <w:p w14:paraId="31A30372" w14:textId="77777777" w:rsidR="00054DAB" w:rsidRPr="00054DAB" w:rsidRDefault="00054DAB" w:rsidP="00054DAB">
      <w:pPr>
        <w:ind w:firstLine="840"/>
        <w:jc w:val="both"/>
        <w:rPr>
          <w:sz w:val="28"/>
          <w:szCs w:val="28"/>
        </w:rPr>
      </w:pPr>
      <w:r w:rsidRPr="00054DAB">
        <w:rPr>
          <w:sz w:val="28"/>
          <w:szCs w:val="28"/>
        </w:rPr>
        <w:t>Время предъявляет повышенные требования к обеспечению безопасности зрителей, посетителей учреждений культуры, участников массовых мероприятий.</w:t>
      </w:r>
    </w:p>
    <w:p w14:paraId="55C7F7DE" w14:textId="77777777" w:rsidR="00054DAB" w:rsidRPr="00054DAB" w:rsidRDefault="00054DAB" w:rsidP="00054DAB">
      <w:pPr>
        <w:ind w:firstLine="840"/>
        <w:jc w:val="both"/>
        <w:rPr>
          <w:sz w:val="28"/>
          <w:szCs w:val="28"/>
        </w:rPr>
      </w:pPr>
      <w:r w:rsidRPr="00054DAB">
        <w:rPr>
          <w:sz w:val="28"/>
          <w:szCs w:val="28"/>
        </w:rPr>
        <w:t>Требует совершенствования также деятельность по обеспечению безопасности зрителей массовых культурно-досуговых мероприятий. Особого внимания требует проведение мероприятий по пожарной безопасности на объектах культуры.</w:t>
      </w:r>
    </w:p>
    <w:p w14:paraId="737CD61D" w14:textId="77777777" w:rsidR="00054DAB" w:rsidRPr="00054DAB" w:rsidRDefault="00054DAB" w:rsidP="00054DAB">
      <w:pPr>
        <w:ind w:firstLine="840"/>
        <w:jc w:val="both"/>
        <w:rPr>
          <w:sz w:val="28"/>
          <w:szCs w:val="28"/>
        </w:rPr>
      </w:pPr>
      <w:r w:rsidRPr="00054DAB">
        <w:rPr>
          <w:sz w:val="28"/>
          <w:szCs w:val="28"/>
        </w:rPr>
        <w:t>Решение вышеуказанных проблем возможно только программными методами на основе конкурсного отбора перспективных и общественно значимых проектов, концентрации средств на приоритетных направлениях развития культуры и искусства Пластуновского сельского поселения Динского района.</w:t>
      </w:r>
    </w:p>
    <w:p w14:paraId="172F07E8" w14:textId="77777777" w:rsidR="00054DAB" w:rsidRPr="00054DAB" w:rsidRDefault="00054DAB" w:rsidP="00054DAB">
      <w:pPr>
        <w:jc w:val="center"/>
        <w:rPr>
          <w:b/>
          <w:sz w:val="28"/>
          <w:szCs w:val="28"/>
        </w:rPr>
      </w:pPr>
      <w:bookmarkStart w:id="0" w:name="sub_200"/>
    </w:p>
    <w:p w14:paraId="024EFC04" w14:textId="77777777" w:rsidR="00054DAB" w:rsidRPr="00054DAB" w:rsidRDefault="00054DAB" w:rsidP="00054DAB">
      <w:pPr>
        <w:jc w:val="center"/>
        <w:rPr>
          <w:b/>
          <w:sz w:val="28"/>
          <w:szCs w:val="28"/>
        </w:rPr>
      </w:pPr>
      <w:r w:rsidRPr="00054DAB">
        <w:rPr>
          <w:b/>
          <w:sz w:val="28"/>
          <w:szCs w:val="28"/>
        </w:rPr>
        <w:t xml:space="preserve">2. </w:t>
      </w:r>
      <w:bookmarkEnd w:id="0"/>
      <w:r w:rsidRPr="00054DAB">
        <w:rPr>
          <w:b/>
          <w:sz w:val="28"/>
          <w:szCs w:val="28"/>
        </w:rPr>
        <w:t>Цели, задачи и целевые показатели, сроки и этапы</w:t>
      </w:r>
    </w:p>
    <w:p w14:paraId="2B26E9CA" w14:textId="77777777" w:rsidR="00054DAB" w:rsidRPr="00054DAB" w:rsidRDefault="00054DAB" w:rsidP="00054DAB">
      <w:pPr>
        <w:jc w:val="center"/>
        <w:rPr>
          <w:b/>
          <w:sz w:val="28"/>
          <w:szCs w:val="28"/>
        </w:rPr>
      </w:pPr>
      <w:r w:rsidRPr="00054DAB">
        <w:rPr>
          <w:b/>
          <w:sz w:val="28"/>
          <w:szCs w:val="28"/>
        </w:rPr>
        <w:t xml:space="preserve"> реализации муниципальной программы</w:t>
      </w:r>
    </w:p>
    <w:p w14:paraId="0EE3B70A" w14:textId="77777777" w:rsidR="00054DAB" w:rsidRPr="00054DAB" w:rsidRDefault="00054DAB" w:rsidP="00054DAB">
      <w:pPr>
        <w:jc w:val="center"/>
        <w:rPr>
          <w:sz w:val="28"/>
          <w:szCs w:val="28"/>
        </w:rPr>
      </w:pPr>
    </w:p>
    <w:p w14:paraId="50F1BE24" w14:textId="77777777" w:rsidR="00054DAB" w:rsidRPr="00054DAB" w:rsidRDefault="00054DAB" w:rsidP="00054DAB">
      <w:pPr>
        <w:autoSpaceDE w:val="0"/>
        <w:autoSpaceDN w:val="0"/>
        <w:adjustRightInd w:val="0"/>
        <w:ind w:firstLine="720"/>
        <w:jc w:val="both"/>
        <w:rPr>
          <w:rFonts w:eastAsia="Calibri"/>
          <w:sz w:val="28"/>
          <w:szCs w:val="28"/>
          <w:lang w:eastAsia="en-US"/>
        </w:rPr>
      </w:pPr>
      <w:r w:rsidRPr="00054DAB">
        <w:rPr>
          <w:rFonts w:eastAsia="Calibri"/>
          <w:sz w:val="28"/>
          <w:szCs w:val="28"/>
          <w:lang w:eastAsia="en-US"/>
        </w:rPr>
        <w:t>Целями муниципальной программы являются: обеспечение доступа граждан к культурным ценностям; создание условий для развития творческих способностей жителей Пластуновского сельского поселения Динского района; воспитание подрастающего поколения в духе культурных традиций России и Кубани.</w:t>
      </w:r>
    </w:p>
    <w:p w14:paraId="65185E2B" w14:textId="77777777" w:rsidR="00054DAB" w:rsidRPr="00054DAB" w:rsidRDefault="00054DAB" w:rsidP="00054DAB">
      <w:pPr>
        <w:tabs>
          <w:tab w:val="left" w:pos="-108"/>
          <w:tab w:val="left" w:pos="317"/>
        </w:tabs>
        <w:ind w:firstLine="709"/>
        <w:contextualSpacing/>
        <w:jc w:val="both"/>
        <w:rPr>
          <w:rFonts w:eastAsia="Calibri"/>
          <w:sz w:val="28"/>
          <w:szCs w:val="28"/>
          <w:lang w:eastAsia="en-US"/>
        </w:rPr>
      </w:pPr>
      <w:r w:rsidRPr="00054DAB">
        <w:rPr>
          <w:rFonts w:eastAsia="Calibri"/>
          <w:sz w:val="28"/>
          <w:szCs w:val="28"/>
          <w:lang w:eastAsia="en-US"/>
        </w:rPr>
        <w:lastRenderedPageBreak/>
        <w:t xml:space="preserve">Комплексная реализация поставленных целей требует решения следующих задач: создание благоприятных условий для устойчивого развития сферы культуры муниципального образования </w:t>
      </w:r>
      <w:proofErr w:type="spellStart"/>
      <w:r w:rsidRPr="00054DAB">
        <w:rPr>
          <w:rFonts w:eastAsia="Calibri"/>
          <w:sz w:val="28"/>
          <w:szCs w:val="28"/>
          <w:lang w:eastAsia="en-US"/>
        </w:rPr>
        <w:t>Пластуновское</w:t>
      </w:r>
      <w:proofErr w:type="spellEnd"/>
      <w:r w:rsidRPr="00054DAB">
        <w:rPr>
          <w:rFonts w:eastAsia="Calibri"/>
          <w:sz w:val="28"/>
          <w:szCs w:val="28"/>
          <w:lang w:eastAsia="en-US"/>
        </w:rPr>
        <w:t xml:space="preserve"> сельское поселение Динского района; повышение качественного уровня культурного обслуживания жителей поселения.</w:t>
      </w:r>
    </w:p>
    <w:p w14:paraId="72E17175" w14:textId="77777777" w:rsidR="00054DAB" w:rsidRPr="00054DAB" w:rsidRDefault="00054DAB" w:rsidP="00054DAB">
      <w:pPr>
        <w:tabs>
          <w:tab w:val="left" w:pos="-108"/>
          <w:tab w:val="left" w:pos="317"/>
        </w:tabs>
        <w:ind w:firstLine="709"/>
        <w:contextualSpacing/>
        <w:jc w:val="both"/>
        <w:rPr>
          <w:rFonts w:eastAsia="Calibri"/>
          <w:sz w:val="28"/>
          <w:szCs w:val="28"/>
          <w:lang w:eastAsia="en-US"/>
        </w:rPr>
      </w:pPr>
      <w:r w:rsidRPr="00054DAB">
        <w:rPr>
          <w:rFonts w:eastAsia="Calibri"/>
          <w:sz w:val="28"/>
          <w:szCs w:val="28"/>
          <w:lang w:eastAsia="en-US"/>
        </w:rPr>
        <w:t>В ходе исполнения муниципальной программы будет производиться корректировка параметров и ежегодных планов ее реализации в рамках бюджетного процесса с учетом тенденций социально-экономического и территориального развития сельского поселения.</w:t>
      </w:r>
    </w:p>
    <w:p w14:paraId="4DCA8D8A" w14:textId="77777777" w:rsidR="00054DAB" w:rsidRPr="00054DAB" w:rsidRDefault="00054DAB" w:rsidP="00054DAB">
      <w:pPr>
        <w:tabs>
          <w:tab w:val="left" w:pos="-108"/>
          <w:tab w:val="left" w:pos="317"/>
        </w:tabs>
        <w:ind w:firstLine="709"/>
        <w:contextualSpacing/>
        <w:jc w:val="both"/>
        <w:rPr>
          <w:rFonts w:eastAsia="Calibri"/>
          <w:sz w:val="28"/>
          <w:szCs w:val="28"/>
          <w:lang w:eastAsia="en-US"/>
        </w:rPr>
      </w:pPr>
      <w:r w:rsidRPr="00054DAB">
        <w:rPr>
          <w:rFonts w:eastAsia="Calibri"/>
          <w:sz w:val="28"/>
          <w:szCs w:val="28"/>
          <w:lang w:eastAsia="en-US"/>
        </w:rPr>
        <w:t>Состав показателей муниципальной программы определен исходя из принципа необходимости и достаточности информации для характеристики достижения цели и решения задачи муниципальной программы в рамках реализуемых мероприятий.</w:t>
      </w:r>
    </w:p>
    <w:p w14:paraId="6EA4C0AB" w14:textId="77777777" w:rsidR="00054DAB" w:rsidRPr="00054DAB" w:rsidRDefault="00054DAB" w:rsidP="00054DAB">
      <w:pPr>
        <w:autoSpaceDE w:val="0"/>
        <w:autoSpaceDN w:val="0"/>
        <w:adjustRightInd w:val="0"/>
        <w:ind w:firstLine="720"/>
        <w:jc w:val="both"/>
        <w:rPr>
          <w:rFonts w:eastAsia="Calibri"/>
          <w:sz w:val="28"/>
          <w:szCs w:val="28"/>
          <w:lang w:eastAsia="en-US"/>
        </w:rPr>
      </w:pPr>
      <w:r w:rsidRPr="00054DAB">
        <w:rPr>
          <w:rFonts w:eastAsia="Calibri"/>
          <w:sz w:val="28"/>
          <w:szCs w:val="28"/>
          <w:lang w:eastAsia="en-US"/>
        </w:rPr>
        <w:t>Срок реализации программы – 2025-2030 годы.</w:t>
      </w:r>
      <w:r w:rsidRPr="00054DAB">
        <w:t xml:space="preserve"> </w:t>
      </w:r>
      <w:r w:rsidRPr="00054DAB">
        <w:rPr>
          <w:rFonts w:eastAsia="Calibri"/>
          <w:sz w:val="28"/>
          <w:szCs w:val="28"/>
          <w:lang w:eastAsia="en-US"/>
        </w:rPr>
        <w:t>Этапы реализации не предусмотрены.</w:t>
      </w:r>
    </w:p>
    <w:p w14:paraId="418062A5" w14:textId="77777777" w:rsidR="00054DAB" w:rsidRPr="00054DAB" w:rsidRDefault="00054DAB" w:rsidP="00054DAB">
      <w:pPr>
        <w:autoSpaceDE w:val="0"/>
        <w:autoSpaceDN w:val="0"/>
        <w:adjustRightInd w:val="0"/>
        <w:ind w:firstLine="720"/>
        <w:jc w:val="both"/>
        <w:rPr>
          <w:rFonts w:eastAsia="Calibri"/>
          <w:sz w:val="28"/>
          <w:szCs w:val="28"/>
          <w:lang w:eastAsia="en-US"/>
        </w:rPr>
        <w:sectPr w:rsidR="00054DAB" w:rsidRPr="00054DAB" w:rsidSect="00341489">
          <w:pgSz w:w="11906" w:h="16838"/>
          <w:pgMar w:top="1134" w:right="567" w:bottom="1134" w:left="1701" w:header="709" w:footer="709" w:gutter="0"/>
          <w:cols w:space="708"/>
          <w:docGrid w:linePitch="360"/>
        </w:sectPr>
      </w:pPr>
    </w:p>
    <w:p w14:paraId="75553DF6" w14:textId="77777777" w:rsidR="00054DAB" w:rsidRPr="00054DAB" w:rsidRDefault="00054DAB" w:rsidP="00054DAB">
      <w:pPr>
        <w:jc w:val="center"/>
        <w:rPr>
          <w:b/>
          <w:sz w:val="28"/>
          <w:szCs w:val="28"/>
        </w:rPr>
      </w:pPr>
    </w:p>
    <w:p w14:paraId="62370764" w14:textId="77777777" w:rsidR="00054DAB" w:rsidRPr="00054DAB" w:rsidRDefault="00054DAB" w:rsidP="00054DAB">
      <w:pPr>
        <w:spacing w:line="276" w:lineRule="auto"/>
        <w:jc w:val="center"/>
        <w:rPr>
          <w:rFonts w:eastAsia="Calibri"/>
          <w:b/>
          <w:sz w:val="28"/>
          <w:szCs w:val="28"/>
        </w:rPr>
      </w:pPr>
      <w:bookmarkStart w:id="1" w:name="_Hlk178930231"/>
      <w:r w:rsidRPr="00054DAB">
        <w:rPr>
          <w:b/>
          <w:sz w:val="28"/>
          <w:szCs w:val="28"/>
        </w:rPr>
        <w:t>Цели, задачи и целевые показатели муниципальной программы</w:t>
      </w:r>
      <w:r w:rsidRPr="00054DAB">
        <w:rPr>
          <w:rFonts w:eastAsia="Calibri"/>
          <w:b/>
          <w:sz w:val="28"/>
          <w:szCs w:val="28"/>
        </w:rPr>
        <w:t xml:space="preserve"> Пластуновского сельского поселения</w:t>
      </w:r>
    </w:p>
    <w:p w14:paraId="74237F6F" w14:textId="77777777" w:rsidR="00054DAB" w:rsidRPr="00054DAB" w:rsidRDefault="00054DAB" w:rsidP="00054DAB">
      <w:pPr>
        <w:spacing w:line="276" w:lineRule="auto"/>
        <w:jc w:val="center"/>
        <w:rPr>
          <w:rFonts w:eastAsia="Calibri"/>
          <w:b/>
          <w:sz w:val="28"/>
          <w:szCs w:val="28"/>
          <w:lang w:eastAsia="en-US"/>
        </w:rPr>
      </w:pPr>
      <w:r w:rsidRPr="00054DAB">
        <w:rPr>
          <w:rFonts w:eastAsia="Calibri"/>
          <w:b/>
          <w:sz w:val="28"/>
          <w:szCs w:val="28"/>
        </w:rPr>
        <w:t xml:space="preserve"> Динского района </w:t>
      </w:r>
      <w:bookmarkStart w:id="2" w:name="_Hlk179292395"/>
      <w:r w:rsidRPr="00054DAB">
        <w:rPr>
          <w:rFonts w:eastAsia="Calibri"/>
          <w:b/>
          <w:sz w:val="28"/>
          <w:szCs w:val="28"/>
          <w:lang w:eastAsia="en-US"/>
        </w:rPr>
        <w:t>«Развитие культуры»</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3775"/>
        <w:gridCol w:w="1130"/>
        <w:gridCol w:w="769"/>
        <w:gridCol w:w="1409"/>
        <w:gridCol w:w="1412"/>
        <w:gridCol w:w="1374"/>
        <w:gridCol w:w="1319"/>
        <w:gridCol w:w="1383"/>
        <w:gridCol w:w="1374"/>
      </w:tblGrid>
      <w:tr w:rsidR="00054DAB" w:rsidRPr="00054DAB" w14:paraId="69F8539F" w14:textId="77777777" w:rsidTr="004F1DBD">
        <w:trPr>
          <w:trHeight w:val="323"/>
          <w:tblHeader/>
        </w:trPr>
        <w:tc>
          <w:tcPr>
            <w:tcW w:w="211" w:type="pct"/>
            <w:vMerge w:val="restart"/>
            <w:tcBorders>
              <w:top w:val="single" w:sz="4" w:space="0" w:color="auto"/>
            </w:tcBorders>
            <w:vAlign w:val="center"/>
          </w:tcPr>
          <w:p w14:paraId="10DCCC0C" w14:textId="77777777" w:rsidR="00054DAB" w:rsidRPr="00054DAB" w:rsidRDefault="00054DAB" w:rsidP="00054DAB">
            <w:pPr>
              <w:jc w:val="center"/>
            </w:pPr>
            <w:bookmarkStart w:id="3" w:name="_Hlk179532058"/>
            <w:r w:rsidRPr="00054DAB">
              <w:t>№</w:t>
            </w:r>
          </w:p>
          <w:p w14:paraId="018CB29E" w14:textId="77777777" w:rsidR="00054DAB" w:rsidRPr="00054DAB" w:rsidRDefault="00054DAB" w:rsidP="00054DAB">
            <w:pPr>
              <w:jc w:val="center"/>
            </w:pPr>
            <w:r w:rsidRPr="00054DAB">
              <w:t>п/п</w:t>
            </w:r>
          </w:p>
        </w:tc>
        <w:tc>
          <w:tcPr>
            <w:tcW w:w="1296" w:type="pct"/>
            <w:vMerge w:val="restart"/>
            <w:tcBorders>
              <w:top w:val="single" w:sz="4" w:space="0" w:color="auto"/>
            </w:tcBorders>
            <w:vAlign w:val="center"/>
          </w:tcPr>
          <w:p w14:paraId="0DAD0B1A" w14:textId="77777777" w:rsidR="00054DAB" w:rsidRPr="00054DAB" w:rsidRDefault="00054DAB" w:rsidP="00054DAB">
            <w:pPr>
              <w:spacing w:line="204" w:lineRule="auto"/>
              <w:jc w:val="center"/>
            </w:pPr>
            <w:r w:rsidRPr="00054DAB">
              <w:t xml:space="preserve">Наименование целевого </w:t>
            </w:r>
          </w:p>
          <w:p w14:paraId="428FA4A9" w14:textId="77777777" w:rsidR="00054DAB" w:rsidRPr="00054DAB" w:rsidRDefault="00054DAB" w:rsidP="00054DAB">
            <w:pPr>
              <w:spacing w:line="204" w:lineRule="auto"/>
              <w:jc w:val="center"/>
            </w:pPr>
            <w:r w:rsidRPr="00054DAB">
              <w:t>показателя</w:t>
            </w:r>
          </w:p>
        </w:tc>
        <w:tc>
          <w:tcPr>
            <w:tcW w:w="388" w:type="pct"/>
            <w:vMerge w:val="restart"/>
            <w:tcBorders>
              <w:top w:val="single" w:sz="4" w:space="0" w:color="auto"/>
            </w:tcBorders>
            <w:vAlign w:val="center"/>
          </w:tcPr>
          <w:p w14:paraId="1BACBFED" w14:textId="77777777" w:rsidR="00054DAB" w:rsidRPr="00054DAB" w:rsidRDefault="00054DAB" w:rsidP="00054DAB">
            <w:pPr>
              <w:spacing w:line="204" w:lineRule="auto"/>
              <w:jc w:val="center"/>
            </w:pPr>
            <w:r w:rsidRPr="00054DAB">
              <w:t>Единица</w:t>
            </w:r>
          </w:p>
          <w:p w14:paraId="4D4B9EB2" w14:textId="77777777" w:rsidR="00054DAB" w:rsidRPr="00054DAB" w:rsidRDefault="00054DAB" w:rsidP="00054DAB">
            <w:pPr>
              <w:spacing w:line="204" w:lineRule="auto"/>
              <w:jc w:val="center"/>
            </w:pPr>
            <w:r w:rsidRPr="00054DAB">
              <w:t>измерения</w:t>
            </w:r>
          </w:p>
        </w:tc>
        <w:tc>
          <w:tcPr>
            <w:tcW w:w="264" w:type="pct"/>
            <w:vMerge w:val="restart"/>
            <w:tcBorders>
              <w:top w:val="single" w:sz="4" w:space="0" w:color="auto"/>
            </w:tcBorders>
          </w:tcPr>
          <w:p w14:paraId="6913E3F6" w14:textId="77777777" w:rsidR="00054DAB" w:rsidRPr="00054DAB" w:rsidRDefault="00054DAB" w:rsidP="00054DAB">
            <w:pPr>
              <w:spacing w:before="240" w:line="204" w:lineRule="auto"/>
              <w:ind w:left="-110" w:right="-185"/>
              <w:jc w:val="center"/>
            </w:pPr>
            <w:r w:rsidRPr="00054DAB">
              <w:t>Статус*</w:t>
            </w:r>
          </w:p>
        </w:tc>
        <w:tc>
          <w:tcPr>
            <w:tcW w:w="2840" w:type="pct"/>
            <w:gridSpan w:val="6"/>
            <w:tcBorders>
              <w:top w:val="single" w:sz="4" w:space="0" w:color="auto"/>
            </w:tcBorders>
            <w:vAlign w:val="center"/>
          </w:tcPr>
          <w:p w14:paraId="3B1D3147" w14:textId="77777777" w:rsidR="00054DAB" w:rsidRPr="00054DAB" w:rsidRDefault="00054DAB" w:rsidP="00054DAB">
            <w:pPr>
              <w:spacing w:line="204" w:lineRule="auto"/>
              <w:jc w:val="center"/>
            </w:pPr>
            <w:r w:rsidRPr="00054DAB">
              <w:t>Значение показателей</w:t>
            </w:r>
          </w:p>
        </w:tc>
      </w:tr>
      <w:tr w:rsidR="00054DAB" w:rsidRPr="00054DAB" w14:paraId="1280C98B" w14:textId="77777777" w:rsidTr="004F1DBD">
        <w:trPr>
          <w:trHeight w:val="568"/>
          <w:tblHeader/>
        </w:trPr>
        <w:tc>
          <w:tcPr>
            <w:tcW w:w="211" w:type="pct"/>
            <w:vMerge/>
          </w:tcPr>
          <w:p w14:paraId="76ACEB00" w14:textId="77777777" w:rsidR="00054DAB" w:rsidRPr="00054DAB" w:rsidRDefault="00054DAB" w:rsidP="00054DAB">
            <w:pPr>
              <w:spacing w:line="204" w:lineRule="auto"/>
              <w:jc w:val="center"/>
            </w:pPr>
          </w:p>
        </w:tc>
        <w:tc>
          <w:tcPr>
            <w:tcW w:w="1296" w:type="pct"/>
            <w:vMerge/>
            <w:vAlign w:val="center"/>
          </w:tcPr>
          <w:p w14:paraId="62C062F2" w14:textId="77777777" w:rsidR="00054DAB" w:rsidRPr="00054DAB" w:rsidRDefault="00054DAB" w:rsidP="00054DAB">
            <w:pPr>
              <w:spacing w:line="204" w:lineRule="auto"/>
              <w:jc w:val="center"/>
            </w:pPr>
          </w:p>
        </w:tc>
        <w:tc>
          <w:tcPr>
            <w:tcW w:w="388" w:type="pct"/>
            <w:vMerge/>
            <w:vAlign w:val="center"/>
          </w:tcPr>
          <w:p w14:paraId="09A0D92D" w14:textId="77777777" w:rsidR="00054DAB" w:rsidRPr="00054DAB" w:rsidRDefault="00054DAB" w:rsidP="00054DAB">
            <w:pPr>
              <w:spacing w:line="204" w:lineRule="auto"/>
              <w:jc w:val="center"/>
            </w:pPr>
          </w:p>
        </w:tc>
        <w:tc>
          <w:tcPr>
            <w:tcW w:w="264" w:type="pct"/>
            <w:vMerge/>
          </w:tcPr>
          <w:p w14:paraId="7AB83F1A" w14:textId="77777777" w:rsidR="00054DAB" w:rsidRPr="00054DAB" w:rsidRDefault="00054DAB" w:rsidP="00054DAB">
            <w:pPr>
              <w:spacing w:line="204" w:lineRule="auto"/>
              <w:jc w:val="center"/>
            </w:pPr>
          </w:p>
        </w:tc>
        <w:tc>
          <w:tcPr>
            <w:tcW w:w="484" w:type="pct"/>
            <w:tcBorders>
              <w:top w:val="single" w:sz="4" w:space="0" w:color="auto"/>
            </w:tcBorders>
            <w:vAlign w:val="center"/>
          </w:tcPr>
          <w:p w14:paraId="0959CBA6" w14:textId="77777777" w:rsidR="00054DAB" w:rsidRPr="00054DAB" w:rsidRDefault="00054DAB" w:rsidP="00054DAB">
            <w:pPr>
              <w:spacing w:line="204" w:lineRule="auto"/>
              <w:jc w:val="center"/>
            </w:pPr>
            <w:r w:rsidRPr="00054DAB">
              <w:t>2025</w:t>
            </w:r>
          </w:p>
        </w:tc>
        <w:tc>
          <w:tcPr>
            <w:tcW w:w="485" w:type="pct"/>
            <w:tcBorders>
              <w:top w:val="single" w:sz="4" w:space="0" w:color="auto"/>
            </w:tcBorders>
            <w:vAlign w:val="center"/>
          </w:tcPr>
          <w:p w14:paraId="54E654E1" w14:textId="77777777" w:rsidR="00054DAB" w:rsidRPr="00054DAB" w:rsidRDefault="00054DAB" w:rsidP="00054DAB">
            <w:pPr>
              <w:spacing w:line="204" w:lineRule="auto"/>
              <w:jc w:val="center"/>
            </w:pPr>
            <w:r w:rsidRPr="00054DAB">
              <w:t>2026</w:t>
            </w:r>
          </w:p>
        </w:tc>
        <w:tc>
          <w:tcPr>
            <w:tcW w:w="472" w:type="pct"/>
            <w:tcBorders>
              <w:top w:val="single" w:sz="4" w:space="0" w:color="auto"/>
            </w:tcBorders>
            <w:vAlign w:val="center"/>
          </w:tcPr>
          <w:p w14:paraId="235310B6" w14:textId="77777777" w:rsidR="00054DAB" w:rsidRPr="00054DAB" w:rsidRDefault="00054DAB" w:rsidP="00054DAB">
            <w:pPr>
              <w:spacing w:line="204" w:lineRule="auto"/>
              <w:jc w:val="center"/>
            </w:pPr>
            <w:r w:rsidRPr="00054DAB">
              <w:t>2027</w:t>
            </w:r>
          </w:p>
        </w:tc>
        <w:tc>
          <w:tcPr>
            <w:tcW w:w="453" w:type="pct"/>
            <w:tcBorders>
              <w:top w:val="single" w:sz="4" w:space="0" w:color="auto"/>
            </w:tcBorders>
            <w:vAlign w:val="center"/>
          </w:tcPr>
          <w:p w14:paraId="44B4C8D8" w14:textId="77777777" w:rsidR="00054DAB" w:rsidRPr="00054DAB" w:rsidRDefault="00054DAB" w:rsidP="00054DAB">
            <w:pPr>
              <w:spacing w:line="204" w:lineRule="auto"/>
              <w:jc w:val="center"/>
            </w:pPr>
            <w:r w:rsidRPr="00054DAB">
              <w:t>2028</w:t>
            </w:r>
          </w:p>
        </w:tc>
        <w:tc>
          <w:tcPr>
            <w:tcW w:w="475" w:type="pct"/>
            <w:tcBorders>
              <w:top w:val="single" w:sz="4" w:space="0" w:color="auto"/>
            </w:tcBorders>
            <w:vAlign w:val="center"/>
          </w:tcPr>
          <w:p w14:paraId="6689DF2F" w14:textId="77777777" w:rsidR="00054DAB" w:rsidRPr="00054DAB" w:rsidRDefault="00054DAB" w:rsidP="00054DAB">
            <w:pPr>
              <w:spacing w:line="204" w:lineRule="auto"/>
              <w:jc w:val="center"/>
            </w:pPr>
            <w:r w:rsidRPr="00054DAB">
              <w:t>2029</w:t>
            </w:r>
          </w:p>
        </w:tc>
        <w:tc>
          <w:tcPr>
            <w:tcW w:w="472" w:type="pct"/>
            <w:tcBorders>
              <w:top w:val="single" w:sz="4" w:space="0" w:color="auto"/>
            </w:tcBorders>
            <w:vAlign w:val="center"/>
          </w:tcPr>
          <w:p w14:paraId="5243EA4F" w14:textId="77777777" w:rsidR="00054DAB" w:rsidRPr="00054DAB" w:rsidRDefault="00054DAB" w:rsidP="00054DAB">
            <w:pPr>
              <w:spacing w:line="204" w:lineRule="auto"/>
              <w:jc w:val="center"/>
            </w:pPr>
            <w:r w:rsidRPr="00054DAB">
              <w:t>2030</w:t>
            </w:r>
          </w:p>
        </w:tc>
      </w:tr>
      <w:tr w:rsidR="00054DAB" w:rsidRPr="00054DAB" w14:paraId="628230A4" w14:textId="77777777" w:rsidTr="004F1DBD">
        <w:trPr>
          <w:trHeight w:val="259"/>
          <w:tblHeader/>
        </w:trPr>
        <w:tc>
          <w:tcPr>
            <w:tcW w:w="211" w:type="pct"/>
          </w:tcPr>
          <w:p w14:paraId="71C0A219" w14:textId="77777777" w:rsidR="00054DAB" w:rsidRPr="00054DAB" w:rsidRDefault="00054DAB" w:rsidP="00054DAB">
            <w:pPr>
              <w:jc w:val="center"/>
            </w:pPr>
            <w:r w:rsidRPr="00054DAB">
              <w:t>1</w:t>
            </w:r>
          </w:p>
        </w:tc>
        <w:tc>
          <w:tcPr>
            <w:tcW w:w="1296" w:type="pct"/>
          </w:tcPr>
          <w:p w14:paraId="061799AA" w14:textId="77777777" w:rsidR="00054DAB" w:rsidRPr="00054DAB" w:rsidRDefault="00054DAB" w:rsidP="00054DAB">
            <w:pPr>
              <w:jc w:val="center"/>
            </w:pPr>
            <w:r w:rsidRPr="00054DAB">
              <w:t>2</w:t>
            </w:r>
          </w:p>
        </w:tc>
        <w:tc>
          <w:tcPr>
            <w:tcW w:w="388" w:type="pct"/>
            <w:vAlign w:val="center"/>
          </w:tcPr>
          <w:p w14:paraId="526EB68B" w14:textId="77777777" w:rsidR="00054DAB" w:rsidRPr="00054DAB" w:rsidRDefault="00054DAB" w:rsidP="00054DAB">
            <w:pPr>
              <w:jc w:val="center"/>
            </w:pPr>
            <w:r w:rsidRPr="00054DAB">
              <w:t>3</w:t>
            </w:r>
          </w:p>
        </w:tc>
        <w:tc>
          <w:tcPr>
            <w:tcW w:w="264" w:type="pct"/>
          </w:tcPr>
          <w:p w14:paraId="7C5DDDA4" w14:textId="77777777" w:rsidR="00054DAB" w:rsidRPr="00054DAB" w:rsidRDefault="00054DAB" w:rsidP="00054DAB">
            <w:pPr>
              <w:jc w:val="center"/>
            </w:pPr>
            <w:r w:rsidRPr="00054DAB">
              <w:t>4</w:t>
            </w:r>
          </w:p>
        </w:tc>
        <w:tc>
          <w:tcPr>
            <w:tcW w:w="484" w:type="pct"/>
            <w:vAlign w:val="center"/>
          </w:tcPr>
          <w:p w14:paraId="380CD30A" w14:textId="77777777" w:rsidR="00054DAB" w:rsidRPr="00054DAB" w:rsidRDefault="00054DAB" w:rsidP="00054DAB">
            <w:pPr>
              <w:jc w:val="center"/>
            </w:pPr>
            <w:r w:rsidRPr="00054DAB">
              <w:t>5</w:t>
            </w:r>
          </w:p>
        </w:tc>
        <w:tc>
          <w:tcPr>
            <w:tcW w:w="485" w:type="pct"/>
            <w:vAlign w:val="center"/>
          </w:tcPr>
          <w:p w14:paraId="5F090737" w14:textId="77777777" w:rsidR="00054DAB" w:rsidRPr="00054DAB" w:rsidRDefault="00054DAB" w:rsidP="00054DAB">
            <w:pPr>
              <w:jc w:val="center"/>
            </w:pPr>
            <w:r w:rsidRPr="00054DAB">
              <w:t>6</w:t>
            </w:r>
          </w:p>
        </w:tc>
        <w:tc>
          <w:tcPr>
            <w:tcW w:w="472" w:type="pct"/>
            <w:vAlign w:val="center"/>
          </w:tcPr>
          <w:p w14:paraId="7866A7FD" w14:textId="77777777" w:rsidR="00054DAB" w:rsidRPr="00054DAB" w:rsidRDefault="00054DAB" w:rsidP="00054DAB">
            <w:pPr>
              <w:jc w:val="center"/>
            </w:pPr>
            <w:r w:rsidRPr="00054DAB">
              <w:t>7</w:t>
            </w:r>
          </w:p>
        </w:tc>
        <w:tc>
          <w:tcPr>
            <w:tcW w:w="453" w:type="pct"/>
            <w:vAlign w:val="center"/>
          </w:tcPr>
          <w:p w14:paraId="15477B0A" w14:textId="77777777" w:rsidR="00054DAB" w:rsidRPr="00054DAB" w:rsidRDefault="00054DAB" w:rsidP="00054DAB">
            <w:pPr>
              <w:jc w:val="center"/>
            </w:pPr>
            <w:r w:rsidRPr="00054DAB">
              <w:t>8</w:t>
            </w:r>
          </w:p>
        </w:tc>
        <w:tc>
          <w:tcPr>
            <w:tcW w:w="475" w:type="pct"/>
          </w:tcPr>
          <w:p w14:paraId="7247F849" w14:textId="77777777" w:rsidR="00054DAB" w:rsidRPr="00054DAB" w:rsidRDefault="00054DAB" w:rsidP="00054DAB">
            <w:pPr>
              <w:jc w:val="center"/>
            </w:pPr>
            <w:r w:rsidRPr="00054DAB">
              <w:t>9</w:t>
            </w:r>
          </w:p>
        </w:tc>
        <w:tc>
          <w:tcPr>
            <w:tcW w:w="472" w:type="pct"/>
          </w:tcPr>
          <w:p w14:paraId="4E0CF790" w14:textId="77777777" w:rsidR="00054DAB" w:rsidRPr="00054DAB" w:rsidRDefault="00054DAB" w:rsidP="00054DAB">
            <w:pPr>
              <w:jc w:val="center"/>
            </w:pPr>
            <w:r w:rsidRPr="00054DAB">
              <w:t>10</w:t>
            </w:r>
          </w:p>
        </w:tc>
      </w:tr>
      <w:tr w:rsidR="00054DAB" w:rsidRPr="00054DAB" w14:paraId="7BD2D5A3" w14:textId="77777777" w:rsidTr="004F1DBD">
        <w:trPr>
          <w:trHeight w:val="259"/>
          <w:tblHeader/>
        </w:trPr>
        <w:tc>
          <w:tcPr>
            <w:tcW w:w="211" w:type="pct"/>
            <w:vAlign w:val="center"/>
          </w:tcPr>
          <w:p w14:paraId="379101E8" w14:textId="77777777" w:rsidR="00054DAB" w:rsidRPr="00054DAB" w:rsidRDefault="00054DAB" w:rsidP="00054DAB">
            <w:pPr>
              <w:jc w:val="center"/>
            </w:pPr>
            <w:r w:rsidRPr="00054DAB">
              <w:t>1.</w:t>
            </w:r>
          </w:p>
        </w:tc>
        <w:tc>
          <w:tcPr>
            <w:tcW w:w="4789" w:type="pct"/>
            <w:gridSpan w:val="9"/>
          </w:tcPr>
          <w:p w14:paraId="5103048F" w14:textId="77777777" w:rsidR="00054DAB" w:rsidRPr="00054DAB" w:rsidRDefault="00054DAB" w:rsidP="00054DAB">
            <w:r w:rsidRPr="00054DAB">
              <w:t>Муниципальная программа «Развитие культуры»</w:t>
            </w:r>
          </w:p>
        </w:tc>
      </w:tr>
      <w:tr w:rsidR="00054DAB" w:rsidRPr="00054DAB" w14:paraId="1559AC60" w14:textId="77777777" w:rsidTr="004F1DBD">
        <w:trPr>
          <w:trHeight w:val="259"/>
          <w:tblHeader/>
        </w:trPr>
        <w:tc>
          <w:tcPr>
            <w:tcW w:w="211" w:type="pct"/>
          </w:tcPr>
          <w:p w14:paraId="625AB96F" w14:textId="77777777" w:rsidR="00054DAB" w:rsidRPr="00054DAB" w:rsidRDefault="00054DAB" w:rsidP="00054DAB">
            <w:pPr>
              <w:jc w:val="center"/>
            </w:pPr>
          </w:p>
        </w:tc>
        <w:tc>
          <w:tcPr>
            <w:tcW w:w="4789" w:type="pct"/>
            <w:gridSpan w:val="9"/>
          </w:tcPr>
          <w:p w14:paraId="4D88D4D4" w14:textId="77777777" w:rsidR="00054DAB" w:rsidRPr="00054DAB" w:rsidRDefault="00054DAB" w:rsidP="00054DAB">
            <w:r w:rsidRPr="00054DAB">
              <w:t xml:space="preserve">Цели: </w:t>
            </w:r>
            <w:r w:rsidRPr="00054DAB">
              <w:rPr>
                <w:u w:val="single"/>
              </w:rPr>
              <w:t>Сохранение и развитие имеющегося культурного потенциала, его максимально эффективное использование для активизации социокультурной жизни поселения, а также сохранение единого культурно-информационного пространства</w:t>
            </w:r>
          </w:p>
        </w:tc>
      </w:tr>
      <w:tr w:rsidR="00054DAB" w:rsidRPr="00054DAB" w14:paraId="44F83340" w14:textId="77777777" w:rsidTr="004F1DBD">
        <w:trPr>
          <w:trHeight w:val="259"/>
          <w:tblHeader/>
        </w:trPr>
        <w:tc>
          <w:tcPr>
            <w:tcW w:w="211" w:type="pct"/>
          </w:tcPr>
          <w:p w14:paraId="2C368CCF" w14:textId="77777777" w:rsidR="00054DAB" w:rsidRPr="00054DAB" w:rsidRDefault="00054DAB" w:rsidP="00054DAB">
            <w:pPr>
              <w:jc w:val="center"/>
            </w:pPr>
          </w:p>
        </w:tc>
        <w:tc>
          <w:tcPr>
            <w:tcW w:w="4789" w:type="pct"/>
            <w:gridSpan w:val="9"/>
          </w:tcPr>
          <w:p w14:paraId="43C4A1F0" w14:textId="77777777" w:rsidR="00054DAB" w:rsidRPr="00054DAB" w:rsidRDefault="00054DAB" w:rsidP="00054DAB">
            <w:pPr>
              <w:rPr>
                <w:u w:val="single"/>
              </w:rPr>
            </w:pPr>
            <w:r w:rsidRPr="00054DAB">
              <w:t xml:space="preserve">Задачи: </w:t>
            </w:r>
            <w:proofErr w:type="gramStart"/>
            <w:r w:rsidRPr="00054DAB">
              <w:rPr>
                <w:u w:val="single"/>
              </w:rPr>
              <w:t>1.Содействие</w:t>
            </w:r>
            <w:proofErr w:type="gramEnd"/>
            <w:r w:rsidRPr="00054DAB">
              <w:rPr>
                <w:u w:val="single"/>
              </w:rPr>
              <w:t xml:space="preserve"> в создании условий для организации досуга и обеспечения жителей поселения услугами учреждений культуры и библиотечным обслуживанием.</w:t>
            </w:r>
          </w:p>
          <w:p w14:paraId="69854BA0" w14:textId="77777777" w:rsidR="00054DAB" w:rsidRPr="00054DAB" w:rsidRDefault="00054DAB" w:rsidP="00054DAB">
            <w:pPr>
              <w:rPr>
                <w:u w:val="single"/>
              </w:rPr>
            </w:pPr>
            <w:r w:rsidRPr="00054DAB">
              <w:rPr>
                <w:u w:val="single"/>
              </w:rPr>
              <w:t>2. Духовное развитие, повышение качества жизни населения путем активного приобщения граждан к культурным ценностям; воспитание подрастающего поколения на основе патриотических и нравственных ценностей в духе уважения к отечественной культуре и историко-культурному наследию края.</w:t>
            </w:r>
          </w:p>
          <w:p w14:paraId="39B3385B" w14:textId="77777777" w:rsidR="00054DAB" w:rsidRPr="00054DAB" w:rsidRDefault="00054DAB" w:rsidP="00054DAB">
            <w:pPr>
              <w:rPr>
                <w:u w:val="single"/>
              </w:rPr>
            </w:pPr>
            <w:r w:rsidRPr="00054DAB">
              <w:rPr>
                <w:u w:val="single"/>
              </w:rPr>
              <w:t>3.Обеспечение сохранности историко-культурного наследия.</w:t>
            </w:r>
          </w:p>
          <w:p w14:paraId="2B85BEDF" w14:textId="77777777" w:rsidR="00054DAB" w:rsidRPr="00054DAB" w:rsidRDefault="00054DAB" w:rsidP="00054DAB">
            <w:r w:rsidRPr="00054DAB">
              <w:rPr>
                <w:u w:val="single"/>
              </w:rPr>
              <w:t>4.Обновление и укрепление материально–технической базы.</w:t>
            </w:r>
          </w:p>
        </w:tc>
      </w:tr>
      <w:tr w:rsidR="00054DAB" w:rsidRPr="00054DAB" w14:paraId="5F8EBD27" w14:textId="77777777" w:rsidTr="004F1DBD">
        <w:trPr>
          <w:trHeight w:val="431"/>
          <w:tblHeader/>
        </w:trPr>
        <w:tc>
          <w:tcPr>
            <w:tcW w:w="211" w:type="pct"/>
          </w:tcPr>
          <w:p w14:paraId="00D2E79C" w14:textId="77777777" w:rsidR="00054DAB" w:rsidRPr="00054DAB" w:rsidRDefault="00054DAB" w:rsidP="00054DAB">
            <w:pPr>
              <w:jc w:val="center"/>
            </w:pPr>
            <w:r w:rsidRPr="00054DAB">
              <w:t>1.1</w:t>
            </w:r>
          </w:p>
        </w:tc>
        <w:tc>
          <w:tcPr>
            <w:tcW w:w="1296" w:type="pct"/>
          </w:tcPr>
          <w:p w14:paraId="360BF87B" w14:textId="77777777" w:rsidR="00054DAB" w:rsidRPr="00054DAB" w:rsidRDefault="00054DAB" w:rsidP="00054DAB">
            <w:r w:rsidRPr="00054DAB">
              <w:t>Уровень удовлетворенности граждан качеством предоставления муниципальных услуг в сфере культуры</w:t>
            </w:r>
          </w:p>
        </w:tc>
        <w:tc>
          <w:tcPr>
            <w:tcW w:w="388" w:type="pct"/>
            <w:vAlign w:val="center"/>
          </w:tcPr>
          <w:p w14:paraId="044851FE" w14:textId="77777777" w:rsidR="00054DAB" w:rsidRPr="00054DAB" w:rsidRDefault="00054DAB" w:rsidP="00054DAB">
            <w:pPr>
              <w:jc w:val="center"/>
            </w:pPr>
            <w:r w:rsidRPr="00054DAB">
              <w:t>%</w:t>
            </w:r>
          </w:p>
        </w:tc>
        <w:tc>
          <w:tcPr>
            <w:tcW w:w="264" w:type="pct"/>
            <w:vAlign w:val="center"/>
          </w:tcPr>
          <w:p w14:paraId="657E2AE7" w14:textId="77777777" w:rsidR="00054DAB" w:rsidRPr="00054DAB" w:rsidRDefault="00054DAB" w:rsidP="00054DAB">
            <w:pPr>
              <w:jc w:val="center"/>
            </w:pPr>
            <w:r w:rsidRPr="00054DAB">
              <w:t>3</w:t>
            </w:r>
          </w:p>
        </w:tc>
        <w:tc>
          <w:tcPr>
            <w:tcW w:w="484" w:type="pct"/>
            <w:vAlign w:val="center"/>
          </w:tcPr>
          <w:p w14:paraId="3440D183" w14:textId="77777777" w:rsidR="00054DAB" w:rsidRPr="00054DAB" w:rsidRDefault="00054DAB" w:rsidP="00054DAB">
            <w:pPr>
              <w:jc w:val="center"/>
            </w:pPr>
            <w:r w:rsidRPr="00054DAB">
              <w:t>не менее 88,0</w:t>
            </w:r>
          </w:p>
        </w:tc>
        <w:tc>
          <w:tcPr>
            <w:tcW w:w="485" w:type="pct"/>
            <w:vAlign w:val="center"/>
          </w:tcPr>
          <w:p w14:paraId="35B25027" w14:textId="77777777" w:rsidR="00054DAB" w:rsidRPr="00054DAB" w:rsidRDefault="00054DAB" w:rsidP="00054DAB">
            <w:pPr>
              <w:jc w:val="center"/>
            </w:pPr>
            <w:r w:rsidRPr="00054DAB">
              <w:t>не менее 90,0</w:t>
            </w:r>
          </w:p>
        </w:tc>
        <w:tc>
          <w:tcPr>
            <w:tcW w:w="472" w:type="pct"/>
            <w:vAlign w:val="center"/>
          </w:tcPr>
          <w:p w14:paraId="14B9BF8A" w14:textId="77777777" w:rsidR="00054DAB" w:rsidRPr="00054DAB" w:rsidRDefault="00054DAB" w:rsidP="00054DAB">
            <w:pPr>
              <w:jc w:val="center"/>
            </w:pPr>
            <w:r w:rsidRPr="00054DAB">
              <w:t>не менее 91,0</w:t>
            </w:r>
          </w:p>
        </w:tc>
        <w:tc>
          <w:tcPr>
            <w:tcW w:w="453" w:type="pct"/>
            <w:vAlign w:val="center"/>
          </w:tcPr>
          <w:p w14:paraId="34F5BCAB" w14:textId="77777777" w:rsidR="00054DAB" w:rsidRPr="00054DAB" w:rsidRDefault="00054DAB" w:rsidP="00054DAB">
            <w:pPr>
              <w:jc w:val="center"/>
            </w:pPr>
            <w:r w:rsidRPr="00054DAB">
              <w:t>не менее 91,0</w:t>
            </w:r>
          </w:p>
        </w:tc>
        <w:tc>
          <w:tcPr>
            <w:tcW w:w="475" w:type="pct"/>
            <w:vAlign w:val="center"/>
          </w:tcPr>
          <w:p w14:paraId="5253B40D" w14:textId="77777777" w:rsidR="00054DAB" w:rsidRPr="00054DAB" w:rsidRDefault="00054DAB" w:rsidP="00054DAB">
            <w:pPr>
              <w:jc w:val="center"/>
            </w:pPr>
            <w:r w:rsidRPr="00054DAB">
              <w:t>не менее 91,0</w:t>
            </w:r>
          </w:p>
        </w:tc>
        <w:tc>
          <w:tcPr>
            <w:tcW w:w="472" w:type="pct"/>
            <w:vAlign w:val="center"/>
          </w:tcPr>
          <w:p w14:paraId="702F3EF2" w14:textId="77777777" w:rsidR="00054DAB" w:rsidRPr="00054DAB" w:rsidRDefault="00054DAB" w:rsidP="00054DAB">
            <w:pPr>
              <w:jc w:val="center"/>
            </w:pPr>
            <w:r w:rsidRPr="00054DAB">
              <w:t>не менее 91,0</w:t>
            </w:r>
          </w:p>
        </w:tc>
      </w:tr>
      <w:tr w:rsidR="00054DAB" w:rsidRPr="00054DAB" w14:paraId="08D600F3" w14:textId="77777777" w:rsidTr="004F1DBD">
        <w:trPr>
          <w:trHeight w:val="325"/>
          <w:tblHeader/>
        </w:trPr>
        <w:tc>
          <w:tcPr>
            <w:tcW w:w="211" w:type="pct"/>
          </w:tcPr>
          <w:p w14:paraId="01FB6919" w14:textId="77777777" w:rsidR="00054DAB" w:rsidRPr="00054DAB" w:rsidRDefault="00054DAB" w:rsidP="00054DAB">
            <w:pPr>
              <w:jc w:val="center"/>
            </w:pPr>
            <w:r w:rsidRPr="00054DAB">
              <w:t>1.2</w:t>
            </w:r>
          </w:p>
        </w:tc>
        <w:tc>
          <w:tcPr>
            <w:tcW w:w="1296" w:type="pct"/>
          </w:tcPr>
          <w:p w14:paraId="24FB9516" w14:textId="77777777" w:rsidR="00054DAB" w:rsidRPr="00054DAB" w:rsidRDefault="00054DAB" w:rsidP="00054DAB">
            <w:r w:rsidRPr="00054DAB">
              <w:t>количество отремонтированных памятников истории и культуры</w:t>
            </w:r>
          </w:p>
        </w:tc>
        <w:tc>
          <w:tcPr>
            <w:tcW w:w="388" w:type="pct"/>
            <w:vAlign w:val="center"/>
          </w:tcPr>
          <w:p w14:paraId="62933EE4" w14:textId="77777777" w:rsidR="00054DAB" w:rsidRPr="00054DAB" w:rsidRDefault="00054DAB" w:rsidP="00054DAB">
            <w:pPr>
              <w:jc w:val="center"/>
            </w:pPr>
            <w:r w:rsidRPr="00054DAB">
              <w:t>ед.</w:t>
            </w:r>
          </w:p>
        </w:tc>
        <w:tc>
          <w:tcPr>
            <w:tcW w:w="264" w:type="pct"/>
            <w:vAlign w:val="center"/>
          </w:tcPr>
          <w:p w14:paraId="45E08FC3" w14:textId="77777777" w:rsidR="00054DAB" w:rsidRPr="00054DAB" w:rsidRDefault="00054DAB" w:rsidP="00054DAB">
            <w:pPr>
              <w:jc w:val="center"/>
            </w:pPr>
            <w:r w:rsidRPr="00054DAB">
              <w:t>3</w:t>
            </w:r>
          </w:p>
        </w:tc>
        <w:tc>
          <w:tcPr>
            <w:tcW w:w="484" w:type="pct"/>
            <w:vAlign w:val="center"/>
          </w:tcPr>
          <w:p w14:paraId="52F80AFF" w14:textId="77777777" w:rsidR="00054DAB" w:rsidRPr="00054DAB" w:rsidRDefault="00054DAB" w:rsidP="00054DAB">
            <w:pPr>
              <w:jc w:val="center"/>
              <w:rPr>
                <w:sz w:val="28"/>
                <w:szCs w:val="28"/>
              </w:rPr>
            </w:pPr>
            <w:r w:rsidRPr="00054DAB">
              <w:t>не менее 1</w:t>
            </w:r>
          </w:p>
        </w:tc>
        <w:tc>
          <w:tcPr>
            <w:tcW w:w="485" w:type="pct"/>
            <w:vAlign w:val="center"/>
          </w:tcPr>
          <w:p w14:paraId="10CACCB4" w14:textId="77777777" w:rsidR="00054DAB" w:rsidRPr="00054DAB" w:rsidRDefault="00054DAB" w:rsidP="00054DAB">
            <w:pPr>
              <w:jc w:val="center"/>
              <w:rPr>
                <w:sz w:val="28"/>
                <w:szCs w:val="28"/>
              </w:rPr>
            </w:pPr>
            <w:r w:rsidRPr="00054DAB">
              <w:t>не менее 1</w:t>
            </w:r>
          </w:p>
        </w:tc>
        <w:tc>
          <w:tcPr>
            <w:tcW w:w="472" w:type="pct"/>
            <w:vAlign w:val="center"/>
          </w:tcPr>
          <w:p w14:paraId="4F1BD6BA" w14:textId="77777777" w:rsidR="00054DAB" w:rsidRPr="00054DAB" w:rsidRDefault="00054DAB" w:rsidP="00054DAB">
            <w:pPr>
              <w:jc w:val="center"/>
              <w:rPr>
                <w:sz w:val="28"/>
                <w:szCs w:val="28"/>
              </w:rPr>
            </w:pPr>
            <w:r w:rsidRPr="00054DAB">
              <w:t>не менее 1</w:t>
            </w:r>
          </w:p>
        </w:tc>
        <w:tc>
          <w:tcPr>
            <w:tcW w:w="453" w:type="pct"/>
            <w:vAlign w:val="center"/>
          </w:tcPr>
          <w:p w14:paraId="7A098664" w14:textId="77777777" w:rsidR="00054DAB" w:rsidRPr="00054DAB" w:rsidRDefault="00054DAB" w:rsidP="00054DAB">
            <w:pPr>
              <w:jc w:val="center"/>
              <w:rPr>
                <w:sz w:val="28"/>
                <w:szCs w:val="28"/>
              </w:rPr>
            </w:pPr>
            <w:r w:rsidRPr="00054DAB">
              <w:t>не менее 1</w:t>
            </w:r>
          </w:p>
        </w:tc>
        <w:tc>
          <w:tcPr>
            <w:tcW w:w="475" w:type="pct"/>
            <w:vAlign w:val="center"/>
          </w:tcPr>
          <w:p w14:paraId="5A75AEF3" w14:textId="77777777" w:rsidR="00054DAB" w:rsidRPr="00054DAB" w:rsidRDefault="00054DAB" w:rsidP="00054DAB">
            <w:pPr>
              <w:jc w:val="center"/>
              <w:rPr>
                <w:sz w:val="28"/>
                <w:szCs w:val="28"/>
              </w:rPr>
            </w:pPr>
            <w:r w:rsidRPr="00054DAB">
              <w:t>не менее 1</w:t>
            </w:r>
          </w:p>
        </w:tc>
        <w:tc>
          <w:tcPr>
            <w:tcW w:w="472" w:type="pct"/>
            <w:vAlign w:val="center"/>
          </w:tcPr>
          <w:p w14:paraId="6FC58D98" w14:textId="77777777" w:rsidR="00054DAB" w:rsidRPr="00054DAB" w:rsidRDefault="00054DAB" w:rsidP="00054DAB">
            <w:pPr>
              <w:jc w:val="center"/>
              <w:rPr>
                <w:sz w:val="28"/>
                <w:szCs w:val="28"/>
              </w:rPr>
            </w:pPr>
            <w:r w:rsidRPr="00054DAB">
              <w:t>не менее 1</w:t>
            </w:r>
          </w:p>
        </w:tc>
      </w:tr>
      <w:bookmarkEnd w:id="1"/>
      <w:bookmarkEnd w:id="3"/>
    </w:tbl>
    <w:p w14:paraId="14EF2027" w14:textId="77777777" w:rsidR="00054DAB" w:rsidRPr="00054DAB" w:rsidRDefault="00054DAB" w:rsidP="00054DAB">
      <w:pPr>
        <w:ind w:firstLine="840"/>
        <w:rPr>
          <w:b/>
          <w:sz w:val="28"/>
          <w:szCs w:val="28"/>
        </w:rPr>
      </w:pPr>
    </w:p>
    <w:p w14:paraId="34B142A6" w14:textId="77777777" w:rsidR="00054DAB" w:rsidRPr="00054DAB" w:rsidRDefault="00054DAB" w:rsidP="00054DAB">
      <w:pPr>
        <w:ind w:firstLine="840"/>
        <w:rPr>
          <w:b/>
          <w:sz w:val="28"/>
          <w:szCs w:val="28"/>
        </w:rPr>
      </w:pPr>
      <w:r w:rsidRPr="00054DAB">
        <w:rPr>
          <w:b/>
          <w:sz w:val="28"/>
          <w:szCs w:val="28"/>
        </w:rPr>
        <w:t>3. Перечень мероприятий муниципальной программы</w:t>
      </w:r>
      <w:r w:rsidRPr="00054DAB">
        <w:t xml:space="preserve"> </w:t>
      </w:r>
      <w:r w:rsidRPr="00054DAB">
        <w:rPr>
          <w:b/>
          <w:sz w:val="28"/>
          <w:szCs w:val="28"/>
        </w:rPr>
        <w:t>Пластуновского сельского поселения</w:t>
      </w:r>
    </w:p>
    <w:p w14:paraId="0F56A2EA" w14:textId="77777777" w:rsidR="00054DAB" w:rsidRPr="00054DAB" w:rsidRDefault="00054DAB" w:rsidP="00054DAB">
      <w:pPr>
        <w:ind w:firstLine="840"/>
        <w:jc w:val="center"/>
        <w:rPr>
          <w:b/>
          <w:sz w:val="28"/>
          <w:szCs w:val="28"/>
        </w:rPr>
      </w:pPr>
      <w:r w:rsidRPr="00054DAB">
        <w:rPr>
          <w:b/>
          <w:sz w:val="28"/>
          <w:szCs w:val="28"/>
        </w:rPr>
        <w:t xml:space="preserve"> Динского района «Развитие культуры»</w:t>
      </w:r>
    </w:p>
    <w:p w14:paraId="09B49EDD" w14:textId="77777777" w:rsidR="00054DAB" w:rsidRPr="00054DAB" w:rsidRDefault="00054DAB" w:rsidP="00054DAB">
      <w:pPr>
        <w:ind w:firstLine="840"/>
        <w:jc w:val="right"/>
        <w:rPr>
          <w:b/>
          <w:sz w:val="28"/>
          <w:szCs w:val="28"/>
        </w:rPr>
      </w:pPr>
      <w:r w:rsidRPr="00054DAB">
        <w:rPr>
          <w:b/>
          <w:sz w:val="28"/>
          <w:szCs w:val="28"/>
        </w:rPr>
        <w:t>(</w:t>
      </w:r>
      <w:proofErr w:type="spellStart"/>
      <w:proofErr w:type="gramStart"/>
      <w:r w:rsidRPr="00054DAB">
        <w:rPr>
          <w:b/>
          <w:sz w:val="28"/>
          <w:szCs w:val="28"/>
        </w:rPr>
        <w:t>тыс.рублей</w:t>
      </w:r>
      <w:proofErr w:type="spellEnd"/>
      <w:proofErr w:type="gramEnd"/>
      <w:r w:rsidRPr="00054DAB">
        <w:rPr>
          <w:b/>
          <w:sz w:val="28"/>
          <w:szCs w:val="28"/>
        </w:rPr>
        <w:t>)</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672"/>
        <w:gridCol w:w="1304"/>
        <w:gridCol w:w="1276"/>
        <w:gridCol w:w="992"/>
        <w:gridCol w:w="993"/>
        <w:gridCol w:w="992"/>
        <w:gridCol w:w="992"/>
        <w:gridCol w:w="992"/>
        <w:gridCol w:w="1276"/>
        <w:gridCol w:w="1985"/>
        <w:gridCol w:w="1984"/>
      </w:tblGrid>
      <w:tr w:rsidR="00054DAB" w:rsidRPr="00054DAB" w14:paraId="502E8BF7" w14:textId="77777777" w:rsidTr="004F1DBD">
        <w:trPr>
          <w:trHeight w:val="518"/>
        </w:trPr>
        <w:tc>
          <w:tcPr>
            <w:tcW w:w="568" w:type="dxa"/>
            <w:vMerge w:val="restart"/>
            <w:shd w:val="clear" w:color="auto" w:fill="auto"/>
          </w:tcPr>
          <w:p w14:paraId="713F2C12" w14:textId="77777777" w:rsidR="00054DAB" w:rsidRPr="00054DAB" w:rsidRDefault="00054DAB" w:rsidP="00054DAB">
            <w:r w:rsidRPr="00054DAB">
              <w:t>N</w:t>
            </w:r>
            <w:r w:rsidRPr="00054DAB">
              <w:br/>
              <w:t>п/п</w:t>
            </w:r>
          </w:p>
        </w:tc>
        <w:tc>
          <w:tcPr>
            <w:tcW w:w="1672" w:type="dxa"/>
            <w:vMerge w:val="restart"/>
            <w:shd w:val="clear" w:color="auto" w:fill="auto"/>
          </w:tcPr>
          <w:p w14:paraId="1F8A99B0" w14:textId="77777777" w:rsidR="00054DAB" w:rsidRPr="00054DAB" w:rsidRDefault="00054DAB" w:rsidP="00054DAB">
            <w:r w:rsidRPr="00054DAB">
              <w:t>Наименование мероприятия</w:t>
            </w:r>
          </w:p>
        </w:tc>
        <w:tc>
          <w:tcPr>
            <w:tcW w:w="1304" w:type="dxa"/>
            <w:vMerge w:val="restart"/>
            <w:shd w:val="clear" w:color="auto" w:fill="auto"/>
          </w:tcPr>
          <w:p w14:paraId="2336C530" w14:textId="77777777" w:rsidR="00054DAB" w:rsidRPr="00054DAB" w:rsidRDefault="00054DAB" w:rsidP="00054DAB">
            <w:r w:rsidRPr="00054DAB">
              <w:t>Источник финансирования</w:t>
            </w:r>
          </w:p>
        </w:tc>
        <w:tc>
          <w:tcPr>
            <w:tcW w:w="1276" w:type="dxa"/>
            <w:vMerge w:val="restart"/>
            <w:shd w:val="clear" w:color="auto" w:fill="auto"/>
          </w:tcPr>
          <w:p w14:paraId="07378A86" w14:textId="77777777" w:rsidR="00054DAB" w:rsidRPr="00054DAB" w:rsidRDefault="00054DAB" w:rsidP="00054DAB">
            <w:r w:rsidRPr="00054DAB">
              <w:t xml:space="preserve">Объем финансирования, всего </w:t>
            </w:r>
          </w:p>
        </w:tc>
        <w:tc>
          <w:tcPr>
            <w:tcW w:w="6237" w:type="dxa"/>
            <w:gridSpan w:val="6"/>
            <w:shd w:val="clear" w:color="auto" w:fill="auto"/>
            <w:vAlign w:val="center"/>
          </w:tcPr>
          <w:p w14:paraId="78C9E01D" w14:textId="77777777" w:rsidR="00054DAB" w:rsidRPr="00054DAB" w:rsidRDefault="00054DAB" w:rsidP="00054DAB">
            <w:pPr>
              <w:jc w:val="center"/>
            </w:pPr>
            <w:r w:rsidRPr="00054DAB">
              <w:t>в том числе по годам</w:t>
            </w:r>
          </w:p>
        </w:tc>
        <w:tc>
          <w:tcPr>
            <w:tcW w:w="1985" w:type="dxa"/>
            <w:vMerge w:val="restart"/>
            <w:shd w:val="clear" w:color="auto" w:fill="auto"/>
            <w:vAlign w:val="center"/>
          </w:tcPr>
          <w:p w14:paraId="73A7A388" w14:textId="77777777" w:rsidR="00054DAB" w:rsidRPr="00054DAB" w:rsidRDefault="00054DAB" w:rsidP="00054DAB">
            <w:r w:rsidRPr="00054DAB">
              <w:t xml:space="preserve">Непосредственный </w:t>
            </w:r>
          </w:p>
          <w:p w14:paraId="013980EF" w14:textId="77777777" w:rsidR="00054DAB" w:rsidRPr="00054DAB" w:rsidRDefault="00054DAB" w:rsidP="00054DAB">
            <w:r w:rsidRPr="00054DAB">
              <w:t>результат реализации мероприятия</w:t>
            </w:r>
          </w:p>
        </w:tc>
        <w:tc>
          <w:tcPr>
            <w:tcW w:w="1984" w:type="dxa"/>
            <w:vMerge w:val="restart"/>
            <w:shd w:val="clear" w:color="auto" w:fill="auto"/>
            <w:vAlign w:val="center"/>
          </w:tcPr>
          <w:p w14:paraId="1614134A" w14:textId="77777777" w:rsidR="00054DAB" w:rsidRPr="00054DAB" w:rsidRDefault="00054DAB" w:rsidP="00054DAB">
            <w:r w:rsidRPr="00054DAB">
              <w:t xml:space="preserve">Участник муниципальной программы </w:t>
            </w:r>
          </w:p>
          <w:p w14:paraId="1B34B5C8" w14:textId="77777777" w:rsidR="00054DAB" w:rsidRPr="00054DAB" w:rsidRDefault="00054DAB" w:rsidP="00054DAB"/>
        </w:tc>
      </w:tr>
      <w:tr w:rsidR="00054DAB" w:rsidRPr="00054DAB" w14:paraId="50764DAF" w14:textId="77777777" w:rsidTr="004F1DBD">
        <w:tc>
          <w:tcPr>
            <w:tcW w:w="568" w:type="dxa"/>
            <w:vMerge/>
            <w:shd w:val="clear" w:color="auto" w:fill="auto"/>
          </w:tcPr>
          <w:p w14:paraId="24BC5DCF" w14:textId="77777777" w:rsidR="00054DAB" w:rsidRPr="00054DAB" w:rsidRDefault="00054DAB" w:rsidP="00054DAB">
            <w:pPr>
              <w:spacing w:line="216" w:lineRule="auto"/>
            </w:pPr>
          </w:p>
        </w:tc>
        <w:tc>
          <w:tcPr>
            <w:tcW w:w="1672" w:type="dxa"/>
            <w:vMerge/>
            <w:shd w:val="clear" w:color="auto" w:fill="auto"/>
          </w:tcPr>
          <w:p w14:paraId="69678C8A" w14:textId="77777777" w:rsidR="00054DAB" w:rsidRPr="00054DAB" w:rsidRDefault="00054DAB" w:rsidP="00054DAB">
            <w:pPr>
              <w:spacing w:line="216" w:lineRule="auto"/>
            </w:pPr>
          </w:p>
        </w:tc>
        <w:tc>
          <w:tcPr>
            <w:tcW w:w="1304" w:type="dxa"/>
            <w:vMerge/>
            <w:shd w:val="clear" w:color="auto" w:fill="auto"/>
          </w:tcPr>
          <w:p w14:paraId="448768C4" w14:textId="77777777" w:rsidR="00054DAB" w:rsidRPr="00054DAB" w:rsidRDefault="00054DAB" w:rsidP="00054DAB">
            <w:pPr>
              <w:spacing w:line="216" w:lineRule="auto"/>
            </w:pPr>
          </w:p>
        </w:tc>
        <w:tc>
          <w:tcPr>
            <w:tcW w:w="1276" w:type="dxa"/>
            <w:vMerge/>
            <w:shd w:val="clear" w:color="auto" w:fill="auto"/>
          </w:tcPr>
          <w:p w14:paraId="19CB10DB" w14:textId="77777777" w:rsidR="00054DAB" w:rsidRPr="00054DAB" w:rsidRDefault="00054DAB" w:rsidP="00054DAB">
            <w:pPr>
              <w:spacing w:line="216" w:lineRule="auto"/>
            </w:pPr>
          </w:p>
        </w:tc>
        <w:tc>
          <w:tcPr>
            <w:tcW w:w="992" w:type="dxa"/>
            <w:shd w:val="clear" w:color="auto" w:fill="auto"/>
            <w:vAlign w:val="center"/>
          </w:tcPr>
          <w:p w14:paraId="1E525962" w14:textId="77777777" w:rsidR="00054DAB" w:rsidRPr="00054DAB" w:rsidRDefault="00054DAB" w:rsidP="00054DAB">
            <w:pPr>
              <w:jc w:val="center"/>
            </w:pPr>
            <w:r w:rsidRPr="00054DAB">
              <w:t>2025</w:t>
            </w:r>
          </w:p>
        </w:tc>
        <w:tc>
          <w:tcPr>
            <w:tcW w:w="993" w:type="dxa"/>
            <w:shd w:val="clear" w:color="auto" w:fill="auto"/>
            <w:vAlign w:val="center"/>
          </w:tcPr>
          <w:p w14:paraId="583BC470" w14:textId="77777777" w:rsidR="00054DAB" w:rsidRPr="00054DAB" w:rsidRDefault="00054DAB" w:rsidP="00054DAB">
            <w:pPr>
              <w:jc w:val="center"/>
            </w:pPr>
            <w:r w:rsidRPr="00054DAB">
              <w:t>2026</w:t>
            </w:r>
          </w:p>
        </w:tc>
        <w:tc>
          <w:tcPr>
            <w:tcW w:w="992" w:type="dxa"/>
            <w:shd w:val="clear" w:color="auto" w:fill="auto"/>
            <w:vAlign w:val="center"/>
          </w:tcPr>
          <w:p w14:paraId="07EBF39A" w14:textId="77777777" w:rsidR="00054DAB" w:rsidRPr="00054DAB" w:rsidRDefault="00054DAB" w:rsidP="00054DAB">
            <w:pPr>
              <w:jc w:val="center"/>
            </w:pPr>
            <w:r w:rsidRPr="00054DAB">
              <w:t>2027</w:t>
            </w:r>
          </w:p>
        </w:tc>
        <w:tc>
          <w:tcPr>
            <w:tcW w:w="992" w:type="dxa"/>
            <w:vAlign w:val="center"/>
          </w:tcPr>
          <w:p w14:paraId="01ED188A" w14:textId="77777777" w:rsidR="00054DAB" w:rsidRPr="00054DAB" w:rsidRDefault="00054DAB" w:rsidP="00054DAB">
            <w:pPr>
              <w:jc w:val="center"/>
            </w:pPr>
            <w:r w:rsidRPr="00054DAB">
              <w:t>2028</w:t>
            </w:r>
          </w:p>
        </w:tc>
        <w:tc>
          <w:tcPr>
            <w:tcW w:w="992" w:type="dxa"/>
            <w:vAlign w:val="center"/>
          </w:tcPr>
          <w:p w14:paraId="7FD32572" w14:textId="77777777" w:rsidR="00054DAB" w:rsidRPr="00054DAB" w:rsidRDefault="00054DAB" w:rsidP="00054DAB">
            <w:pPr>
              <w:jc w:val="center"/>
            </w:pPr>
            <w:r w:rsidRPr="00054DAB">
              <w:t>2029</w:t>
            </w:r>
          </w:p>
        </w:tc>
        <w:tc>
          <w:tcPr>
            <w:tcW w:w="1276" w:type="dxa"/>
            <w:vAlign w:val="center"/>
          </w:tcPr>
          <w:p w14:paraId="625072E9" w14:textId="77777777" w:rsidR="00054DAB" w:rsidRPr="00054DAB" w:rsidRDefault="00054DAB" w:rsidP="00054DAB">
            <w:pPr>
              <w:jc w:val="center"/>
            </w:pPr>
            <w:r w:rsidRPr="00054DAB">
              <w:t>2030</w:t>
            </w:r>
          </w:p>
        </w:tc>
        <w:tc>
          <w:tcPr>
            <w:tcW w:w="1985" w:type="dxa"/>
            <w:vMerge/>
            <w:shd w:val="clear" w:color="auto" w:fill="auto"/>
          </w:tcPr>
          <w:p w14:paraId="43554629" w14:textId="77777777" w:rsidR="00054DAB" w:rsidRPr="00054DAB" w:rsidRDefault="00054DAB" w:rsidP="00054DAB">
            <w:pPr>
              <w:spacing w:line="216" w:lineRule="auto"/>
            </w:pPr>
          </w:p>
        </w:tc>
        <w:tc>
          <w:tcPr>
            <w:tcW w:w="1984" w:type="dxa"/>
            <w:vMerge/>
            <w:shd w:val="clear" w:color="auto" w:fill="auto"/>
          </w:tcPr>
          <w:p w14:paraId="397173DA" w14:textId="77777777" w:rsidR="00054DAB" w:rsidRPr="00054DAB" w:rsidRDefault="00054DAB" w:rsidP="00054DAB">
            <w:pPr>
              <w:spacing w:line="216" w:lineRule="auto"/>
            </w:pPr>
          </w:p>
        </w:tc>
      </w:tr>
      <w:tr w:rsidR="00054DAB" w:rsidRPr="00054DAB" w14:paraId="2D3F789F" w14:textId="77777777" w:rsidTr="004F1DBD">
        <w:tc>
          <w:tcPr>
            <w:tcW w:w="568" w:type="dxa"/>
            <w:shd w:val="clear" w:color="auto" w:fill="auto"/>
            <w:vAlign w:val="center"/>
          </w:tcPr>
          <w:p w14:paraId="658F0418" w14:textId="77777777" w:rsidR="00054DAB" w:rsidRPr="00054DAB" w:rsidRDefault="00054DAB" w:rsidP="00054DAB">
            <w:pPr>
              <w:spacing w:line="216" w:lineRule="auto"/>
              <w:jc w:val="center"/>
            </w:pPr>
            <w:r w:rsidRPr="00054DAB">
              <w:lastRenderedPageBreak/>
              <w:t>1</w:t>
            </w:r>
          </w:p>
        </w:tc>
        <w:tc>
          <w:tcPr>
            <w:tcW w:w="1672" w:type="dxa"/>
            <w:vAlign w:val="center"/>
          </w:tcPr>
          <w:p w14:paraId="3A9CFE89" w14:textId="77777777" w:rsidR="00054DAB" w:rsidRPr="00054DAB" w:rsidRDefault="00054DAB" w:rsidP="00054DAB">
            <w:pPr>
              <w:spacing w:line="216" w:lineRule="auto"/>
              <w:jc w:val="center"/>
            </w:pPr>
            <w:r w:rsidRPr="00054DAB">
              <w:t>2</w:t>
            </w:r>
          </w:p>
        </w:tc>
        <w:tc>
          <w:tcPr>
            <w:tcW w:w="1304" w:type="dxa"/>
            <w:shd w:val="clear" w:color="auto" w:fill="auto"/>
            <w:vAlign w:val="center"/>
          </w:tcPr>
          <w:p w14:paraId="33DDA43D" w14:textId="77777777" w:rsidR="00054DAB" w:rsidRPr="00054DAB" w:rsidRDefault="00054DAB" w:rsidP="00054DAB">
            <w:pPr>
              <w:spacing w:line="216" w:lineRule="auto"/>
              <w:jc w:val="center"/>
            </w:pPr>
            <w:r w:rsidRPr="00054DAB">
              <w:t>3</w:t>
            </w:r>
          </w:p>
        </w:tc>
        <w:tc>
          <w:tcPr>
            <w:tcW w:w="1276" w:type="dxa"/>
            <w:shd w:val="clear" w:color="auto" w:fill="auto"/>
            <w:vAlign w:val="center"/>
          </w:tcPr>
          <w:p w14:paraId="58F2832A" w14:textId="77777777" w:rsidR="00054DAB" w:rsidRPr="00054DAB" w:rsidRDefault="00054DAB" w:rsidP="00054DAB">
            <w:pPr>
              <w:spacing w:line="216" w:lineRule="auto"/>
              <w:jc w:val="center"/>
            </w:pPr>
            <w:r w:rsidRPr="00054DAB">
              <w:t>4</w:t>
            </w:r>
          </w:p>
        </w:tc>
        <w:tc>
          <w:tcPr>
            <w:tcW w:w="992" w:type="dxa"/>
            <w:shd w:val="clear" w:color="auto" w:fill="auto"/>
            <w:vAlign w:val="center"/>
          </w:tcPr>
          <w:p w14:paraId="6A9EB547" w14:textId="77777777" w:rsidR="00054DAB" w:rsidRPr="00054DAB" w:rsidRDefault="00054DAB" w:rsidP="00054DAB">
            <w:pPr>
              <w:spacing w:line="216" w:lineRule="auto"/>
              <w:jc w:val="center"/>
            </w:pPr>
            <w:r w:rsidRPr="00054DAB">
              <w:t>5</w:t>
            </w:r>
          </w:p>
        </w:tc>
        <w:tc>
          <w:tcPr>
            <w:tcW w:w="993" w:type="dxa"/>
            <w:shd w:val="clear" w:color="auto" w:fill="auto"/>
            <w:vAlign w:val="center"/>
          </w:tcPr>
          <w:p w14:paraId="659D4885" w14:textId="77777777" w:rsidR="00054DAB" w:rsidRPr="00054DAB" w:rsidRDefault="00054DAB" w:rsidP="00054DAB">
            <w:pPr>
              <w:spacing w:line="216" w:lineRule="auto"/>
              <w:jc w:val="center"/>
            </w:pPr>
            <w:r w:rsidRPr="00054DAB">
              <w:t>6</w:t>
            </w:r>
          </w:p>
        </w:tc>
        <w:tc>
          <w:tcPr>
            <w:tcW w:w="992" w:type="dxa"/>
            <w:shd w:val="clear" w:color="auto" w:fill="auto"/>
            <w:vAlign w:val="center"/>
          </w:tcPr>
          <w:p w14:paraId="5DF40D73" w14:textId="77777777" w:rsidR="00054DAB" w:rsidRPr="00054DAB" w:rsidRDefault="00054DAB" w:rsidP="00054DAB">
            <w:pPr>
              <w:spacing w:line="216" w:lineRule="auto"/>
              <w:jc w:val="center"/>
            </w:pPr>
            <w:r w:rsidRPr="00054DAB">
              <w:t>7</w:t>
            </w:r>
          </w:p>
        </w:tc>
        <w:tc>
          <w:tcPr>
            <w:tcW w:w="992" w:type="dxa"/>
          </w:tcPr>
          <w:p w14:paraId="76B4EDA2" w14:textId="77777777" w:rsidR="00054DAB" w:rsidRPr="00054DAB" w:rsidRDefault="00054DAB" w:rsidP="00054DAB">
            <w:pPr>
              <w:spacing w:line="216" w:lineRule="auto"/>
              <w:jc w:val="center"/>
            </w:pPr>
            <w:r w:rsidRPr="00054DAB">
              <w:t>8</w:t>
            </w:r>
          </w:p>
        </w:tc>
        <w:tc>
          <w:tcPr>
            <w:tcW w:w="992" w:type="dxa"/>
          </w:tcPr>
          <w:p w14:paraId="160D5F88" w14:textId="77777777" w:rsidR="00054DAB" w:rsidRPr="00054DAB" w:rsidRDefault="00054DAB" w:rsidP="00054DAB">
            <w:pPr>
              <w:spacing w:line="216" w:lineRule="auto"/>
              <w:jc w:val="center"/>
            </w:pPr>
            <w:r w:rsidRPr="00054DAB">
              <w:t>9</w:t>
            </w:r>
          </w:p>
        </w:tc>
        <w:tc>
          <w:tcPr>
            <w:tcW w:w="1276" w:type="dxa"/>
          </w:tcPr>
          <w:p w14:paraId="1A16ABAA" w14:textId="77777777" w:rsidR="00054DAB" w:rsidRPr="00054DAB" w:rsidRDefault="00054DAB" w:rsidP="00054DAB">
            <w:pPr>
              <w:spacing w:line="216" w:lineRule="auto"/>
              <w:jc w:val="center"/>
            </w:pPr>
            <w:r w:rsidRPr="00054DAB">
              <w:t>10</w:t>
            </w:r>
          </w:p>
        </w:tc>
        <w:tc>
          <w:tcPr>
            <w:tcW w:w="1985" w:type="dxa"/>
            <w:shd w:val="clear" w:color="auto" w:fill="auto"/>
            <w:vAlign w:val="center"/>
          </w:tcPr>
          <w:p w14:paraId="72C468A1" w14:textId="77777777" w:rsidR="00054DAB" w:rsidRPr="00054DAB" w:rsidRDefault="00054DAB" w:rsidP="00054DAB">
            <w:pPr>
              <w:spacing w:line="216" w:lineRule="auto"/>
              <w:jc w:val="center"/>
            </w:pPr>
            <w:r w:rsidRPr="00054DAB">
              <w:t>8</w:t>
            </w:r>
          </w:p>
        </w:tc>
        <w:tc>
          <w:tcPr>
            <w:tcW w:w="1984" w:type="dxa"/>
            <w:shd w:val="clear" w:color="auto" w:fill="auto"/>
            <w:vAlign w:val="center"/>
          </w:tcPr>
          <w:p w14:paraId="73EEDA74" w14:textId="77777777" w:rsidR="00054DAB" w:rsidRPr="00054DAB" w:rsidRDefault="00054DAB" w:rsidP="00054DAB">
            <w:pPr>
              <w:spacing w:line="216" w:lineRule="auto"/>
              <w:jc w:val="center"/>
            </w:pPr>
            <w:r w:rsidRPr="00054DAB">
              <w:t>9</w:t>
            </w:r>
          </w:p>
        </w:tc>
      </w:tr>
      <w:tr w:rsidR="00054DAB" w:rsidRPr="00054DAB" w14:paraId="510DBE4E" w14:textId="77777777" w:rsidTr="004F1DBD">
        <w:trPr>
          <w:trHeight w:val="977"/>
        </w:trPr>
        <w:tc>
          <w:tcPr>
            <w:tcW w:w="568" w:type="dxa"/>
            <w:vMerge w:val="restart"/>
            <w:shd w:val="clear" w:color="auto" w:fill="auto"/>
          </w:tcPr>
          <w:p w14:paraId="77033590" w14:textId="77777777" w:rsidR="00054DAB" w:rsidRPr="00054DAB" w:rsidRDefault="00054DAB" w:rsidP="00054DAB">
            <w:r w:rsidRPr="00054DAB">
              <w:t>1.1</w:t>
            </w:r>
          </w:p>
          <w:p w14:paraId="512AD24B" w14:textId="77777777" w:rsidR="00054DAB" w:rsidRPr="00054DAB" w:rsidRDefault="00054DAB" w:rsidP="00054DAB"/>
        </w:tc>
        <w:tc>
          <w:tcPr>
            <w:tcW w:w="1672" w:type="dxa"/>
            <w:vMerge w:val="restart"/>
            <w:shd w:val="clear" w:color="auto" w:fill="auto"/>
          </w:tcPr>
          <w:p w14:paraId="72D2602F" w14:textId="77777777" w:rsidR="00054DAB" w:rsidRPr="00054DAB" w:rsidRDefault="00054DAB" w:rsidP="00054DAB">
            <w:r w:rsidRPr="00054DAB">
              <w:t>Капитальный ремонт, ремонт, благоустройство и создания условий по обеспечению сохранности памятников</w:t>
            </w:r>
          </w:p>
        </w:tc>
        <w:tc>
          <w:tcPr>
            <w:tcW w:w="1304" w:type="dxa"/>
            <w:shd w:val="clear" w:color="auto" w:fill="auto"/>
            <w:vAlign w:val="center"/>
          </w:tcPr>
          <w:p w14:paraId="0BC0DC38" w14:textId="77777777" w:rsidR="00054DAB" w:rsidRPr="00054DAB" w:rsidRDefault="00054DAB" w:rsidP="00054DAB">
            <w:pPr>
              <w:spacing w:line="216" w:lineRule="auto"/>
              <w:jc w:val="center"/>
            </w:pPr>
            <w:r w:rsidRPr="00054DAB">
              <w:t>Всего</w:t>
            </w:r>
          </w:p>
        </w:tc>
        <w:tc>
          <w:tcPr>
            <w:tcW w:w="1276" w:type="dxa"/>
            <w:shd w:val="clear" w:color="auto" w:fill="auto"/>
            <w:vAlign w:val="center"/>
          </w:tcPr>
          <w:p w14:paraId="00CD0E9D" w14:textId="77777777" w:rsidR="00054DAB" w:rsidRPr="00054DAB" w:rsidRDefault="00054DAB" w:rsidP="00054DAB">
            <w:pPr>
              <w:jc w:val="center"/>
            </w:pPr>
            <w:r w:rsidRPr="00054DAB">
              <w:t>300,0</w:t>
            </w:r>
          </w:p>
        </w:tc>
        <w:tc>
          <w:tcPr>
            <w:tcW w:w="992" w:type="dxa"/>
            <w:shd w:val="clear" w:color="auto" w:fill="auto"/>
            <w:vAlign w:val="center"/>
          </w:tcPr>
          <w:p w14:paraId="55B64E56" w14:textId="77777777" w:rsidR="00054DAB" w:rsidRPr="00054DAB" w:rsidRDefault="00054DAB" w:rsidP="00054DAB">
            <w:pPr>
              <w:jc w:val="center"/>
            </w:pPr>
            <w:r w:rsidRPr="00054DAB">
              <w:t>50,0</w:t>
            </w:r>
          </w:p>
        </w:tc>
        <w:tc>
          <w:tcPr>
            <w:tcW w:w="993" w:type="dxa"/>
            <w:shd w:val="clear" w:color="auto" w:fill="auto"/>
            <w:vAlign w:val="center"/>
          </w:tcPr>
          <w:p w14:paraId="4DE82703" w14:textId="77777777" w:rsidR="00054DAB" w:rsidRPr="00054DAB" w:rsidRDefault="00054DAB" w:rsidP="00054DAB">
            <w:pPr>
              <w:jc w:val="center"/>
            </w:pPr>
            <w:r w:rsidRPr="00054DAB">
              <w:t>50,0</w:t>
            </w:r>
          </w:p>
        </w:tc>
        <w:tc>
          <w:tcPr>
            <w:tcW w:w="992" w:type="dxa"/>
            <w:shd w:val="clear" w:color="auto" w:fill="auto"/>
            <w:vAlign w:val="center"/>
          </w:tcPr>
          <w:p w14:paraId="5E2D875D" w14:textId="77777777" w:rsidR="00054DAB" w:rsidRPr="00054DAB" w:rsidRDefault="00054DAB" w:rsidP="00054DAB">
            <w:pPr>
              <w:jc w:val="center"/>
            </w:pPr>
            <w:r w:rsidRPr="00054DAB">
              <w:t>50,0</w:t>
            </w:r>
          </w:p>
        </w:tc>
        <w:tc>
          <w:tcPr>
            <w:tcW w:w="992" w:type="dxa"/>
            <w:vAlign w:val="center"/>
          </w:tcPr>
          <w:p w14:paraId="13AEDC7F" w14:textId="77777777" w:rsidR="00054DAB" w:rsidRPr="00054DAB" w:rsidRDefault="00054DAB" w:rsidP="00054DAB">
            <w:pPr>
              <w:jc w:val="center"/>
            </w:pPr>
            <w:r w:rsidRPr="00054DAB">
              <w:t>50,0</w:t>
            </w:r>
          </w:p>
        </w:tc>
        <w:tc>
          <w:tcPr>
            <w:tcW w:w="992" w:type="dxa"/>
            <w:vAlign w:val="center"/>
          </w:tcPr>
          <w:p w14:paraId="364DA238" w14:textId="77777777" w:rsidR="00054DAB" w:rsidRPr="00054DAB" w:rsidRDefault="00054DAB" w:rsidP="00054DAB">
            <w:pPr>
              <w:jc w:val="center"/>
            </w:pPr>
            <w:r w:rsidRPr="00054DAB">
              <w:t>50,0</w:t>
            </w:r>
          </w:p>
        </w:tc>
        <w:tc>
          <w:tcPr>
            <w:tcW w:w="1276" w:type="dxa"/>
            <w:vAlign w:val="center"/>
          </w:tcPr>
          <w:p w14:paraId="5B550D04" w14:textId="77777777" w:rsidR="00054DAB" w:rsidRPr="00054DAB" w:rsidRDefault="00054DAB" w:rsidP="00054DAB">
            <w:pPr>
              <w:jc w:val="center"/>
            </w:pPr>
            <w:r w:rsidRPr="00054DAB">
              <w:t>50,0</w:t>
            </w:r>
          </w:p>
        </w:tc>
        <w:tc>
          <w:tcPr>
            <w:tcW w:w="1985" w:type="dxa"/>
            <w:vMerge w:val="restart"/>
            <w:shd w:val="clear" w:color="auto" w:fill="auto"/>
          </w:tcPr>
          <w:p w14:paraId="68E14803" w14:textId="77777777" w:rsidR="00054DAB" w:rsidRPr="00054DAB" w:rsidRDefault="00054DAB" w:rsidP="00054DAB">
            <w:pPr>
              <w:spacing w:line="216" w:lineRule="auto"/>
            </w:pPr>
            <w:r w:rsidRPr="00054DAB">
              <w:t>Ремонт не менее1 объекта в год</w:t>
            </w:r>
          </w:p>
        </w:tc>
        <w:tc>
          <w:tcPr>
            <w:tcW w:w="1984" w:type="dxa"/>
            <w:vMerge w:val="restart"/>
            <w:shd w:val="clear" w:color="auto" w:fill="auto"/>
          </w:tcPr>
          <w:p w14:paraId="25949B12" w14:textId="77777777" w:rsidR="00054DAB" w:rsidRPr="00054DAB" w:rsidRDefault="00054DAB" w:rsidP="00054DAB">
            <w:r w:rsidRPr="00054DAB">
              <w:t>Администрация Пластуновского сельского поселения Динского района</w:t>
            </w:r>
          </w:p>
        </w:tc>
      </w:tr>
      <w:tr w:rsidR="00054DAB" w:rsidRPr="00054DAB" w14:paraId="0C02C8A5" w14:textId="77777777" w:rsidTr="004F1DBD">
        <w:trPr>
          <w:trHeight w:val="535"/>
        </w:trPr>
        <w:tc>
          <w:tcPr>
            <w:tcW w:w="568" w:type="dxa"/>
            <w:vMerge/>
            <w:shd w:val="clear" w:color="auto" w:fill="auto"/>
          </w:tcPr>
          <w:p w14:paraId="174A9C17" w14:textId="77777777" w:rsidR="00054DAB" w:rsidRPr="00054DAB" w:rsidRDefault="00054DAB" w:rsidP="00054DAB">
            <w:pPr>
              <w:spacing w:line="216" w:lineRule="auto"/>
              <w:jc w:val="center"/>
            </w:pPr>
          </w:p>
        </w:tc>
        <w:tc>
          <w:tcPr>
            <w:tcW w:w="1672" w:type="dxa"/>
            <w:vMerge/>
            <w:shd w:val="clear" w:color="auto" w:fill="auto"/>
          </w:tcPr>
          <w:p w14:paraId="2452EB75" w14:textId="77777777" w:rsidR="00054DAB" w:rsidRPr="00054DAB" w:rsidRDefault="00054DAB" w:rsidP="00054DAB">
            <w:pPr>
              <w:spacing w:line="216" w:lineRule="auto"/>
            </w:pPr>
          </w:p>
        </w:tc>
        <w:tc>
          <w:tcPr>
            <w:tcW w:w="1304" w:type="dxa"/>
            <w:shd w:val="clear" w:color="auto" w:fill="auto"/>
            <w:vAlign w:val="center"/>
          </w:tcPr>
          <w:p w14:paraId="1C1FBDD3" w14:textId="77777777" w:rsidR="00054DAB" w:rsidRPr="00054DAB" w:rsidRDefault="00054DAB" w:rsidP="00054DAB">
            <w:pPr>
              <w:spacing w:line="216" w:lineRule="auto"/>
              <w:jc w:val="center"/>
            </w:pPr>
            <w:r w:rsidRPr="00054DAB">
              <w:t>местный бюджет</w:t>
            </w:r>
          </w:p>
        </w:tc>
        <w:tc>
          <w:tcPr>
            <w:tcW w:w="1276" w:type="dxa"/>
            <w:shd w:val="clear" w:color="auto" w:fill="auto"/>
            <w:vAlign w:val="center"/>
          </w:tcPr>
          <w:p w14:paraId="08C204B9" w14:textId="77777777" w:rsidR="00054DAB" w:rsidRPr="00054DAB" w:rsidRDefault="00054DAB" w:rsidP="00054DAB">
            <w:pPr>
              <w:jc w:val="center"/>
            </w:pPr>
            <w:r w:rsidRPr="00054DAB">
              <w:t>300,0</w:t>
            </w:r>
          </w:p>
        </w:tc>
        <w:tc>
          <w:tcPr>
            <w:tcW w:w="992" w:type="dxa"/>
            <w:shd w:val="clear" w:color="auto" w:fill="auto"/>
            <w:vAlign w:val="center"/>
          </w:tcPr>
          <w:p w14:paraId="163BE21C" w14:textId="77777777" w:rsidR="00054DAB" w:rsidRPr="00054DAB" w:rsidRDefault="00054DAB" w:rsidP="00054DAB">
            <w:pPr>
              <w:jc w:val="center"/>
            </w:pPr>
            <w:r w:rsidRPr="00054DAB">
              <w:t>50,0</w:t>
            </w:r>
          </w:p>
        </w:tc>
        <w:tc>
          <w:tcPr>
            <w:tcW w:w="993" w:type="dxa"/>
            <w:shd w:val="clear" w:color="auto" w:fill="auto"/>
            <w:vAlign w:val="center"/>
          </w:tcPr>
          <w:p w14:paraId="125E08CB" w14:textId="77777777" w:rsidR="00054DAB" w:rsidRPr="00054DAB" w:rsidRDefault="00054DAB" w:rsidP="00054DAB">
            <w:pPr>
              <w:jc w:val="center"/>
            </w:pPr>
            <w:r w:rsidRPr="00054DAB">
              <w:t>50,0</w:t>
            </w:r>
          </w:p>
        </w:tc>
        <w:tc>
          <w:tcPr>
            <w:tcW w:w="992" w:type="dxa"/>
            <w:shd w:val="clear" w:color="auto" w:fill="auto"/>
            <w:vAlign w:val="center"/>
          </w:tcPr>
          <w:p w14:paraId="3C840533" w14:textId="77777777" w:rsidR="00054DAB" w:rsidRPr="00054DAB" w:rsidRDefault="00054DAB" w:rsidP="00054DAB">
            <w:pPr>
              <w:jc w:val="center"/>
            </w:pPr>
            <w:r w:rsidRPr="00054DAB">
              <w:t>50,0</w:t>
            </w:r>
          </w:p>
        </w:tc>
        <w:tc>
          <w:tcPr>
            <w:tcW w:w="992" w:type="dxa"/>
            <w:vAlign w:val="center"/>
          </w:tcPr>
          <w:p w14:paraId="2FC84ADF" w14:textId="77777777" w:rsidR="00054DAB" w:rsidRPr="00054DAB" w:rsidRDefault="00054DAB" w:rsidP="00054DAB">
            <w:pPr>
              <w:jc w:val="center"/>
            </w:pPr>
            <w:r w:rsidRPr="00054DAB">
              <w:t>50,0</w:t>
            </w:r>
          </w:p>
        </w:tc>
        <w:tc>
          <w:tcPr>
            <w:tcW w:w="992" w:type="dxa"/>
            <w:vAlign w:val="center"/>
          </w:tcPr>
          <w:p w14:paraId="31ED2295" w14:textId="77777777" w:rsidR="00054DAB" w:rsidRPr="00054DAB" w:rsidRDefault="00054DAB" w:rsidP="00054DAB">
            <w:pPr>
              <w:jc w:val="center"/>
            </w:pPr>
            <w:r w:rsidRPr="00054DAB">
              <w:t>50,0</w:t>
            </w:r>
          </w:p>
        </w:tc>
        <w:tc>
          <w:tcPr>
            <w:tcW w:w="1276" w:type="dxa"/>
            <w:vAlign w:val="center"/>
          </w:tcPr>
          <w:p w14:paraId="7154723C" w14:textId="77777777" w:rsidR="00054DAB" w:rsidRPr="00054DAB" w:rsidRDefault="00054DAB" w:rsidP="00054DAB">
            <w:pPr>
              <w:jc w:val="center"/>
            </w:pPr>
            <w:r w:rsidRPr="00054DAB">
              <w:t>50,0</w:t>
            </w:r>
          </w:p>
        </w:tc>
        <w:tc>
          <w:tcPr>
            <w:tcW w:w="1985" w:type="dxa"/>
            <w:vMerge/>
            <w:shd w:val="clear" w:color="auto" w:fill="auto"/>
          </w:tcPr>
          <w:p w14:paraId="4FAF6C45" w14:textId="77777777" w:rsidR="00054DAB" w:rsidRPr="00054DAB" w:rsidRDefault="00054DAB" w:rsidP="00054DAB">
            <w:pPr>
              <w:spacing w:line="216" w:lineRule="auto"/>
            </w:pPr>
          </w:p>
        </w:tc>
        <w:tc>
          <w:tcPr>
            <w:tcW w:w="1984" w:type="dxa"/>
            <w:vMerge/>
            <w:shd w:val="clear" w:color="auto" w:fill="auto"/>
          </w:tcPr>
          <w:p w14:paraId="17D9724E" w14:textId="77777777" w:rsidR="00054DAB" w:rsidRPr="00054DAB" w:rsidRDefault="00054DAB" w:rsidP="00054DAB">
            <w:pPr>
              <w:ind w:right="-284"/>
            </w:pPr>
          </w:p>
        </w:tc>
      </w:tr>
      <w:tr w:rsidR="00054DAB" w:rsidRPr="00054DAB" w14:paraId="5D3C431F" w14:textId="77777777" w:rsidTr="004F1DBD">
        <w:trPr>
          <w:trHeight w:val="545"/>
        </w:trPr>
        <w:tc>
          <w:tcPr>
            <w:tcW w:w="568" w:type="dxa"/>
            <w:vMerge/>
            <w:shd w:val="clear" w:color="auto" w:fill="auto"/>
          </w:tcPr>
          <w:p w14:paraId="61D81F28" w14:textId="77777777" w:rsidR="00054DAB" w:rsidRPr="00054DAB" w:rsidRDefault="00054DAB" w:rsidP="00054DAB">
            <w:pPr>
              <w:spacing w:line="216" w:lineRule="auto"/>
              <w:jc w:val="center"/>
            </w:pPr>
          </w:p>
        </w:tc>
        <w:tc>
          <w:tcPr>
            <w:tcW w:w="1672" w:type="dxa"/>
            <w:vMerge/>
            <w:shd w:val="clear" w:color="auto" w:fill="auto"/>
          </w:tcPr>
          <w:p w14:paraId="3B302ABB" w14:textId="77777777" w:rsidR="00054DAB" w:rsidRPr="00054DAB" w:rsidRDefault="00054DAB" w:rsidP="00054DAB">
            <w:pPr>
              <w:spacing w:line="216" w:lineRule="auto"/>
            </w:pPr>
          </w:p>
        </w:tc>
        <w:tc>
          <w:tcPr>
            <w:tcW w:w="1304" w:type="dxa"/>
            <w:shd w:val="clear" w:color="auto" w:fill="auto"/>
            <w:vAlign w:val="center"/>
          </w:tcPr>
          <w:p w14:paraId="41E422AC" w14:textId="77777777" w:rsidR="00054DAB" w:rsidRPr="00054DAB" w:rsidRDefault="00054DAB" w:rsidP="00054DAB">
            <w:pPr>
              <w:spacing w:line="216" w:lineRule="auto"/>
              <w:jc w:val="center"/>
            </w:pPr>
            <w:r w:rsidRPr="00054DAB">
              <w:t>краевой бюджет</w:t>
            </w:r>
          </w:p>
        </w:tc>
        <w:tc>
          <w:tcPr>
            <w:tcW w:w="1276" w:type="dxa"/>
            <w:shd w:val="clear" w:color="auto" w:fill="auto"/>
            <w:vAlign w:val="center"/>
          </w:tcPr>
          <w:p w14:paraId="6812F90C" w14:textId="77777777" w:rsidR="00054DAB" w:rsidRPr="00054DAB" w:rsidRDefault="00054DAB" w:rsidP="00054DAB">
            <w:pPr>
              <w:spacing w:line="216" w:lineRule="auto"/>
              <w:jc w:val="center"/>
            </w:pPr>
            <w:r w:rsidRPr="00054DAB">
              <w:t>0,0</w:t>
            </w:r>
          </w:p>
        </w:tc>
        <w:tc>
          <w:tcPr>
            <w:tcW w:w="992" w:type="dxa"/>
            <w:shd w:val="clear" w:color="auto" w:fill="auto"/>
            <w:vAlign w:val="center"/>
          </w:tcPr>
          <w:p w14:paraId="3AE93606" w14:textId="77777777" w:rsidR="00054DAB" w:rsidRPr="00054DAB" w:rsidRDefault="00054DAB" w:rsidP="00054DAB">
            <w:pPr>
              <w:jc w:val="center"/>
            </w:pPr>
            <w:r w:rsidRPr="00054DAB">
              <w:t>0,0</w:t>
            </w:r>
          </w:p>
        </w:tc>
        <w:tc>
          <w:tcPr>
            <w:tcW w:w="993" w:type="dxa"/>
            <w:shd w:val="clear" w:color="auto" w:fill="auto"/>
            <w:vAlign w:val="center"/>
          </w:tcPr>
          <w:p w14:paraId="1FCA56E7" w14:textId="77777777" w:rsidR="00054DAB" w:rsidRPr="00054DAB" w:rsidRDefault="00054DAB" w:rsidP="00054DAB">
            <w:pPr>
              <w:jc w:val="center"/>
            </w:pPr>
            <w:r w:rsidRPr="00054DAB">
              <w:t>0,0</w:t>
            </w:r>
          </w:p>
        </w:tc>
        <w:tc>
          <w:tcPr>
            <w:tcW w:w="992" w:type="dxa"/>
            <w:shd w:val="clear" w:color="auto" w:fill="auto"/>
            <w:vAlign w:val="center"/>
          </w:tcPr>
          <w:p w14:paraId="3074A3C7" w14:textId="77777777" w:rsidR="00054DAB" w:rsidRPr="00054DAB" w:rsidRDefault="00054DAB" w:rsidP="00054DAB">
            <w:pPr>
              <w:jc w:val="center"/>
            </w:pPr>
            <w:r w:rsidRPr="00054DAB">
              <w:t>0,0</w:t>
            </w:r>
          </w:p>
        </w:tc>
        <w:tc>
          <w:tcPr>
            <w:tcW w:w="992" w:type="dxa"/>
            <w:vAlign w:val="center"/>
          </w:tcPr>
          <w:p w14:paraId="05BBC431" w14:textId="77777777" w:rsidR="00054DAB" w:rsidRPr="00054DAB" w:rsidRDefault="00054DAB" w:rsidP="00054DAB">
            <w:pPr>
              <w:jc w:val="center"/>
            </w:pPr>
            <w:r w:rsidRPr="00054DAB">
              <w:t>0,0</w:t>
            </w:r>
          </w:p>
        </w:tc>
        <w:tc>
          <w:tcPr>
            <w:tcW w:w="992" w:type="dxa"/>
            <w:vAlign w:val="center"/>
          </w:tcPr>
          <w:p w14:paraId="0F623670" w14:textId="77777777" w:rsidR="00054DAB" w:rsidRPr="00054DAB" w:rsidRDefault="00054DAB" w:rsidP="00054DAB">
            <w:pPr>
              <w:jc w:val="center"/>
            </w:pPr>
            <w:r w:rsidRPr="00054DAB">
              <w:t>0,0</w:t>
            </w:r>
          </w:p>
        </w:tc>
        <w:tc>
          <w:tcPr>
            <w:tcW w:w="1276" w:type="dxa"/>
            <w:vAlign w:val="center"/>
          </w:tcPr>
          <w:p w14:paraId="45CF27BA" w14:textId="77777777" w:rsidR="00054DAB" w:rsidRPr="00054DAB" w:rsidRDefault="00054DAB" w:rsidP="00054DAB">
            <w:pPr>
              <w:jc w:val="center"/>
            </w:pPr>
            <w:r w:rsidRPr="00054DAB">
              <w:t>0,0</w:t>
            </w:r>
          </w:p>
        </w:tc>
        <w:tc>
          <w:tcPr>
            <w:tcW w:w="1985" w:type="dxa"/>
            <w:vMerge/>
            <w:shd w:val="clear" w:color="auto" w:fill="auto"/>
          </w:tcPr>
          <w:p w14:paraId="3733D786" w14:textId="77777777" w:rsidR="00054DAB" w:rsidRPr="00054DAB" w:rsidRDefault="00054DAB" w:rsidP="00054DAB">
            <w:pPr>
              <w:spacing w:line="216" w:lineRule="auto"/>
            </w:pPr>
          </w:p>
        </w:tc>
        <w:tc>
          <w:tcPr>
            <w:tcW w:w="1984" w:type="dxa"/>
            <w:vMerge/>
            <w:shd w:val="clear" w:color="auto" w:fill="auto"/>
          </w:tcPr>
          <w:p w14:paraId="5ADFF80F" w14:textId="77777777" w:rsidR="00054DAB" w:rsidRPr="00054DAB" w:rsidRDefault="00054DAB" w:rsidP="00054DAB">
            <w:pPr>
              <w:ind w:right="-284"/>
            </w:pPr>
          </w:p>
        </w:tc>
      </w:tr>
      <w:tr w:rsidR="00054DAB" w:rsidRPr="00054DAB" w14:paraId="3212E35C" w14:textId="77777777" w:rsidTr="004F1DBD">
        <w:trPr>
          <w:trHeight w:val="545"/>
        </w:trPr>
        <w:tc>
          <w:tcPr>
            <w:tcW w:w="568" w:type="dxa"/>
            <w:vMerge/>
            <w:shd w:val="clear" w:color="auto" w:fill="auto"/>
          </w:tcPr>
          <w:p w14:paraId="6BE7D6C6" w14:textId="77777777" w:rsidR="00054DAB" w:rsidRPr="00054DAB" w:rsidRDefault="00054DAB" w:rsidP="00054DAB">
            <w:pPr>
              <w:spacing w:line="216" w:lineRule="auto"/>
              <w:jc w:val="center"/>
            </w:pPr>
          </w:p>
        </w:tc>
        <w:tc>
          <w:tcPr>
            <w:tcW w:w="1672" w:type="dxa"/>
            <w:vMerge/>
            <w:shd w:val="clear" w:color="auto" w:fill="auto"/>
          </w:tcPr>
          <w:p w14:paraId="382753F4" w14:textId="77777777" w:rsidR="00054DAB" w:rsidRPr="00054DAB" w:rsidRDefault="00054DAB" w:rsidP="00054DAB">
            <w:pPr>
              <w:spacing w:line="216" w:lineRule="auto"/>
            </w:pPr>
          </w:p>
        </w:tc>
        <w:tc>
          <w:tcPr>
            <w:tcW w:w="1304" w:type="dxa"/>
            <w:shd w:val="clear" w:color="auto" w:fill="auto"/>
            <w:vAlign w:val="center"/>
          </w:tcPr>
          <w:p w14:paraId="57CC9261" w14:textId="77777777" w:rsidR="00054DAB" w:rsidRPr="00054DAB" w:rsidRDefault="00054DAB" w:rsidP="00054DAB">
            <w:pPr>
              <w:spacing w:line="216" w:lineRule="auto"/>
              <w:jc w:val="center"/>
            </w:pPr>
            <w:r w:rsidRPr="00054DAB">
              <w:t>федеральный бюджет</w:t>
            </w:r>
          </w:p>
        </w:tc>
        <w:tc>
          <w:tcPr>
            <w:tcW w:w="1276" w:type="dxa"/>
            <w:shd w:val="clear" w:color="auto" w:fill="auto"/>
            <w:vAlign w:val="center"/>
          </w:tcPr>
          <w:p w14:paraId="5E186BCD" w14:textId="77777777" w:rsidR="00054DAB" w:rsidRPr="00054DAB" w:rsidRDefault="00054DAB" w:rsidP="00054DAB">
            <w:pPr>
              <w:spacing w:line="216" w:lineRule="auto"/>
              <w:jc w:val="center"/>
            </w:pPr>
            <w:r w:rsidRPr="00054DAB">
              <w:t>0,0</w:t>
            </w:r>
          </w:p>
        </w:tc>
        <w:tc>
          <w:tcPr>
            <w:tcW w:w="992" w:type="dxa"/>
            <w:shd w:val="clear" w:color="auto" w:fill="auto"/>
            <w:vAlign w:val="center"/>
          </w:tcPr>
          <w:p w14:paraId="69EC8C22" w14:textId="77777777" w:rsidR="00054DAB" w:rsidRPr="00054DAB" w:rsidRDefault="00054DAB" w:rsidP="00054DAB">
            <w:pPr>
              <w:jc w:val="center"/>
            </w:pPr>
            <w:r w:rsidRPr="00054DAB">
              <w:t>0,0</w:t>
            </w:r>
          </w:p>
        </w:tc>
        <w:tc>
          <w:tcPr>
            <w:tcW w:w="993" w:type="dxa"/>
            <w:shd w:val="clear" w:color="auto" w:fill="auto"/>
            <w:vAlign w:val="center"/>
          </w:tcPr>
          <w:p w14:paraId="32C8ED70" w14:textId="77777777" w:rsidR="00054DAB" w:rsidRPr="00054DAB" w:rsidRDefault="00054DAB" w:rsidP="00054DAB">
            <w:pPr>
              <w:jc w:val="center"/>
            </w:pPr>
            <w:r w:rsidRPr="00054DAB">
              <w:t>0,0</w:t>
            </w:r>
          </w:p>
        </w:tc>
        <w:tc>
          <w:tcPr>
            <w:tcW w:w="992" w:type="dxa"/>
            <w:shd w:val="clear" w:color="auto" w:fill="auto"/>
            <w:vAlign w:val="center"/>
          </w:tcPr>
          <w:p w14:paraId="6149A98B" w14:textId="77777777" w:rsidR="00054DAB" w:rsidRPr="00054DAB" w:rsidRDefault="00054DAB" w:rsidP="00054DAB">
            <w:pPr>
              <w:jc w:val="center"/>
            </w:pPr>
            <w:r w:rsidRPr="00054DAB">
              <w:t>0,0</w:t>
            </w:r>
          </w:p>
        </w:tc>
        <w:tc>
          <w:tcPr>
            <w:tcW w:w="992" w:type="dxa"/>
            <w:vAlign w:val="center"/>
          </w:tcPr>
          <w:p w14:paraId="61FA1AC0" w14:textId="77777777" w:rsidR="00054DAB" w:rsidRPr="00054DAB" w:rsidRDefault="00054DAB" w:rsidP="00054DAB">
            <w:pPr>
              <w:jc w:val="center"/>
            </w:pPr>
            <w:r w:rsidRPr="00054DAB">
              <w:t>0,0</w:t>
            </w:r>
          </w:p>
        </w:tc>
        <w:tc>
          <w:tcPr>
            <w:tcW w:w="992" w:type="dxa"/>
            <w:vAlign w:val="center"/>
          </w:tcPr>
          <w:p w14:paraId="52E12F1C" w14:textId="77777777" w:rsidR="00054DAB" w:rsidRPr="00054DAB" w:rsidRDefault="00054DAB" w:rsidP="00054DAB">
            <w:pPr>
              <w:jc w:val="center"/>
            </w:pPr>
            <w:r w:rsidRPr="00054DAB">
              <w:t>0,0</w:t>
            </w:r>
          </w:p>
        </w:tc>
        <w:tc>
          <w:tcPr>
            <w:tcW w:w="1276" w:type="dxa"/>
            <w:vAlign w:val="center"/>
          </w:tcPr>
          <w:p w14:paraId="23D92C93" w14:textId="77777777" w:rsidR="00054DAB" w:rsidRPr="00054DAB" w:rsidRDefault="00054DAB" w:rsidP="00054DAB">
            <w:pPr>
              <w:jc w:val="center"/>
            </w:pPr>
            <w:r w:rsidRPr="00054DAB">
              <w:t>0,0</w:t>
            </w:r>
          </w:p>
        </w:tc>
        <w:tc>
          <w:tcPr>
            <w:tcW w:w="1985" w:type="dxa"/>
            <w:vMerge/>
            <w:shd w:val="clear" w:color="auto" w:fill="auto"/>
          </w:tcPr>
          <w:p w14:paraId="5D8FD05A" w14:textId="77777777" w:rsidR="00054DAB" w:rsidRPr="00054DAB" w:rsidRDefault="00054DAB" w:rsidP="00054DAB">
            <w:pPr>
              <w:spacing w:line="216" w:lineRule="auto"/>
            </w:pPr>
          </w:p>
        </w:tc>
        <w:tc>
          <w:tcPr>
            <w:tcW w:w="1984" w:type="dxa"/>
            <w:vMerge/>
            <w:shd w:val="clear" w:color="auto" w:fill="auto"/>
          </w:tcPr>
          <w:p w14:paraId="7138FB70" w14:textId="77777777" w:rsidR="00054DAB" w:rsidRPr="00054DAB" w:rsidRDefault="00054DAB" w:rsidP="00054DAB">
            <w:pPr>
              <w:ind w:right="-284"/>
            </w:pPr>
          </w:p>
        </w:tc>
      </w:tr>
      <w:tr w:rsidR="00054DAB" w:rsidRPr="00054DAB" w14:paraId="6817B8B2" w14:textId="77777777" w:rsidTr="004F1DBD">
        <w:trPr>
          <w:trHeight w:val="555"/>
        </w:trPr>
        <w:tc>
          <w:tcPr>
            <w:tcW w:w="568" w:type="dxa"/>
            <w:vMerge w:val="restart"/>
            <w:shd w:val="clear" w:color="auto" w:fill="auto"/>
          </w:tcPr>
          <w:p w14:paraId="19A91B03" w14:textId="77777777" w:rsidR="00054DAB" w:rsidRPr="00054DAB" w:rsidRDefault="00054DAB" w:rsidP="00054DAB">
            <w:pPr>
              <w:spacing w:line="216" w:lineRule="auto"/>
              <w:jc w:val="center"/>
            </w:pPr>
          </w:p>
        </w:tc>
        <w:tc>
          <w:tcPr>
            <w:tcW w:w="1672" w:type="dxa"/>
            <w:vMerge w:val="restart"/>
            <w:shd w:val="clear" w:color="auto" w:fill="auto"/>
            <w:vAlign w:val="center"/>
          </w:tcPr>
          <w:p w14:paraId="077E0CB9" w14:textId="77777777" w:rsidR="00054DAB" w:rsidRPr="00054DAB" w:rsidRDefault="00054DAB" w:rsidP="00054DAB">
            <w:pPr>
              <w:spacing w:line="216" w:lineRule="auto"/>
              <w:jc w:val="center"/>
            </w:pPr>
            <w:r w:rsidRPr="00054DAB">
              <w:t>ИТОГО</w:t>
            </w:r>
          </w:p>
        </w:tc>
        <w:tc>
          <w:tcPr>
            <w:tcW w:w="1304" w:type="dxa"/>
            <w:shd w:val="clear" w:color="auto" w:fill="auto"/>
            <w:vAlign w:val="center"/>
          </w:tcPr>
          <w:p w14:paraId="09BAC564" w14:textId="77777777" w:rsidR="00054DAB" w:rsidRPr="00054DAB" w:rsidRDefault="00054DAB" w:rsidP="00054DAB">
            <w:pPr>
              <w:spacing w:line="216" w:lineRule="auto"/>
              <w:jc w:val="center"/>
            </w:pPr>
            <w:r w:rsidRPr="00054DAB">
              <w:t>Всего</w:t>
            </w:r>
          </w:p>
        </w:tc>
        <w:tc>
          <w:tcPr>
            <w:tcW w:w="1276" w:type="dxa"/>
            <w:shd w:val="clear" w:color="auto" w:fill="auto"/>
            <w:vAlign w:val="center"/>
          </w:tcPr>
          <w:p w14:paraId="5D3338EF" w14:textId="77777777" w:rsidR="00054DAB" w:rsidRPr="00054DAB" w:rsidRDefault="00054DAB" w:rsidP="00054DAB">
            <w:pPr>
              <w:spacing w:line="216" w:lineRule="auto"/>
              <w:jc w:val="center"/>
            </w:pPr>
            <w:r w:rsidRPr="00054DAB">
              <w:t>300,0</w:t>
            </w:r>
          </w:p>
        </w:tc>
        <w:tc>
          <w:tcPr>
            <w:tcW w:w="992" w:type="dxa"/>
            <w:shd w:val="clear" w:color="auto" w:fill="auto"/>
            <w:vAlign w:val="center"/>
          </w:tcPr>
          <w:p w14:paraId="111C1E17" w14:textId="77777777" w:rsidR="00054DAB" w:rsidRPr="00054DAB" w:rsidRDefault="00054DAB" w:rsidP="00054DAB">
            <w:pPr>
              <w:jc w:val="center"/>
            </w:pPr>
            <w:r w:rsidRPr="00054DAB">
              <w:t>50,0</w:t>
            </w:r>
          </w:p>
        </w:tc>
        <w:tc>
          <w:tcPr>
            <w:tcW w:w="993" w:type="dxa"/>
            <w:shd w:val="clear" w:color="auto" w:fill="auto"/>
            <w:vAlign w:val="center"/>
          </w:tcPr>
          <w:p w14:paraId="7EBB1618" w14:textId="77777777" w:rsidR="00054DAB" w:rsidRPr="00054DAB" w:rsidRDefault="00054DAB" w:rsidP="00054DAB">
            <w:pPr>
              <w:jc w:val="center"/>
            </w:pPr>
            <w:r w:rsidRPr="00054DAB">
              <w:t>50,0</w:t>
            </w:r>
          </w:p>
        </w:tc>
        <w:tc>
          <w:tcPr>
            <w:tcW w:w="992" w:type="dxa"/>
            <w:shd w:val="clear" w:color="auto" w:fill="auto"/>
            <w:vAlign w:val="center"/>
          </w:tcPr>
          <w:p w14:paraId="6A4B8A55" w14:textId="77777777" w:rsidR="00054DAB" w:rsidRPr="00054DAB" w:rsidRDefault="00054DAB" w:rsidP="00054DAB">
            <w:pPr>
              <w:jc w:val="center"/>
            </w:pPr>
            <w:r w:rsidRPr="00054DAB">
              <w:t>50,0</w:t>
            </w:r>
          </w:p>
        </w:tc>
        <w:tc>
          <w:tcPr>
            <w:tcW w:w="992" w:type="dxa"/>
            <w:vAlign w:val="center"/>
          </w:tcPr>
          <w:p w14:paraId="6F06C335" w14:textId="77777777" w:rsidR="00054DAB" w:rsidRPr="00054DAB" w:rsidRDefault="00054DAB" w:rsidP="00054DAB">
            <w:pPr>
              <w:spacing w:line="216" w:lineRule="auto"/>
              <w:jc w:val="center"/>
            </w:pPr>
            <w:r w:rsidRPr="00054DAB">
              <w:t>50,0</w:t>
            </w:r>
          </w:p>
        </w:tc>
        <w:tc>
          <w:tcPr>
            <w:tcW w:w="992" w:type="dxa"/>
            <w:vAlign w:val="center"/>
          </w:tcPr>
          <w:p w14:paraId="717BAA68" w14:textId="77777777" w:rsidR="00054DAB" w:rsidRPr="00054DAB" w:rsidRDefault="00054DAB" w:rsidP="00054DAB">
            <w:pPr>
              <w:jc w:val="center"/>
            </w:pPr>
            <w:r w:rsidRPr="00054DAB">
              <w:t>50,0</w:t>
            </w:r>
          </w:p>
        </w:tc>
        <w:tc>
          <w:tcPr>
            <w:tcW w:w="1276" w:type="dxa"/>
            <w:vAlign w:val="center"/>
          </w:tcPr>
          <w:p w14:paraId="30455630" w14:textId="77777777" w:rsidR="00054DAB" w:rsidRPr="00054DAB" w:rsidRDefault="00054DAB" w:rsidP="00054DAB">
            <w:pPr>
              <w:jc w:val="center"/>
            </w:pPr>
            <w:r w:rsidRPr="00054DAB">
              <w:t>50,0</w:t>
            </w:r>
          </w:p>
        </w:tc>
        <w:tc>
          <w:tcPr>
            <w:tcW w:w="1985" w:type="dxa"/>
            <w:vMerge w:val="restart"/>
            <w:shd w:val="clear" w:color="auto" w:fill="auto"/>
          </w:tcPr>
          <w:p w14:paraId="6F083365" w14:textId="77777777" w:rsidR="00054DAB" w:rsidRPr="00054DAB" w:rsidRDefault="00054DAB" w:rsidP="00054DAB">
            <w:pPr>
              <w:spacing w:line="216" w:lineRule="auto"/>
            </w:pPr>
          </w:p>
        </w:tc>
        <w:tc>
          <w:tcPr>
            <w:tcW w:w="1984" w:type="dxa"/>
            <w:vMerge w:val="restart"/>
            <w:shd w:val="clear" w:color="auto" w:fill="auto"/>
          </w:tcPr>
          <w:p w14:paraId="28A8A03B" w14:textId="77777777" w:rsidR="00054DAB" w:rsidRPr="00054DAB" w:rsidRDefault="00054DAB" w:rsidP="00054DAB">
            <w:pPr>
              <w:ind w:right="-284"/>
            </w:pPr>
          </w:p>
        </w:tc>
      </w:tr>
      <w:tr w:rsidR="00054DAB" w:rsidRPr="00054DAB" w14:paraId="65BF6BF5" w14:textId="77777777" w:rsidTr="004F1DBD">
        <w:trPr>
          <w:trHeight w:val="633"/>
        </w:trPr>
        <w:tc>
          <w:tcPr>
            <w:tcW w:w="568" w:type="dxa"/>
            <w:vMerge/>
            <w:shd w:val="clear" w:color="auto" w:fill="auto"/>
          </w:tcPr>
          <w:p w14:paraId="71156685" w14:textId="77777777" w:rsidR="00054DAB" w:rsidRPr="00054DAB" w:rsidRDefault="00054DAB" w:rsidP="00054DAB">
            <w:pPr>
              <w:spacing w:line="216" w:lineRule="auto"/>
              <w:jc w:val="center"/>
            </w:pPr>
          </w:p>
        </w:tc>
        <w:tc>
          <w:tcPr>
            <w:tcW w:w="1672" w:type="dxa"/>
            <w:vMerge/>
            <w:shd w:val="clear" w:color="auto" w:fill="auto"/>
          </w:tcPr>
          <w:p w14:paraId="5D0ADEB2" w14:textId="77777777" w:rsidR="00054DAB" w:rsidRPr="00054DAB" w:rsidRDefault="00054DAB" w:rsidP="00054DAB">
            <w:pPr>
              <w:spacing w:line="216" w:lineRule="auto"/>
            </w:pPr>
          </w:p>
        </w:tc>
        <w:tc>
          <w:tcPr>
            <w:tcW w:w="1304" w:type="dxa"/>
            <w:shd w:val="clear" w:color="auto" w:fill="auto"/>
            <w:vAlign w:val="center"/>
          </w:tcPr>
          <w:p w14:paraId="050E3F8A" w14:textId="77777777" w:rsidR="00054DAB" w:rsidRPr="00054DAB" w:rsidRDefault="00054DAB" w:rsidP="00054DAB">
            <w:pPr>
              <w:spacing w:line="216" w:lineRule="auto"/>
              <w:jc w:val="center"/>
            </w:pPr>
            <w:r w:rsidRPr="00054DAB">
              <w:t>местный бюджет</w:t>
            </w:r>
          </w:p>
        </w:tc>
        <w:tc>
          <w:tcPr>
            <w:tcW w:w="1276" w:type="dxa"/>
            <w:shd w:val="clear" w:color="auto" w:fill="auto"/>
            <w:vAlign w:val="center"/>
          </w:tcPr>
          <w:p w14:paraId="0EA841B1" w14:textId="77777777" w:rsidR="00054DAB" w:rsidRPr="00054DAB" w:rsidRDefault="00054DAB" w:rsidP="00054DAB">
            <w:pPr>
              <w:spacing w:line="216" w:lineRule="auto"/>
              <w:jc w:val="center"/>
            </w:pPr>
            <w:r w:rsidRPr="00054DAB">
              <w:t>300,0</w:t>
            </w:r>
          </w:p>
        </w:tc>
        <w:tc>
          <w:tcPr>
            <w:tcW w:w="992" w:type="dxa"/>
            <w:shd w:val="clear" w:color="auto" w:fill="auto"/>
            <w:vAlign w:val="center"/>
          </w:tcPr>
          <w:p w14:paraId="67ECCB63" w14:textId="77777777" w:rsidR="00054DAB" w:rsidRPr="00054DAB" w:rsidRDefault="00054DAB" w:rsidP="00054DAB">
            <w:pPr>
              <w:jc w:val="center"/>
            </w:pPr>
            <w:r w:rsidRPr="00054DAB">
              <w:t>50,0</w:t>
            </w:r>
          </w:p>
        </w:tc>
        <w:tc>
          <w:tcPr>
            <w:tcW w:w="993" w:type="dxa"/>
            <w:shd w:val="clear" w:color="auto" w:fill="auto"/>
            <w:vAlign w:val="center"/>
          </w:tcPr>
          <w:p w14:paraId="024375A0" w14:textId="77777777" w:rsidR="00054DAB" w:rsidRPr="00054DAB" w:rsidRDefault="00054DAB" w:rsidP="00054DAB">
            <w:pPr>
              <w:jc w:val="center"/>
            </w:pPr>
            <w:r w:rsidRPr="00054DAB">
              <w:t>50,0</w:t>
            </w:r>
          </w:p>
        </w:tc>
        <w:tc>
          <w:tcPr>
            <w:tcW w:w="992" w:type="dxa"/>
            <w:shd w:val="clear" w:color="auto" w:fill="auto"/>
            <w:vAlign w:val="center"/>
          </w:tcPr>
          <w:p w14:paraId="71043ABD" w14:textId="77777777" w:rsidR="00054DAB" w:rsidRPr="00054DAB" w:rsidRDefault="00054DAB" w:rsidP="00054DAB">
            <w:pPr>
              <w:jc w:val="center"/>
            </w:pPr>
            <w:r w:rsidRPr="00054DAB">
              <w:t>50,0</w:t>
            </w:r>
          </w:p>
        </w:tc>
        <w:tc>
          <w:tcPr>
            <w:tcW w:w="992" w:type="dxa"/>
            <w:vAlign w:val="center"/>
          </w:tcPr>
          <w:p w14:paraId="4A4E46AB" w14:textId="77777777" w:rsidR="00054DAB" w:rsidRPr="00054DAB" w:rsidRDefault="00054DAB" w:rsidP="00054DAB">
            <w:pPr>
              <w:jc w:val="center"/>
            </w:pPr>
            <w:r w:rsidRPr="00054DAB">
              <w:t>50,0</w:t>
            </w:r>
          </w:p>
        </w:tc>
        <w:tc>
          <w:tcPr>
            <w:tcW w:w="992" w:type="dxa"/>
            <w:vAlign w:val="center"/>
          </w:tcPr>
          <w:p w14:paraId="37F9EF27" w14:textId="77777777" w:rsidR="00054DAB" w:rsidRPr="00054DAB" w:rsidRDefault="00054DAB" w:rsidP="00054DAB">
            <w:pPr>
              <w:jc w:val="center"/>
            </w:pPr>
            <w:r w:rsidRPr="00054DAB">
              <w:t>50,0</w:t>
            </w:r>
          </w:p>
        </w:tc>
        <w:tc>
          <w:tcPr>
            <w:tcW w:w="1276" w:type="dxa"/>
            <w:vAlign w:val="center"/>
          </w:tcPr>
          <w:p w14:paraId="0A588DA1" w14:textId="77777777" w:rsidR="00054DAB" w:rsidRPr="00054DAB" w:rsidRDefault="00054DAB" w:rsidP="00054DAB">
            <w:pPr>
              <w:jc w:val="center"/>
            </w:pPr>
            <w:r w:rsidRPr="00054DAB">
              <w:t>50,0</w:t>
            </w:r>
          </w:p>
        </w:tc>
        <w:tc>
          <w:tcPr>
            <w:tcW w:w="1985" w:type="dxa"/>
            <w:vMerge/>
            <w:shd w:val="clear" w:color="auto" w:fill="auto"/>
          </w:tcPr>
          <w:p w14:paraId="023E0088" w14:textId="77777777" w:rsidR="00054DAB" w:rsidRPr="00054DAB" w:rsidRDefault="00054DAB" w:rsidP="00054DAB">
            <w:pPr>
              <w:spacing w:line="216" w:lineRule="auto"/>
            </w:pPr>
          </w:p>
        </w:tc>
        <w:tc>
          <w:tcPr>
            <w:tcW w:w="1984" w:type="dxa"/>
            <w:vMerge/>
            <w:shd w:val="clear" w:color="auto" w:fill="auto"/>
          </w:tcPr>
          <w:p w14:paraId="1FA706DF" w14:textId="77777777" w:rsidR="00054DAB" w:rsidRPr="00054DAB" w:rsidRDefault="00054DAB" w:rsidP="00054DAB">
            <w:pPr>
              <w:ind w:right="-284"/>
            </w:pPr>
          </w:p>
        </w:tc>
      </w:tr>
      <w:tr w:rsidR="00054DAB" w:rsidRPr="00054DAB" w14:paraId="1C2035F6" w14:textId="77777777" w:rsidTr="004F1DBD">
        <w:trPr>
          <w:trHeight w:val="555"/>
        </w:trPr>
        <w:tc>
          <w:tcPr>
            <w:tcW w:w="568" w:type="dxa"/>
            <w:vMerge/>
            <w:shd w:val="clear" w:color="auto" w:fill="auto"/>
          </w:tcPr>
          <w:p w14:paraId="7B9D89C4" w14:textId="77777777" w:rsidR="00054DAB" w:rsidRPr="00054DAB" w:rsidRDefault="00054DAB" w:rsidP="00054DAB">
            <w:pPr>
              <w:spacing w:line="216" w:lineRule="auto"/>
              <w:jc w:val="center"/>
            </w:pPr>
          </w:p>
        </w:tc>
        <w:tc>
          <w:tcPr>
            <w:tcW w:w="1672" w:type="dxa"/>
            <w:vMerge/>
            <w:shd w:val="clear" w:color="auto" w:fill="auto"/>
          </w:tcPr>
          <w:p w14:paraId="65BB1664" w14:textId="77777777" w:rsidR="00054DAB" w:rsidRPr="00054DAB" w:rsidRDefault="00054DAB" w:rsidP="00054DAB">
            <w:pPr>
              <w:spacing w:line="216" w:lineRule="auto"/>
            </w:pPr>
          </w:p>
        </w:tc>
        <w:tc>
          <w:tcPr>
            <w:tcW w:w="1304" w:type="dxa"/>
            <w:shd w:val="clear" w:color="auto" w:fill="auto"/>
            <w:vAlign w:val="center"/>
          </w:tcPr>
          <w:p w14:paraId="5556F3A3" w14:textId="77777777" w:rsidR="00054DAB" w:rsidRPr="00054DAB" w:rsidRDefault="00054DAB" w:rsidP="00054DAB">
            <w:pPr>
              <w:spacing w:line="216" w:lineRule="auto"/>
              <w:jc w:val="center"/>
            </w:pPr>
            <w:r w:rsidRPr="00054DAB">
              <w:t>краевой бюджет</w:t>
            </w:r>
          </w:p>
        </w:tc>
        <w:tc>
          <w:tcPr>
            <w:tcW w:w="1276" w:type="dxa"/>
            <w:shd w:val="clear" w:color="auto" w:fill="auto"/>
            <w:vAlign w:val="center"/>
          </w:tcPr>
          <w:p w14:paraId="03CD90FB" w14:textId="77777777" w:rsidR="00054DAB" w:rsidRPr="00054DAB" w:rsidRDefault="00054DAB" w:rsidP="00054DAB">
            <w:pPr>
              <w:jc w:val="center"/>
            </w:pPr>
            <w:r w:rsidRPr="00054DAB">
              <w:t>0,0</w:t>
            </w:r>
          </w:p>
        </w:tc>
        <w:tc>
          <w:tcPr>
            <w:tcW w:w="992" w:type="dxa"/>
            <w:shd w:val="clear" w:color="auto" w:fill="auto"/>
            <w:vAlign w:val="center"/>
          </w:tcPr>
          <w:p w14:paraId="003F9BB8" w14:textId="77777777" w:rsidR="00054DAB" w:rsidRPr="00054DAB" w:rsidRDefault="00054DAB" w:rsidP="00054DAB">
            <w:pPr>
              <w:jc w:val="center"/>
            </w:pPr>
            <w:r w:rsidRPr="00054DAB">
              <w:t>0,0</w:t>
            </w:r>
          </w:p>
        </w:tc>
        <w:tc>
          <w:tcPr>
            <w:tcW w:w="993" w:type="dxa"/>
            <w:shd w:val="clear" w:color="auto" w:fill="auto"/>
            <w:vAlign w:val="center"/>
          </w:tcPr>
          <w:p w14:paraId="23458D9B" w14:textId="77777777" w:rsidR="00054DAB" w:rsidRPr="00054DAB" w:rsidRDefault="00054DAB" w:rsidP="00054DAB">
            <w:pPr>
              <w:jc w:val="center"/>
            </w:pPr>
            <w:r w:rsidRPr="00054DAB">
              <w:t>0,0</w:t>
            </w:r>
          </w:p>
        </w:tc>
        <w:tc>
          <w:tcPr>
            <w:tcW w:w="992" w:type="dxa"/>
            <w:shd w:val="clear" w:color="auto" w:fill="auto"/>
            <w:vAlign w:val="center"/>
          </w:tcPr>
          <w:p w14:paraId="3E5629C9" w14:textId="77777777" w:rsidR="00054DAB" w:rsidRPr="00054DAB" w:rsidRDefault="00054DAB" w:rsidP="00054DAB">
            <w:pPr>
              <w:jc w:val="center"/>
            </w:pPr>
            <w:r w:rsidRPr="00054DAB">
              <w:t>0,0</w:t>
            </w:r>
          </w:p>
        </w:tc>
        <w:tc>
          <w:tcPr>
            <w:tcW w:w="992" w:type="dxa"/>
            <w:vAlign w:val="center"/>
          </w:tcPr>
          <w:p w14:paraId="0A8DC7E8" w14:textId="77777777" w:rsidR="00054DAB" w:rsidRPr="00054DAB" w:rsidRDefault="00054DAB" w:rsidP="00054DAB">
            <w:pPr>
              <w:jc w:val="center"/>
            </w:pPr>
            <w:r w:rsidRPr="00054DAB">
              <w:t>0,0</w:t>
            </w:r>
          </w:p>
        </w:tc>
        <w:tc>
          <w:tcPr>
            <w:tcW w:w="992" w:type="dxa"/>
            <w:vAlign w:val="center"/>
          </w:tcPr>
          <w:p w14:paraId="7C3AD87C" w14:textId="77777777" w:rsidR="00054DAB" w:rsidRPr="00054DAB" w:rsidRDefault="00054DAB" w:rsidP="00054DAB">
            <w:pPr>
              <w:jc w:val="center"/>
            </w:pPr>
            <w:r w:rsidRPr="00054DAB">
              <w:t>0,0</w:t>
            </w:r>
          </w:p>
        </w:tc>
        <w:tc>
          <w:tcPr>
            <w:tcW w:w="1276" w:type="dxa"/>
            <w:vAlign w:val="center"/>
          </w:tcPr>
          <w:p w14:paraId="788FF8A4" w14:textId="77777777" w:rsidR="00054DAB" w:rsidRPr="00054DAB" w:rsidRDefault="00054DAB" w:rsidP="00054DAB">
            <w:pPr>
              <w:jc w:val="center"/>
            </w:pPr>
            <w:r w:rsidRPr="00054DAB">
              <w:t>0,0</w:t>
            </w:r>
          </w:p>
        </w:tc>
        <w:tc>
          <w:tcPr>
            <w:tcW w:w="1985" w:type="dxa"/>
            <w:vMerge/>
            <w:shd w:val="clear" w:color="auto" w:fill="auto"/>
          </w:tcPr>
          <w:p w14:paraId="4642A57D" w14:textId="77777777" w:rsidR="00054DAB" w:rsidRPr="00054DAB" w:rsidRDefault="00054DAB" w:rsidP="00054DAB">
            <w:pPr>
              <w:spacing w:line="216" w:lineRule="auto"/>
            </w:pPr>
          </w:p>
        </w:tc>
        <w:tc>
          <w:tcPr>
            <w:tcW w:w="1984" w:type="dxa"/>
            <w:vMerge/>
            <w:shd w:val="clear" w:color="auto" w:fill="auto"/>
          </w:tcPr>
          <w:p w14:paraId="05D37445" w14:textId="77777777" w:rsidR="00054DAB" w:rsidRPr="00054DAB" w:rsidRDefault="00054DAB" w:rsidP="00054DAB">
            <w:pPr>
              <w:ind w:right="-284"/>
            </w:pPr>
          </w:p>
        </w:tc>
      </w:tr>
      <w:tr w:rsidR="00054DAB" w:rsidRPr="00054DAB" w14:paraId="3DE814E7" w14:textId="77777777" w:rsidTr="004F1DBD">
        <w:trPr>
          <w:trHeight w:val="605"/>
        </w:trPr>
        <w:tc>
          <w:tcPr>
            <w:tcW w:w="568" w:type="dxa"/>
            <w:vMerge/>
            <w:shd w:val="clear" w:color="auto" w:fill="auto"/>
          </w:tcPr>
          <w:p w14:paraId="1AC2EF5E" w14:textId="77777777" w:rsidR="00054DAB" w:rsidRPr="00054DAB" w:rsidRDefault="00054DAB" w:rsidP="00054DAB">
            <w:pPr>
              <w:spacing w:line="216" w:lineRule="auto"/>
              <w:jc w:val="center"/>
            </w:pPr>
          </w:p>
        </w:tc>
        <w:tc>
          <w:tcPr>
            <w:tcW w:w="1672" w:type="dxa"/>
            <w:vMerge/>
            <w:shd w:val="clear" w:color="auto" w:fill="auto"/>
          </w:tcPr>
          <w:p w14:paraId="4365AA30" w14:textId="77777777" w:rsidR="00054DAB" w:rsidRPr="00054DAB" w:rsidRDefault="00054DAB" w:rsidP="00054DAB">
            <w:pPr>
              <w:spacing w:line="216" w:lineRule="auto"/>
            </w:pPr>
          </w:p>
        </w:tc>
        <w:tc>
          <w:tcPr>
            <w:tcW w:w="1304" w:type="dxa"/>
            <w:shd w:val="clear" w:color="auto" w:fill="auto"/>
            <w:vAlign w:val="center"/>
          </w:tcPr>
          <w:p w14:paraId="2E3EC064" w14:textId="77777777" w:rsidR="00054DAB" w:rsidRPr="00054DAB" w:rsidRDefault="00054DAB" w:rsidP="00054DAB">
            <w:pPr>
              <w:spacing w:line="216" w:lineRule="auto"/>
              <w:jc w:val="center"/>
            </w:pPr>
            <w:r w:rsidRPr="00054DAB">
              <w:t>федеральный бюджет</w:t>
            </w:r>
          </w:p>
        </w:tc>
        <w:tc>
          <w:tcPr>
            <w:tcW w:w="1276" w:type="dxa"/>
            <w:shd w:val="clear" w:color="auto" w:fill="auto"/>
            <w:vAlign w:val="center"/>
          </w:tcPr>
          <w:p w14:paraId="386784B6" w14:textId="77777777" w:rsidR="00054DAB" w:rsidRPr="00054DAB" w:rsidRDefault="00054DAB" w:rsidP="00054DAB">
            <w:pPr>
              <w:spacing w:line="216" w:lineRule="auto"/>
              <w:jc w:val="center"/>
            </w:pPr>
            <w:r w:rsidRPr="00054DAB">
              <w:t>0,0</w:t>
            </w:r>
          </w:p>
        </w:tc>
        <w:tc>
          <w:tcPr>
            <w:tcW w:w="992" w:type="dxa"/>
            <w:shd w:val="clear" w:color="auto" w:fill="auto"/>
            <w:vAlign w:val="center"/>
          </w:tcPr>
          <w:p w14:paraId="765AFF6C" w14:textId="77777777" w:rsidR="00054DAB" w:rsidRPr="00054DAB" w:rsidRDefault="00054DAB" w:rsidP="00054DAB">
            <w:pPr>
              <w:jc w:val="center"/>
            </w:pPr>
            <w:r w:rsidRPr="00054DAB">
              <w:t>0,0</w:t>
            </w:r>
          </w:p>
        </w:tc>
        <w:tc>
          <w:tcPr>
            <w:tcW w:w="993" w:type="dxa"/>
            <w:shd w:val="clear" w:color="auto" w:fill="auto"/>
            <w:vAlign w:val="center"/>
          </w:tcPr>
          <w:p w14:paraId="1C05D31D" w14:textId="77777777" w:rsidR="00054DAB" w:rsidRPr="00054DAB" w:rsidRDefault="00054DAB" w:rsidP="00054DAB">
            <w:pPr>
              <w:jc w:val="center"/>
            </w:pPr>
            <w:r w:rsidRPr="00054DAB">
              <w:t>0,0</w:t>
            </w:r>
          </w:p>
        </w:tc>
        <w:tc>
          <w:tcPr>
            <w:tcW w:w="992" w:type="dxa"/>
            <w:shd w:val="clear" w:color="auto" w:fill="auto"/>
            <w:vAlign w:val="center"/>
          </w:tcPr>
          <w:p w14:paraId="2680C333" w14:textId="77777777" w:rsidR="00054DAB" w:rsidRPr="00054DAB" w:rsidRDefault="00054DAB" w:rsidP="00054DAB">
            <w:pPr>
              <w:jc w:val="center"/>
            </w:pPr>
            <w:r w:rsidRPr="00054DAB">
              <w:t>0,0</w:t>
            </w:r>
          </w:p>
        </w:tc>
        <w:tc>
          <w:tcPr>
            <w:tcW w:w="992" w:type="dxa"/>
            <w:vAlign w:val="center"/>
          </w:tcPr>
          <w:p w14:paraId="34CD2FD4" w14:textId="77777777" w:rsidR="00054DAB" w:rsidRPr="00054DAB" w:rsidRDefault="00054DAB" w:rsidP="00054DAB">
            <w:pPr>
              <w:spacing w:line="216" w:lineRule="auto"/>
              <w:jc w:val="center"/>
            </w:pPr>
            <w:r w:rsidRPr="00054DAB">
              <w:t>0,0</w:t>
            </w:r>
          </w:p>
        </w:tc>
        <w:tc>
          <w:tcPr>
            <w:tcW w:w="992" w:type="dxa"/>
            <w:vAlign w:val="center"/>
          </w:tcPr>
          <w:p w14:paraId="3EB0A99D" w14:textId="77777777" w:rsidR="00054DAB" w:rsidRPr="00054DAB" w:rsidRDefault="00054DAB" w:rsidP="00054DAB">
            <w:pPr>
              <w:jc w:val="center"/>
            </w:pPr>
            <w:r w:rsidRPr="00054DAB">
              <w:t>0,0</w:t>
            </w:r>
          </w:p>
        </w:tc>
        <w:tc>
          <w:tcPr>
            <w:tcW w:w="1276" w:type="dxa"/>
            <w:vAlign w:val="center"/>
          </w:tcPr>
          <w:p w14:paraId="1A67BE75" w14:textId="77777777" w:rsidR="00054DAB" w:rsidRPr="00054DAB" w:rsidRDefault="00054DAB" w:rsidP="00054DAB">
            <w:pPr>
              <w:jc w:val="center"/>
            </w:pPr>
            <w:r w:rsidRPr="00054DAB">
              <w:t>0,0</w:t>
            </w:r>
          </w:p>
        </w:tc>
        <w:tc>
          <w:tcPr>
            <w:tcW w:w="1985" w:type="dxa"/>
            <w:vMerge/>
            <w:shd w:val="clear" w:color="auto" w:fill="auto"/>
          </w:tcPr>
          <w:p w14:paraId="190260DA" w14:textId="77777777" w:rsidR="00054DAB" w:rsidRPr="00054DAB" w:rsidRDefault="00054DAB" w:rsidP="00054DAB">
            <w:pPr>
              <w:spacing w:line="216" w:lineRule="auto"/>
            </w:pPr>
          </w:p>
        </w:tc>
        <w:tc>
          <w:tcPr>
            <w:tcW w:w="1984" w:type="dxa"/>
            <w:vMerge/>
            <w:shd w:val="clear" w:color="auto" w:fill="auto"/>
          </w:tcPr>
          <w:p w14:paraId="0B4A5694" w14:textId="77777777" w:rsidR="00054DAB" w:rsidRPr="00054DAB" w:rsidRDefault="00054DAB" w:rsidP="00054DAB">
            <w:pPr>
              <w:ind w:right="-284"/>
            </w:pPr>
          </w:p>
        </w:tc>
      </w:tr>
    </w:tbl>
    <w:p w14:paraId="0B76B10C" w14:textId="77777777" w:rsidR="00054DAB" w:rsidRPr="00054DAB" w:rsidRDefault="00054DAB" w:rsidP="00054DAB">
      <w:pPr>
        <w:jc w:val="center"/>
        <w:rPr>
          <w:b/>
          <w:sz w:val="28"/>
          <w:szCs w:val="28"/>
        </w:rPr>
      </w:pPr>
    </w:p>
    <w:p w14:paraId="6372C5A4" w14:textId="77777777" w:rsidR="00054DAB" w:rsidRPr="00054DAB" w:rsidRDefault="00054DAB" w:rsidP="00054DAB">
      <w:pPr>
        <w:jc w:val="center"/>
        <w:rPr>
          <w:b/>
          <w:sz w:val="28"/>
          <w:szCs w:val="28"/>
        </w:rPr>
      </w:pPr>
    </w:p>
    <w:p w14:paraId="45150BD4" w14:textId="77777777" w:rsidR="00054DAB" w:rsidRPr="00054DAB" w:rsidRDefault="00054DAB" w:rsidP="00054DAB">
      <w:pPr>
        <w:rPr>
          <w:b/>
          <w:sz w:val="28"/>
          <w:szCs w:val="28"/>
        </w:rPr>
        <w:sectPr w:rsidR="00054DAB" w:rsidRPr="00054DAB" w:rsidSect="00275466">
          <w:pgSz w:w="16838" w:h="11906" w:orient="landscape"/>
          <w:pgMar w:top="567" w:right="1134" w:bottom="1701" w:left="1134" w:header="709" w:footer="709" w:gutter="0"/>
          <w:cols w:space="708"/>
          <w:docGrid w:linePitch="360"/>
        </w:sectPr>
      </w:pPr>
    </w:p>
    <w:p w14:paraId="5373A965" w14:textId="77777777" w:rsidR="00054DAB" w:rsidRPr="00054DAB" w:rsidRDefault="00054DAB" w:rsidP="00054DAB">
      <w:pPr>
        <w:jc w:val="center"/>
        <w:rPr>
          <w:b/>
          <w:sz w:val="28"/>
          <w:szCs w:val="28"/>
        </w:rPr>
      </w:pPr>
      <w:r w:rsidRPr="00054DAB">
        <w:rPr>
          <w:b/>
          <w:sz w:val="28"/>
          <w:szCs w:val="28"/>
        </w:rPr>
        <w:lastRenderedPageBreak/>
        <w:t>4. Обоснование ресурсного обеспечения муниципальной программы</w:t>
      </w:r>
    </w:p>
    <w:p w14:paraId="17365851" w14:textId="77777777" w:rsidR="00054DAB" w:rsidRPr="00054DAB" w:rsidRDefault="00054DAB" w:rsidP="00054DAB">
      <w:pPr>
        <w:jc w:val="both"/>
        <w:rPr>
          <w:sz w:val="28"/>
          <w:szCs w:val="28"/>
        </w:rPr>
      </w:pPr>
    </w:p>
    <w:p w14:paraId="1AE6DFFD" w14:textId="77777777" w:rsidR="00054DAB" w:rsidRPr="00054DAB" w:rsidRDefault="00054DAB" w:rsidP="00054DAB">
      <w:pPr>
        <w:ind w:firstLine="709"/>
        <w:jc w:val="both"/>
        <w:rPr>
          <w:rFonts w:eastAsia="Calibri"/>
          <w:sz w:val="28"/>
          <w:szCs w:val="22"/>
        </w:rPr>
      </w:pPr>
      <w:r w:rsidRPr="00054DAB">
        <w:rPr>
          <w:rFonts w:eastAsia="Calibri"/>
          <w:sz w:val="28"/>
          <w:szCs w:val="28"/>
          <w:lang w:eastAsia="en-US"/>
        </w:rPr>
        <w:t xml:space="preserve">Общий объем финансирования, необходимый для реализации мероприятий муниципальной программы, составляет: </w:t>
      </w:r>
      <w:r w:rsidRPr="00054DAB">
        <w:rPr>
          <w:sz w:val="28"/>
          <w:szCs w:val="28"/>
          <w:lang w:eastAsia="zh-CN"/>
        </w:rPr>
        <w:t xml:space="preserve">300,0 </w:t>
      </w:r>
      <w:r w:rsidRPr="00054DAB">
        <w:rPr>
          <w:rFonts w:eastAsia="Calibri"/>
          <w:sz w:val="28"/>
          <w:szCs w:val="28"/>
          <w:lang w:eastAsia="en-US"/>
        </w:rPr>
        <w:t xml:space="preserve">тыс. рублей, в том числе по годам:   </w:t>
      </w:r>
    </w:p>
    <w:tbl>
      <w:tblPr>
        <w:tblpPr w:leftFromText="180" w:rightFromText="180" w:vertAnchor="text" w:horzAnchor="margin" w:tblpX="-318" w:tblpY="13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641"/>
        <w:gridCol w:w="1336"/>
        <w:gridCol w:w="1276"/>
        <w:gridCol w:w="1275"/>
        <w:gridCol w:w="1560"/>
      </w:tblGrid>
      <w:tr w:rsidR="00054DAB" w:rsidRPr="00054DAB" w14:paraId="7AB02C57" w14:textId="77777777" w:rsidTr="004F1DBD">
        <w:tc>
          <w:tcPr>
            <w:tcW w:w="30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2BA81B" w14:textId="77777777" w:rsidR="00054DAB" w:rsidRPr="00054DAB" w:rsidRDefault="00054DAB" w:rsidP="00054DAB">
            <w:pPr>
              <w:widowControl w:val="0"/>
              <w:suppressAutoHyphens/>
              <w:autoSpaceDE w:val="0"/>
              <w:autoSpaceDN w:val="0"/>
              <w:adjustRightInd w:val="0"/>
              <w:jc w:val="center"/>
              <w:rPr>
                <w:lang w:eastAsia="zh-CN"/>
              </w:rPr>
            </w:pPr>
            <w:r w:rsidRPr="00054DAB">
              <w:rPr>
                <w:lang w:eastAsia="zh-CN"/>
              </w:rPr>
              <w:t>Годы реализации</w:t>
            </w:r>
          </w:p>
        </w:tc>
        <w:tc>
          <w:tcPr>
            <w:tcW w:w="70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DCDA50" w14:textId="77777777" w:rsidR="00054DAB" w:rsidRPr="00054DAB" w:rsidRDefault="00054DAB" w:rsidP="00054DAB">
            <w:pPr>
              <w:widowControl w:val="0"/>
              <w:suppressAutoHyphens/>
              <w:autoSpaceDE w:val="0"/>
              <w:autoSpaceDN w:val="0"/>
              <w:adjustRightInd w:val="0"/>
              <w:jc w:val="center"/>
              <w:rPr>
                <w:lang w:eastAsia="zh-CN"/>
              </w:rPr>
            </w:pPr>
            <w:r w:rsidRPr="00054DAB">
              <w:rPr>
                <w:lang w:eastAsia="zh-CN"/>
              </w:rPr>
              <w:t>Объем финансирования, тыс. рублей</w:t>
            </w:r>
          </w:p>
        </w:tc>
      </w:tr>
      <w:tr w:rsidR="00054DAB" w:rsidRPr="00054DAB" w14:paraId="0374DBB8" w14:textId="77777777" w:rsidTr="004F1DBD">
        <w:tc>
          <w:tcPr>
            <w:tcW w:w="30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A1FA6B" w14:textId="77777777" w:rsidR="00054DAB" w:rsidRPr="00054DAB" w:rsidRDefault="00054DAB" w:rsidP="00054DAB">
            <w:pPr>
              <w:suppressAutoHyphens/>
              <w:rPr>
                <w:lang w:eastAsia="zh-CN"/>
              </w:rPr>
            </w:pPr>
          </w:p>
        </w:tc>
        <w:tc>
          <w:tcPr>
            <w:tcW w:w="16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10BB9B" w14:textId="77777777" w:rsidR="00054DAB" w:rsidRPr="00054DAB" w:rsidRDefault="00054DAB" w:rsidP="00054DAB">
            <w:pPr>
              <w:widowControl w:val="0"/>
              <w:suppressAutoHyphens/>
              <w:autoSpaceDE w:val="0"/>
              <w:autoSpaceDN w:val="0"/>
              <w:adjustRightInd w:val="0"/>
              <w:jc w:val="center"/>
              <w:rPr>
                <w:lang w:eastAsia="zh-CN"/>
              </w:rPr>
            </w:pPr>
            <w:r w:rsidRPr="00054DAB">
              <w:rPr>
                <w:lang w:eastAsia="zh-CN"/>
              </w:rPr>
              <w:t>Всего</w:t>
            </w:r>
          </w:p>
        </w:tc>
        <w:tc>
          <w:tcPr>
            <w:tcW w:w="54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F9EFE5" w14:textId="77777777" w:rsidR="00054DAB" w:rsidRPr="00054DAB" w:rsidRDefault="00054DAB" w:rsidP="00054DAB">
            <w:pPr>
              <w:widowControl w:val="0"/>
              <w:suppressAutoHyphens/>
              <w:autoSpaceDE w:val="0"/>
              <w:autoSpaceDN w:val="0"/>
              <w:adjustRightInd w:val="0"/>
              <w:jc w:val="center"/>
              <w:rPr>
                <w:lang w:eastAsia="zh-CN"/>
              </w:rPr>
            </w:pPr>
            <w:r w:rsidRPr="00054DAB">
              <w:rPr>
                <w:lang w:eastAsia="zh-CN"/>
              </w:rPr>
              <w:t>В разрезе источников финансирования</w:t>
            </w:r>
          </w:p>
        </w:tc>
      </w:tr>
      <w:tr w:rsidR="00054DAB" w:rsidRPr="00054DAB" w14:paraId="038A280E" w14:textId="77777777" w:rsidTr="004F1DBD">
        <w:tc>
          <w:tcPr>
            <w:tcW w:w="30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1DC5CF" w14:textId="77777777" w:rsidR="00054DAB" w:rsidRPr="00054DAB" w:rsidRDefault="00054DAB" w:rsidP="00054DAB">
            <w:pPr>
              <w:suppressAutoHyphens/>
              <w:rPr>
                <w:lang w:eastAsia="zh-CN"/>
              </w:rPr>
            </w:pPr>
          </w:p>
        </w:tc>
        <w:tc>
          <w:tcPr>
            <w:tcW w:w="164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3A773B" w14:textId="77777777" w:rsidR="00054DAB" w:rsidRPr="00054DAB" w:rsidRDefault="00054DAB" w:rsidP="00054DAB">
            <w:pPr>
              <w:suppressAutoHyphens/>
              <w:rPr>
                <w:lang w:eastAsia="zh-CN"/>
              </w:rPr>
            </w:pPr>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27FCF4E4" w14:textId="77777777" w:rsidR="00054DAB" w:rsidRPr="00054DAB" w:rsidRDefault="00054DAB" w:rsidP="00054DAB">
            <w:pPr>
              <w:suppressAutoHyphens/>
              <w:rPr>
                <w:lang w:eastAsia="zh-CN"/>
              </w:rPr>
            </w:pPr>
            <w:proofErr w:type="spellStart"/>
            <w:r w:rsidRPr="00054DAB">
              <w:rPr>
                <w:lang w:eastAsia="zh-CN"/>
              </w:rPr>
              <w:t>Федераль-ный</w:t>
            </w:r>
            <w:proofErr w:type="spellEnd"/>
          </w:p>
          <w:p w14:paraId="2E4B9C3B" w14:textId="77777777" w:rsidR="00054DAB" w:rsidRPr="00054DAB" w:rsidRDefault="00054DAB" w:rsidP="00054DAB">
            <w:pPr>
              <w:widowControl w:val="0"/>
              <w:suppressAutoHyphens/>
              <w:autoSpaceDE w:val="0"/>
              <w:autoSpaceDN w:val="0"/>
              <w:adjustRightInd w:val="0"/>
              <w:rPr>
                <w:lang w:eastAsia="zh-CN"/>
              </w:rPr>
            </w:pPr>
            <w:r w:rsidRPr="00054DAB">
              <w:rPr>
                <w:lang w:eastAsia="zh-CN"/>
              </w:rPr>
              <w:t>бюджет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B54F43" w14:textId="77777777" w:rsidR="00054DAB" w:rsidRPr="00054DAB" w:rsidRDefault="00054DAB" w:rsidP="00054DAB">
            <w:pPr>
              <w:widowControl w:val="0"/>
              <w:suppressAutoHyphens/>
              <w:autoSpaceDE w:val="0"/>
              <w:autoSpaceDN w:val="0"/>
              <w:adjustRightInd w:val="0"/>
              <w:rPr>
                <w:lang w:eastAsia="zh-CN"/>
              </w:rPr>
            </w:pPr>
            <w:r w:rsidRPr="00054DAB">
              <w:rPr>
                <w:lang w:eastAsia="zh-CN"/>
              </w:rPr>
              <w:t>Краевой бюджет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7AE9049" w14:textId="77777777" w:rsidR="00054DAB" w:rsidRPr="00054DAB" w:rsidRDefault="00054DAB" w:rsidP="00054DAB">
            <w:pPr>
              <w:widowControl w:val="0"/>
              <w:suppressAutoHyphens/>
              <w:autoSpaceDE w:val="0"/>
              <w:autoSpaceDN w:val="0"/>
              <w:adjustRightInd w:val="0"/>
              <w:rPr>
                <w:lang w:eastAsia="zh-CN"/>
              </w:rPr>
            </w:pPr>
            <w:r w:rsidRPr="00054DAB">
              <w:rPr>
                <w:lang w:eastAsia="zh-CN"/>
              </w:rPr>
              <w:t>местный бюджет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EE21D48" w14:textId="77777777" w:rsidR="00054DAB" w:rsidRPr="00054DAB" w:rsidRDefault="00054DAB" w:rsidP="00054DAB">
            <w:pPr>
              <w:widowControl w:val="0"/>
              <w:suppressAutoHyphens/>
              <w:autoSpaceDE w:val="0"/>
              <w:autoSpaceDN w:val="0"/>
              <w:adjustRightInd w:val="0"/>
              <w:rPr>
                <w:lang w:eastAsia="zh-CN"/>
              </w:rPr>
            </w:pPr>
            <w:proofErr w:type="spellStart"/>
            <w:r w:rsidRPr="00054DAB">
              <w:rPr>
                <w:lang w:eastAsia="zh-CN"/>
              </w:rPr>
              <w:t>Внебюджет-ные</w:t>
            </w:r>
            <w:proofErr w:type="spellEnd"/>
            <w:r w:rsidRPr="00054DAB">
              <w:rPr>
                <w:lang w:eastAsia="zh-CN"/>
              </w:rPr>
              <w:t xml:space="preserve"> источники</w:t>
            </w:r>
          </w:p>
        </w:tc>
      </w:tr>
      <w:tr w:rsidR="00054DAB" w:rsidRPr="00054DAB" w14:paraId="3FA3D74E" w14:textId="77777777" w:rsidTr="004F1DBD">
        <w:tc>
          <w:tcPr>
            <w:tcW w:w="10173" w:type="dxa"/>
            <w:gridSpan w:val="6"/>
            <w:tcBorders>
              <w:top w:val="single" w:sz="4" w:space="0" w:color="auto"/>
              <w:left w:val="single" w:sz="4" w:space="0" w:color="auto"/>
              <w:bottom w:val="single" w:sz="4" w:space="0" w:color="auto"/>
              <w:right w:val="single" w:sz="4" w:space="0" w:color="auto"/>
            </w:tcBorders>
            <w:shd w:val="clear" w:color="auto" w:fill="auto"/>
          </w:tcPr>
          <w:p w14:paraId="662F4CD8" w14:textId="77777777" w:rsidR="00054DAB" w:rsidRPr="00054DAB" w:rsidRDefault="00054DAB" w:rsidP="00054DAB">
            <w:pPr>
              <w:widowControl w:val="0"/>
              <w:suppressAutoHyphens/>
              <w:autoSpaceDE w:val="0"/>
              <w:autoSpaceDN w:val="0"/>
              <w:adjustRightInd w:val="0"/>
              <w:rPr>
                <w:b/>
                <w:lang w:eastAsia="zh-CN"/>
              </w:rPr>
            </w:pPr>
            <w:r w:rsidRPr="00054DAB">
              <w:rPr>
                <w:b/>
                <w:lang w:eastAsia="zh-CN"/>
              </w:rPr>
              <w:t>Общий объем финансирования по муниципальной программе</w:t>
            </w:r>
          </w:p>
        </w:tc>
      </w:tr>
      <w:tr w:rsidR="00054DAB" w:rsidRPr="00054DAB" w14:paraId="29D7FDD0" w14:textId="77777777" w:rsidTr="004F1DBD">
        <w:trPr>
          <w:trHeight w:val="70"/>
        </w:trPr>
        <w:tc>
          <w:tcPr>
            <w:tcW w:w="3085" w:type="dxa"/>
            <w:tcBorders>
              <w:top w:val="single" w:sz="4" w:space="0" w:color="auto"/>
              <w:left w:val="single" w:sz="4" w:space="0" w:color="auto"/>
              <w:bottom w:val="single" w:sz="4" w:space="0" w:color="auto"/>
              <w:right w:val="single" w:sz="4" w:space="0" w:color="auto"/>
            </w:tcBorders>
            <w:shd w:val="clear" w:color="auto" w:fill="auto"/>
          </w:tcPr>
          <w:p w14:paraId="0B87A734" w14:textId="77777777" w:rsidR="00054DAB" w:rsidRPr="00054DAB" w:rsidRDefault="00054DAB" w:rsidP="00054DAB">
            <w:pPr>
              <w:widowControl w:val="0"/>
              <w:suppressAutoHyphens/>
              <w:autoSpaceDE w:val="0"/>
              <w:autoSpaceDN w:val="0"/>
              <w:adjustRightInd w:val="0"/>
              <w:rPr>
                <w:lang w:eastAsia="zh-CN"/>
              </w:rPr>
            </w:pPr>
            <w:r w:rsidRPr="00054DAB">
              <w:rPr>
                <w:lang w:eastAsia="zh-CN"/>
              </w:rPr>
              <w:t>2025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14:paraId="6E261D86" w14:textId="77777777" w:rsidR="00054DAB" w:rsidRPr="00054DAB" w:rsidRDefault="00054DAB" w:rsidP="00054DAB">
            <w:pPr>
              <w:jc w:val="center"/>
              <w:rPr>
                <w:rFonts w:eastAsia="Calibri"/>
                <w:color w:val="000000"/>
                <w:lang w:eastAsia="en-US"/>
              </w:rPr>
            </w:pPr>
            <w:r w:rsidRPr="00054DAB">
              <w:t>50,0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4747A141" w14:textId="77777777" w:rsidR="00054DAB" w:rsidRPr="00054DAB" w:rsidRDefault="00054DAB" w:rsidP="00054DAB">
            <w:pPr>
              <w:jc w:val="center"/>
            </w:pPr>
            <w:r w:rsidRPr="00054DAB">
              <w:rPr>
                <w:lang w:eastAsia="zh-C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0212F5" w14:textId="77777777" w:rsidR="00054DAB" w:rsidRPr="00054DAB" w:rsidRDefault="00054DAB" w:rsidP="00054DAB">
            <w:pPr>
              <w:widowControl w:val="0"/>
              <w:suppressAutoHyphens/>
              <w:autoSpaceDE w:val="0"/>
              <w:autoSpaceDN w:val="0"/>
              <w:adjustRightInd w:val="0"/>
              <w:jc w:val="center"/>
              <w:rPr>
                <w:lang w:eastAsia="zh-CN"/>
              </w:rPr>
            </w:pPr>
            <w:r w:rsidRPr="00054DAB">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49DFA66" w14:textId="77777777" w:rsidR="00054DAB" w:rsidRPr="00054DAB" w:rsidRDefault="00054DAB" w:rsidP="00054DAB">
            <w:pPr>
              <w:jc w:val="center"/>
              <w:rPr>
                <w:rFonts w:eastAsia="Calibri"/>
                <w:color w:val="000000"/>
                <w:lang w:eastAsia="en-US"/>
              </w:rPr>
            </w:pPr>
            <w:r w:rsidRPr="00054DAB">
              <w:rPr>
                <w:rFonts w:eastAsia="Calibri"/>
                <w:color w:val="000000"/>
                <w:lang w:eastAsia="en-US"/>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B9BFA23" w14:textId="77777777" w:rsidR="00054DAB" w:rsidRPr="00054DAB" w:rsidRDefault="00054DAB" w:rsidP="00054DAB">
            <w:pPr>
              <w:widowControl w:val="0"/>
              <w:suppressAutoHyphens/>
              <w:autoSpaceDE w:val="0"/>
              <w:autoSpaceDN w:val="0"/>
              <w:adjustRightInd w:val="0"/>
              <w:jc w:val="center"/>
              <w:rPr>
                <w:lang w:eastAsia="zh-CN"/>
              </w:rPr>
            </w:pPr>
            <w:r w:rsidRPr="00054DAB">
              <w:rPr>
                <w:lang w:eastAsia="zh-CN"/>
              </w:rPr>
              <w:t>0,0</w:t>
            </w:r>
          </w:p>
        </w:tc>
      </w:tr>
      <w:tr w:rsidR="00054DAB" w:rsidRPr="00054DAB" w14:paraId="49C4D64B" w14:textId="77777777" w:rsidTr="004F1DBD">
        <w:tc>
          <w:tcPr>
            <w:tcW w:w="3085" w:type="dxa"/>
            <w:tcBorders>
              <w:top w:val="single" w:sz="4" w:space="0" w:color="auto"/>
              <w:left w:val="single" w:sz="4" w:space="0" w:color="auto"/>
              <w:bottom w:val="single" w:sz="4" w:space="0" w:color="auto"/>
              <w:right w:val="single" w:sz="4" w:space="0" w:color="auto"/>
            </w:tcBorders>
            <w:shd w:val="clear" w:color="auto" w:fill="auto"/>
          </w:tcPr>
          <w:p w14:paraId="5E30DA05" w14:textId="77777777" w:rsidR="00054DAB" w:rsidRPr="00054DAB" w:rsidRDefault="00054DAB" w:rsidP="00054DAB">
            <w:pPr>
              <w:widowControl w:val="0"/>
              <w:suppressAutoHyphens/>
              <w:autoSpaceDE w:val="0"/>
              <w:autoSpaceDN w:val="0"/>
              <w:adjustRightInd w:val="0"/>
              <w:rPr>
                <w:lang w:eastAsia="zh-CN"/>
              </w:rPr>
            </w:pPr>
            <w:r w:rsidRPr="00054DAB">
              <w:rPr>
                <w:lang w:eastAsia="zh-CN"/>
              </w:rPr>
              <w:t>2026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14:paraId="1328DA45" w14:textId="77777777" w:rsidR="00054DAB" w:rsidRPr="00054DAB" w:rsidRDefault="00054DAB" w:rsidP="00054DAB">
            <w:pPr>
              <w:jc w:val="center"/>
              <w:rPr>
                <w:rFonts w:eastAsia="Calibri"/>
                <w:color w:val="000000"/>
                <w:lang w:eastAsia="en-US"/>
              </w:rPr>
            </w:pPr>
            <w:r w:rsidRPr="00054DAB">
              <w:t>50,0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214A447D" w14:textId="77777777" w:rsidR="00054DAB" w:rsidRPr="00054DAB" w:rsidRDefault="00054DAB" w:rsidP="00054DAB">
            <w:pPr>
              <w:jc w:val="center"/>
            </w:pPr>
            <w:r w:rsidRPr="00054DAB">
              <w:rPr>
                <w:lang w:eastAsia="zh-C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322476" w14:textId="77777777" w:rsidR="00054DAB" w:rsidRPr="00054DAB" w:rsidRDefault="00054DAB" w:rsidP="00054DAB">
            <w:pPr>
              <w:widowControl w:val="0"/>
              <w:suppressAutoHyphens/>
              <w:autoSpaceDE w:val="0"/>
              <w:autoSpaceDN w:val="0"/>
              <w:adjustRightInd w:val="0"/>
              <w:jc w:val="center"/>
              <w:rPr>
                <w:lang w:eastAsia="zh-CN"/>
              </w:rPr>
            </w:pPr>
            <w:r w:rsidRPr="00054DAB">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AD8D6C" w14:textId="77777777" w:rsidR="00054DAB" w:rsidRPr="00054DAB" w:rsidRDefault="00054DAB" w:rsidP="00054DAB">
            <w:pPr>
              <w:jc w:val="center"/>
              <w:rPr>
                <w:rFonts w:eastAsia="Calibri"/>
                <w:color w:val="000000"/>
                <w:lang w:eastAsia="en-US"/>
              </w:rPr>
            </w:pPr>
            <w:r w:rsidRPr="00054DAB">
              <w:rPr>
                <w:rFonts w:eastAsia="Calibri"/>
                <w:color w:val="000000"/>
                <w:lang w:eastAsia="en-US"/>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41737CF" w14:textId="77777777" w:rsidR="00054DAB" w:rsidRPr="00054DAB" w:rsidRDefault="00054DAB" w:rsidP="00054DAB">
            <w:pPr>
              <w:jc w:val="center"/>
            </w:pPr>
            <w:r w:rsidRPr="00054DAB">
              <w:t>0,0</w:t>
            </w:r>
          </w:p>
        </w:tc>
      </w:tr>
      <w:tr w:rsidR="00054DAB" w:rsidRPr="00054DAB" w14:paraId="22EDC038" w14:textId="77777777" w:rsidTr="004F1DBD">
        <w:tc>
          <w:tcPr>
            <w:tcW w:w="3085" w:type="dxa"/>
            <w:tcBorders>
              <w:top w:val="single" w:sz="4" w:space="0" w:color="auto"/>
              <w:left w:val="single" w:sz="4" w:space="0" w:color="auto"/>
              <w:bottom w:val="single" w:sz="4" w:space="0" w:color="auto"/>
              <w:right w:val="single" w:sz="4" w:space="0" w:color="auto"/>
            </w:tcBorders>
            <w:shd w:val="clear" w:color="auto" w:fill="auto"/>
          </w:tcPr>
          <w:p w14:paraId="1F5DC9C6" w14:textId="77777777" w:rsidR="00054DAB" w:rsidRPr="00054DAB" w:rsidRDefault="00054DAB" w:rsidP="00054DAB">
            <w:pPr>
              <w:widowControl w:val="0"/>
              <w:suppressAutoHyphens/>
              <w:autoSpaceDE w:val="0"/>
              <w:autoSpaceDN w:val="0"/>
              <w:adjustRightInd w:val="0"/>
              <w:rPr>
                <w:lang w:eastAsia="zh-CN"/>
              </w:rPr>
            </w:pPr>
            <w:r w:rsidRPr="00054DAB">
              <w:rPr>
                <w:lang w:eastAsia="zh-CN"/>
              </w:rPr>
              <w:t>2027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14:paraId="6C127231" w14:textId="77777777" w:rsidR="00054DAB" w:rsidRPr="00054DAB" w:rsidRDefault="00054DAB" w:rsidP="00054DAB">
            <w:pPr>
              <w:jc w:val="center"/>
            </w:pPr>
            <w:r w:rsidRPr="00054DAB">
              <w:t>50,0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1AB3A3A9" w14:textId="77777777" w:rsidR="00054DAB" w:rsidRPr="00054DAB" w:rsidRDefault="00054DAB" w:rsidP="00054DAB">
            <w:pPr>
              <w:jc w:val="center"/>
            </w:pPr>
            <w:r w:rsidRPr="00054DAB">
              <w:rPr>
                <w:lang w:eastAsia="zh-C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9A468F" w14:textId="77777777" w:rsidR="00054DAB" w:rsidRPr="00054DAB" w:rsidRDefault="00054DAB" w:rsidP="00054DAB">
            <w:pPr>
              <w:widowControl w:val="0"/>
              <w:suppressAutoHyphens/>
              <w:autoSpaceDE w:val="0"/>
              <w:autoSpaceDN w:val="0"/>
              <w:adjustRightInd w:val="0"/>
              <w:jc w:val="center"/>
              <w:rPr>
                <w:lang w:eastAsia="zh-CN"/>
              </w:rPr>
            </w:pPr>
            <w:r w:rsidRPr="00054DAB">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91D6AE" w14:textId="77777777" w:rsidR="00054DAB" w:rsidRPr="00054DAB" w:rsidRDefault="00054DAB" w:rsidP="00054DAB">
            <w:pPr>
              <w:jc w:val="center"/>
            </w:pPr>
            <w:r w:rsidRPr="00054DAB">
              <w:rPr>
                <w:rFonts w:eastAsia="Calibri"/>
                <w:color w:val="000000"/>
                <w:lang w:eastAsia="en-US"/>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2E5BF6E" w14:textId="77777777" w:rsidR="00054DAB" w:rsidRPr="00054DAB" w:rsidRDefault="00054DAB" w:rsidP="00054DAB">
            <w:pPr>
              <w:jc w:val="center"/>
            </w:pPr>
            <w:r w:rsidRPr="00054DAB">
              <w:t>0,0</w:t>
            </w:r>
          </w:p>
        </w:tc>
      </w:tr>
      <w:tr w:rsidR="00054DAB" w:rsidRPr="00054DAB" w14:paraId="32944C8B" w14:textId="77777777" w:rsidTr="004F1DBD">
        <w:tc>
          <w:tcPr>
            <w:tcW w:w="3085" w:type="dxa"/>
            <w:tcBorders>
              <w:top w:val="single" w:sz="4" w:space="0" w:color="auto"/>
              <w:left w:val="single" w:sz="4" w:space="0" w:color="auto"/>
              <w:bottom w:val="single" w:sz="4" w:space="0" w:color="auto"/>
              <w:right w:val="single" w:sz="4" w:space="0" w:color="auto"/>
            </w:tcBorders>
            <w:shd w:val="clear" w:color="auto" w:fill="auto"/>
          </w:tcPr>
          <w:p w14:paraId="15F3F558" w14:textId="77777777" w:rsidR="00054DAB" w:rsidRPr="00054DAB" w:rsidRDefault="00054DAB" w:rsidP="00054DAB">
            <w:r w:rsidRPr="00054DAB">
              <w:t>2028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14:paraId="4B17F202" w14:textId="77777777" w:rsidR="00054DAB" w:rsidRPr="00054DAB" w:rsidRDefault="00054DAB" w:rsidP="00054DAB">
            <w:pPr>
              <w:jc w:val="center"/>
            </w:pPr>
            <w:r w:rsidRPr="00054DAB">
              <w:t>50,0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70AC03AD" w14:textId="77777777" w:rsidR="00054DAB" w:rsidRPr="00054DAB" w:rsidRDefault="00054DAB" w:rsidP="00054DAB">
            <w:pPr>
              <w:jc w:val="center"/>
            </w:pPr>
            <w:r w:rsidRPr="00054DAB">
              <w:rPr>
                <w:lang w:eastAsia="zh-C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15F298" w14:textId="77777777" w:rsidR="00054DAB" w:rsidRPr="00054DAB" w:rsidRDefault="00054DAB" w:rsidP="00054DAB">
            <w:pPr>
              <w:widowControl w:val="0"/>
              <w:suppressAutoHyphens/>
              <w:autoSpaceDE w:val="0"/>
              <w:autoSpaceDN w:val="0"/>
              <w:adjustRightInd w:val="0"/>
              <w:jc w:val="center"/>
              <w:rPr>
                <w:lang w:eastAsia="zh-CN"/>
              </w:rPr>
            </w:pPr>
            <w:r w:rsidRPr="00054DAB">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0876AD" w14:textId="77777777" w:rsidR="00054DAB" w:rsidRPr="00054DAB" w:rsidRDefault="00054DAB" w:rsidP="00054DAB">
            <w:pPr>
              <w:jc w:val="center"/>
            </w:pPr>
            <w:r w:rsidRPr="00054DAB">
              <w:rPr>
                <w:rFonts w:eastAsia="Calibri"/>
                <w:color w:val="000000"/>
                <w:lang w:eastAsia="en-US"/>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2BDB34D" w14:textId="77777777" w:rsidR="00054DAB" w:rsidRPr="00054DAB" w:rsidRDefault="00054DAB" w:rsidP="00054DAB">
            <w:pPr>
              <w:jc w:val="center"/>
            </w:pPr>
            <w:r w:rsidRPr="00054DAB">
              <w:t>0,0</w:t>
            </w:r>
          </w:p>
        </w:tc>
      </w:tr>
      <w:tr w:rsidR="00054DAB" w:rsidRPr="00054DAB" w14:paraId="16F9F2C7" w14:textId="77777777" w:rsidTr="004F1DBD">
        <w:tc>
          <w:tcPr>
            <w:tcW w:w="3085" w:type="dxa"/>
            <w:tcBorders>
              <w:top w:val="single" w:sz="4" w:space="0" w:color="auto"/>
              <w:left w:val="single" w:sz="4" w:space="0" w:color="auto"/>
              <w:bottom w:val="single" w:sz="4" w:space="0" w:color="auto"/>
              <w:right w:val="single" w:sz="4" w:space="0" w:color="auto"/>
            </w:tcBorders>
            <w:shd w:val="clear" w:color="auto" w:fill="auto"/>
          </w:tcPr>
          <w:p w14:paraId="7E49337A" w14:textId="77777777" w:rsidR="00054DAB" w:rsidRPr="00054DAB" w:rsidRDefault="00054DAB" w:rsidP="00054DAB">
            <w:r w:rsidRPr="00054DAB">
              <w:t>2029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14:paraId="5948DE5B" w14:textId="77777777" w:rsidR="00054DAB" w:rsidRPr="00054DAB" w:rsidRDefault="00054DAB" w:rsidP="00054DAB">
            <w:pPr>
              <w:jc w:val="center"/>
            </w:pPr>
            <w:r w:rsidRPr="00054DAB">
              <w:t>50,0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5B873FD2" w14:textId="77777777" w:rsidR="00054DAB" w:rsidRPr="00054DAB" w:rsidRDefault="00054DAB" w:rsidP="00054DAB">
            <w:pPr>
              <w:jc w:val="center"/>
            </w:pPr>
            <w:r w:rsidRPr="00054DAB">
              <w:rPr>
                <w:lang w:eastAsia="zh-C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A8314E" w14:textId="77777777" w:rsidR="00054DAB" w:rsidRPr="00054DAB" w:rsidRDefault="00054DAB" w:rsidP="00054DAB">
            <w:pPr>
              <w:widowControl w:val="0"/>
              <w:suppressAutoHyphens/>
              <w:autoSpaceDE w:val="0"/>
              <w:autoSpaceDN w:val="0"/>
              <w:adjustRightInd w:val="0"/>
              <w:jc w:val="center"/>
              <w:rPr>
                <w:lang w:eastAsia="zh-CN"/>
              </w:rPr>
            </w:pPr>
            <w:r w:rsidRPr="00054DAB">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5786B41" w14:textId="77777777" w:rsidR="00054DAB" w:rsidRPr="00054DAB" w:rsidRDefault="00054DAB" w:rsidP="00054DAB">
            <w:pPr>
              <w:jc w:val="center"/>
            </w:pPr>
            <w:r w:rsidRPr="00054DAB">
              <w:rPr>
                <w:rFonts w:eastAsia="Calibri"/>
                <w:color w:val="000000"/>
                <w:lang w:eastAsia="en-US"/>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B78870" w14:textId="77777777" w:rsidR="00054DAB" w:rsidRPr="00054DAB" w:rsidRDefault="00054DAB" w:rsidP="00054DAB">
            <w:pPr>
              <w:jc w:val="center"/>
            </w:pPr>
            <w:r w:rsidRPr="00054DAB">
              <w:t>0,0</w:t>
            </w:r>
          </w:p>
        </w:tc>
      </w:tr>
      <w:tr w:rsidR="00054DAB" w:rsidRPr="00054DAB" w14:paraId="55C992DB" w14:textId="77777777" w:rsidTr="004F1DBD">
        <w:tc>
          <w:tcPr>
            <w:tcW w:w="3085" w:type="dxa"/>
            <w:tcBorders>
              <w:top w:val="single" w:sz="4" w:space="0" w:color="auto"/>
              <w:left w:val="single" w:sz="4" w:space="0" w:color="auto"/>
              <w:bottom w:val="single" w:sz="4" w:space="0" w:color="auto"/>
              <w:right w:val="single" w:sz="4" w:space="0" w:color="auto"/>
            </w:tcBorders>
            <w:shd w:val="clear" w:color="auto" w:fill="auto"/>
          </w:tcPr>
          <w:p w14:paraId="0DE377B7" w14:textId="77777777" w:rsidR="00054DAB" w:rsidRPr="00054DAB" w:rsidRDefault="00054DAB" w:rsidP="00054DAB">
            <w:r w:rsidRPr="00054DAB">
              <w:t>2030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14:paraId="6A745C87" w14:textId="77777777" w:rsidR="00054DAB" w:rsidRPr="00054DAB" w:rsidRDefault="00054DAB" w:rsidP="00054DAB">
            <w:pPr>
              <w:jc w:val="center"/>
            </w:pPr>
            <w:r w:rsidRPr="00054DAB">
              <w:t>50,0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0D0E97F7" w14:textId="77777777" w:rsidR="00054DAB" w:rsidRPr="00054DAB" w:rsidRDefault="00054DAB" w:rsidP="00054DAB">
            <w:pPr>
              <w:jc w:val="center"/>
            </w:pPr>
            <w:r w:rsidRPr="00054DAB">
              <w:rPr>
                <w:lang w:eastAsia="zh-C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E887F2" w14:textId="77777777" w:rsidR="00054DAB" w:rsidRPr="00054DAB" w:rsidRDefault="00054DAB" w:rsidP="00054DAB">
            <w:pPr>
              <w:jc w:val="center"/>
            </w:pPr>
            <w:r w:rsidRPr="00054DAB">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AB3FEA6" w14:textId="77777777" w:rsidR="00054DAB" w:rsidRPr="00054DAB" w:rsidRDefault="00054DAB" w:rsidP="00054DAB">
            <w:pPr>
              <w:jc w:val="center"/>
            </w:pPr>
            <w:r w:rsidRPr="00054DAB">
              <w:rPr>
                <w:rFonts w:eastAsia="Calibri"/>
                <w:color w:val="000000"/>
                <w:lang w:eastAsia="en-US"/>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63CCE78" w14:textId="77777777" w:rsidR="00054DAB" w:rsidRPr="00054DAB" w:rsidRDefault="00054DAB" w:rsidP="00054DAB">
            <w:pPr>
              <w:jc w:val="center"/>
            </w:pPr>
            <w:r w:rsidRPr="00054DAB">
              <w:t>0,0</w:t>
            </w:r>
          </w:p>
        </w:tc>
      </w:tr>
      <w:tr w:rsidR="00054DAB" w:rsidRPr="00054DAB" w14:paraId="71CCEFBB" w14:textId="77777777" w:rsidTr="004F1DBD">
        <w:tc>
          <w:tcPr>
            <w:tcW w:w="3085" w:type="dxa"/>
            <w:tcBorders>
              <w:top w:val="single" w:sz="4" w:space="0" w:color="auto"/>
              <w:left w:val="single" w:sz="4" w:space="0" w:color="auto"/>
              <w:bottom w:val="single" w:sz="4" w:space="0" w:color="auto"/>
              <w:right w:val="single" w:sz="4" w:space="0" w:color="auto"/>
            </w:tcBorders>
            <w:shd w:val="clear" w:color="auto" w:fill="auto"/>
          </w:tcPr>
          <w:p w14:paraId="3113BD6B" w14:textId="77777777" w:rsidR="00054DAB" w:rsidRPr="00054DAB" w:rsidRDefault="00054DAB" w:rsidP="00054DAB">
            <w:pPr>
              <w:widowControl w:val="0"/>
              <w:suppressAutoHyphens/>
              <w:autoSpaceDE w:val="0"/>
              <w:autoSpaceDN w:val="0"/>
              <w:adjustRightInd w:val="0"/>
              <w:rPr>
                <w:b/>
                <w:lang w:eastAsia="zh-CN"/>
              </w:rPr>
            </w:pPr>
            <w:r w:rsidRPr="00054DAB">
              <w:rPr>
                <w:b/>
                <w:lang w:eastAsia="zh-CN"/>
              </w:rPr>
              <w:t>Всего по муниципальной программе</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14:paraId="5D566DE3" w14:textId="77777777" w:rsidR="00054DAB" w:rsidRPr="00054DAB" w:rsidRDefault="00054DAB" w:rsidP="00054DAB">
            <w:pPr>
              <w:jc w:val="center"/>
              <w:rPr>
                <w:rFonts w:eastAsia="Calibri"/>
                <w:b/>
                <w:bCs/>
                <w:color w:val="000000"/>
                <w:lang w:eastAsia="en-US"/>
              </w:rPr>
            </w:pPr>
            <w:r w:rsidRPr="00054DAB">
              <w:rPr>
                <w:b/>
                <w:bCs/>
              </w:rPr>
              <w:t>300,0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57C28A42" w14:textId="77777777" w:rsidR="00054DAB" w:rsidRPr="00054DAB" w:rsidRDefault="00054DAB" w:rsidP="00054DAB">
            <w:pPr>
              <w:widowControl w:val="0"/>
              <w:suppressAutoHyphens/>
              <w:autoSpaceDE w:val="0"/>
              <w:autoSpaceDN w:val="0"/>
              <w:adjustRightInd w:val="0"/>
              <w:jc w:val="center"/>
              <w:rPr>
                <w:b/>
                <w:lang w:eastAsia="zh-CN"/>
              </w:rPr>
            </w:pPr>
            <w:r w:rsidRPr="00054DAB">
              <w:rPr>
                <w:b/>
                <w:lang w:eastAsia="zh-C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3EFC49" w14:textId="77777777" w:rsidR="00054DAB" w:rsidRPr="00054DAB" w:rsidRDefault="00054DAB" w:rsidP="00054DAB">
            <w:pPr>
              <w:widowControl w:val="0"/>
              <w:suppressAutoHyphens/>
              <w:autoSpaceDE w:val="0"/>
              <w:autoSpaceDN w:val="0"/>
              <w:adjustRightInd w:val="0"/>
              <w:jc w:val="center"/>
              <w:rPr>
                <w:b/>
                <w:lang w:eastAsia="zh-CN"/>
              </w:rPr>
            </w:pPr>
            <w:r w:rsidRPr="00054DAB">
              <w:rPr>
                <w:b/>
                <w:lang w:eastAsia="zh-C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4617574" w14:textId="77777777" w:rsidR="00054DAB" w:rsidRPr="00054DAB" w:rsidRDefault="00054DAB" w:rsidP="00054DAB">
            <w:pPr>
              <w:jc w:val="center"/>
              <w:rPr>
                <w:rFonts w:eastAsia="Calibri"/>
                <w:b/>
                <w:bCs/>
                <w:color w:val="000000"/>
                <w:lang w:eastAsia="en-US"/>
              </w:rPr>
            </w:pPr>
            <w:r w:rsidRPr="00054DAB">
              <w:rPr>
                <w:rFonts w:eastAsia="Calibri"/>
                <w:b/>
                <w:bCs/>
                <w:color w:val="000000"/>
                <w:lang w:eastAsia="en-US"/>
              </w:rPr>
              <w:t>300,0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9E3C36D" w14:textId="77777777" w:rsidR="00054DAB" w:rsidRPr="00054DAB" w:rsidRDefault="00054DAB" w:rsidP="00054DAB">
            <w:pPr>
              <w:jc w:val="center"/>
              <w:rPr>
                <w:b/>
              </w:rPr>
            </w:pPr>
            <w:r w:rsidRPr="00054DAB">
              <w:rPr>
                <w:b/>
              </w:rPr>
              <w:t>0,0</w:t>
            </w:r>
          </w:p>
        </w:tc>
      </w:tr>
    </w:tbl>
    <w:p w14:paraId="5E15CF8B" w14:textId="77777777" w:rsidR="00054DAB" w:rsidRPr="00054DAB" w:rsidRDefault="00054DAB" w:rsidP="00054DAB">
      <w:pPr>
        <w:widowControl w:val="0"/>
        <w:autoSpaceDE w:val="0"/>
        <w:autoSpaceDN w:val="0"/>
        <w:adjustRightInd w:val="0"/>
        <w:jc w:val="both"/>
        <w:rPr>
          <w:sz w:val="28"/>
          <w:szCs w:val="28"/>
        </w:rPr>
      </w:pPr>
    </w:p>
    <w:p w14:paraId="05C7F605" w14:textId="77777777" w:rsidR="00054DAB" w:rsidRPr="00054DAB" w:rsidRDefault="00054DAB" w:rsidP="00054DAB">
      <w:pPr>
        <w:ind w:firstLine="851"/>
        <w:jc w:val="both"/>
        <w:rPr>
          <w:sz w:val="28"/>
          <w:szCs w:val="28"/>
        </w:rPr>
      </w:pPr>
      <w:r w:rsidRPr="00054DAB">
        <w:rPr>
          <w:sz w:val="28"/>
          <w:szCs w:val="28"/>
        </w:rPr>
        <w:t>Расчет ресурсного обеспечения выполнен на основании смет расходов, бюджетных смет, коммерческих предложений.</w:t>
      </w:r>
    </w:p>
    <w:p w14:paraId="6335CE38" w14:textId="77777777" w:rsidR="00054DAB" w:rsidRPr="00054DAB" w:rsidRDefault="00054DAB" w:rsidP="00054DAB">
      <w:pPr>
        <w:ind w:firstLine="851"/>
        <w:jc w:val="both"/>
        <w:rPr>
          <w:sz w:val="28"/>
          <w:szCs w:val="28"/>
        </w:rPr>
      </w:pPr>
      <w:r w:rsidRPr="00054DAB">
        <w:rPr>
          <w:sz w:val="28"/>
          <w:szCs w:val="28"/>
        </w:rPr>
        <w:t>Ресурсное обеспечение реализации муниципальной программы за счет средств федерального, краевого и местного бюджетов подлежит ежегодному уточнению в рамках формирования проектов бюджетов на очередной финансовый год и на плановый период.</w:t>
      </w:r>
    </w:p>
    <w:p w14:paraId="22352139" w14:textId="77777777" w:rsidR="00054DAB" w:rsidRPr="00054DAB" w:rsidRDefault="00054DAB" w:rsidP="00054DAB">
      <w:pPr>
        <w:ind w:firstLine="851"/>
        <w:jc w:val="both"/>
        <w:rPr>
          <w:sz w:val="28"/>
          <w:szCs w:val="28"/>
        </w:rPr>
      </w:pPr>
      <w:r w:rsidRPr="00054DAB">
        <w:rPr>
          <w:sz w:val="28"/>
          <w:szCs w:val="28"/>
        </w:rPr>
        <w:t>Объемы финансирования мероприятий из федерального и регионального бюджета определяются после принятия федеральных, государственных и краевых программ и подлежат уточнению после формирования краевого бюджета на соответствующий финансовый год с учетом результатов реализации мероприятий в предыдущем финансовом году.</w:t>
      </w:r>
    </w:p>
    <w:p w14:paraId="6B484A3E" w14:textId="77777777" w:rsidR="00054DAB" w:rsidRPr="00054DAB" w:rsidRDefault="00054DAB" w:rsidP="00054DAB">
      <w:pPr>
        <w:jc w:val="both"/>
        <w:rPr>
          <w:sz w:val="28"/>
          <w:szCs w:val="28"/>
        </w:rPr>
      </w:pPr>
    </w:p>
    <w:p w14:paraId="4F5511C0" w14:textId="77777777" w:rsidR="00054DAB" w:rsidRPr="00054DAB" w:rsidRDefault="00054DAB" w:rsidP="00054DAB">
      <w:pPr>
        <w:keepNext/>
        <w:keepLines/>
        <w:ind w:firstLine="709"/>
        <w:jc w:val="center"/>
        <w:outlineLvl w:val="0"/>
        <w:rPr>
          <w:b/>
          <w:bCs/>
          <w:sz w:val="28"/>
          <w:szCs w:val="28"/>
          <w:lang w:eastAsia="en-US"/>
        </w:rPr>
      </w:pPr>
      <w:r w:rsidRPr="00054DAB">
        <w:rPr>
          <w:b/>
          <w:bCs/>
          <w:sz w:val="28"/>
          <w:szCs w:val="28"/>
          <w:lang w:eastAsia="en-US"/>
        </w:rPr>
        <w:t>5. Методика оценки эффективности реализации муниципальной программы</w:t>
      </w:r>
    </w:p>
    <w:p w14:paraId="0D96DBE1" w14:textId="77777777" w:rsidR="00054DAB" w:rsidRPr="00054DAB" w:rsidRDefault="00054DAB" w:rsidP="00054DAB">
      <w:pPr>
        <w:ind w:firstLine="709"/>
        <w:jc w:val="center"/>
        <w:rPr>
          <w:rFonts w:eastAsia="Calibri"/>
          <w:sz w:val="28"/>
          <w:szCs w:val="28"/>
          <w:lang w:eastAsia="en-US"/>
        </w:rPr>
      </w:pPr>
    </w:p>
    <w:p w14:paraId="6F7DF424" w14:textId="77777777" w:rsidR="00054DAB" w:rsidRPr="00054DAB" w:rsidRDefault="00054DAB" w:rsidP="00054DAB">
      <w:pPr>
        <w:ind w:firstLine="900"/>
        <w:jc w:val="both"/>
        <w:rPr>
          <w:sz w:val="28"/>
          <w:szCs w:val="28"/>
        </w:rPr>
      </w:pPr>
      <w:r w:rsidRPr="00054DAB">
        <w:rPr>
          <w:sz w:val="28"/>
          <w:szCs w:val="28"/>
        </w:rPr>
        <w:t xml:space="preserve">5.1. Оценка эффективности реализации муниципальной программы проводится ежегодно. </w:t>
      </w:r>
    </w:p>
    <w:p w14:paraId="4E0C0C21" w14:textId="77777777" w:rsidR="00054DAB" w:rsidRPr="00054DAB" w:rsidRDefault="00054DAB" w:rsidP="00054DAB">
      <w:pPr>
        <w:ind w:firstLine="900"/>
        <w:jc w:val="both"/>
        <w:rPr>
          <w:sz w:val="28"/>
          <w:szCs w:val="28"/>
        </w:rPr>
      </w:pPr>
      <w:r w:rsidRPr="00054DAB">
        <w:rPr>
          <w:sz w:val="28"/>
          <w:szCs w:val="28"/>
        </w:rPr>
        <w:t>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оценке эффективности ее реализации.</w:t>
      </w:r>
    </w:p>
    <w:p w14:paraId="3F3A1BFD" w14:textId="77777777" w:rsidR="00054DAB" w:rsidRPr="00054DAB" w:rsidRDefault="00054DAB" w:rsidP="00054DAB">
      <w:pPr>
        <w:ind w:firstLine="900"/>
        <w:jc w:val="both"/>
        <w:rPr>
          <w:sz w:val="28"/>
          <w:szCs w:val="28"/>
        </w:rPr>
      </w:pPr>
      <w:bookmarkStart w:id="4" w:name="sub_1012"/>
      <w:r w:rsidRPr="00054DAB">
        <w:rPr>
          <w:sz w:val="28"/>
          <w:szCs w:val="28"/>
        </w:rPr>
        <w:t xml:space="preserve">5.2. Оценка эффективности реализации муниципальной программы </w:t>
      </w:r>
      <w:bookmarkStart w:id="5" w:name="sub_10121"/>
      <w:bookmarkEnd w:id="4"/>
      <w:r w:rsidRPr="00054DAB">
        <w:rPr>
          <w:sz w:val="28"/>
          <w:szCs w:val="28"/>
        </w:rPr>
        <w:t>включает:</w:t>
      </w:r>
      <w:bookmarkEnd w:id="5"/>
    </w:p>
    <w:p w14:paraId="3350961F" w14:textId="77777777" w:rsidR="00054DAB" w:rsidRPr="00054DAB" w:rsidRDefault="00054DAB" w:rsidP="00054DAB">
      <w:pPr>
        <w:ind w:firstLine="900"/>
        <w:jc w:val="both"/>
        <w:rPr>
          <w:sz w:val="28"/>
          <w:szCs w:val="28"/>
        </w:rPr>
      </w:pPr>
      <w:r w:rsidRPr="00054DAB">
        <w:rPr>
          <w:sz w:val="28"/>
          <w:szCs w:val="28"/>
        </w:rPr>
        <w:t>оценку степени реализации мероприятий программы и достижения ожидаемых непосредственных результатов их реализации;</w:t>
      </w:r>
    </w:p>
    <w:p w14:paraId="359BFB9A" w14:textId="77777777" w:rsidR="00054DAB" w:rsidRPr="00054DAB" w:rsidRDefault="00054DAB" w:rsidP="00054DAB">
      <w:pPr>
        <w:ind w:firstLine="900"/>
        <w:jc w:val="both"/>
        <w:rPr>
          <w:sz w:val="28"/>
          <w:szCs w:val="28"/>
        </w:rPr>
      </w:pPr>
      <w:r w:rsidRPr="00054DAB">
        <w:rPr>
          <w:sz w:val="28"/>
          <w:szCs w:val="28"/>
        </w:rPr>
        <w:t>оценку степени соответствия запланированному уровню расходов;</w:t>
      </w:r>
    </w:p>
    <w:p w14:paraId="3C1022B4" w14:textId="77777777" w:rsidR="00054DAB" w:rsidRPr="00054DAB" w:rsidRDefault="00054DAB" w:rsidP="00054DAB">
      <w:pPr>
        <w:ind w:firstLine="900"/>
        <w:jc w:val="both"/>
        <w:rPr>
          <w:sz w:val="28"/>
          <w:szCs w:val="28"/>
        </w:rPr>
      </w:pPr>
      <w:r w:rsidRPr="00054DAB">
        <w:rPr>
          <w:sz w:val="28"/>
          <w:szCs w:val="28"/>
        </w:rPr>
        <w:lastRenderedPageBreak/>
        <w:t>оценку эффективности использования финансовых средств;</w:t>
      </w:r>
    </w:p>
    <w:p w14:paraId="52103279" w14:textId="77777777" w:rsidR="00054DAB" w:rsidRPr="00054DAB" w:rsidRDefault="00054DAB" w:rsidP="00054DAB">
      <w:pPr>
        <w:ind w:firstLine="900"/>
        <w:jc w:val="both"/>
        <w:rPr>
          <w:sz w:val="28"/>
          <w:szCs w:val="28"/>
        </w:rPr>
      </w:pPr>
      <w:r w:rsidRPr="00054DAB">
        <w:rPr>
          <w:sz w:val="28"/>
          <w:szCs w:val="28"/>
        </w:rPr>
        <w:t>оценку степени достижения целей и решения задач муниципальной программы;</w:t>
      </w:r>
    </w:p>
    <w:p w14:paraId="526D390D" w14:textId="77777777" w:rsidR="00054DAB" w:rsidRPr="00054DAB" w:rsidRDefault="00054DAB" w:rsidP="00054DAB">
      <w:pPr>
        <w:ind w:firstLine="851"/>
        <w:jc w:val="both"/>
        <w:rPr>
          <w:sz w:val="28"/>
          <w:szCs w:val="28"/>
        </w:rPr>
      </w:pPr>
      <w:bookmarkStart w:id="6" w:name="sub_102"/>
      <w:r w:rsidRPr="00054DAB">
        <w:rPr>
          <w:sz w:val="28"/>
          <w:szCs w:val="28"/>
        </w:rPr>
        <w:t>5.3. Оценка степени реализации мероприятий программы и достижения ожидаемых непосредственных результатов их реализации</w:t>
      </w:r>
      <w:bookmarkEnd w:id="6"/>
    </w:p>
    <w:p w14:paraId="4332938B" w14:textId="77777777" w:rsidR="00054DAB" w:rsidRPr="00054DAB" w:rsidRDefault="00054DAB" w:rsidP="00054DAB">
      <w:pPr>
        <w:ind w:firstLine="900"/>
        <w:jc w:val="both"/>
        <w:rPr>
          <w:sz w:val="28"/>
          <w:szCs w:val="28"/>
        </w:rPr>
      </w:pPr>
      <w:r w:rsidRPr="00054DAB">
        <w:rPr>
          <w:sz w:val="28"/>
          <w:szCs w:val="28"/>
        </w:rPr>
        <w:t>5.3.1. Степень реализации мероприятий оценивается как доля мероприятий выполненных в полном объеме по следующей формуле:</w:t>
      </w:r>
    </w:p>
    <w:p w14:paraId="065323F3" w14:textId="77777777" w:rsidR="00054DAB" w:rsidRPr="00054DAB" w:rsidRDefault="00054DAB" w:rsidP="00054DAB">
      <w:pPr>
        <w:ind w:firstLine="900"/>
        <w:jc w:val="both"/>
        <w:rPr>
          <w:sz w:val="28"/>
          <w:szCs w:val="28"/>
        </w:rPr>
      </w:pPr>
    </w:p>
    <w:p w14:paraId="3E96DCB2" w14:textId="77777777" w:rsidR="00054DAB" w:rsidRPr="00054DAB" w:rsidRDefault="00054DAB" w:rsidP="00054DAB">
      <w:pPr>
        <w:ind w:firstLine="900"/>
        <w:jc w:val="both"/>
        <w:rPr>
          <w:sz w:val="28"/>
          <w:szCs w:val="28"/>
        </w:rPr>
      </w:pPr>
      <w:proofErr w:type="spellStart"/>
      <w:r w:rsidRPr="00054DAB">
        <w:rPr>
          <w:sz w:val="28"/>
          <w:szCs w:val="28"/>
        </w:rPr>
        <w:t>СРм</w:t>
      </w:r>
      <w:proofErr w:type="spellEnd"/>
      <w:r w:rsidRPr="00054DAB">
        <w:rPr>
          <w:sz w:val="28"/>
          <w:szCs w:val="28"/>
        </w:rPr>
        <w:t xml:space="preserve"> = </w:t>
      </w:r>
      <w:proofErr w:type="spellStart"/>
      <w:r w:rsidRPr="00054DAB">
        <w:rPr>
          <w:sz w:val="28"/>
          <w:szCs w:val="28"/>
        </w:rPr>
        <w:t>Мв</w:t>
      </w:r>
      <w:proofErr w:type="spellEnd"/>
      <w:r w:rsidRPr="00054DAB">
        <w:rPr>
          <w:sz w:val="28"/>
          <w:szCs w:val="28"/>
        </w:rPr>
        <w:t xml:space="preserve"> / М, где:</w:t>
      </w:r>
      <w:r w:rsidRPr="00054DAB">
        <w:rPr>
          <w:sz w:val="28"/>
          <w:szCs w:val="28"/>
        </w:rPr>
        <w:tab/>
      </w:r>
      <w:r w:rsidRPr="00054DAB">
        <w:rPr>
          <w:sz w:val="28"/>
          <w:szCs w:val="28"/>
        </w:rPr>
        <w:tab/>
      </w:r>
      <w:r w:rsidRPr="00054DAB">
        <w:rPr>
          <w:sz w:val="28"/>
          <w:szCs w:val="28"/>
        </w:rPr>
        <w:tab/>
      </w:r>
      <w:r w:rsidRPr="00054DAB">
        <w:rPr>
          <w:sz w:val="28"/>
          <w:szCs w:val="28"/>
        </w:rPr>
        <w:tab/>
      </w:r>
      <w:r w:rsidRPr="00054DAB">
        <w:rPr>
          <w:sz w:val="28"/>
          <w:szCs w:val="28"/>
        </w:rPr>
        <w:tab/>
      </w:r>
      <w:r w:rsidRPr="00054DAB">
        <w:rPr>
          <w:sz w:val="28"/>
          <w:szCs w:val="28"/>
        </w:rPr>
        <w:tab/>
      </w:r>
      <w:r w:rsidRPr="00054DAB">
        <w:rPr>
          <w:sz w:val="28"/>
          <w:szCs w:val="28"/>
        </w:rPr>
        <w:tab/>
      </w:r>
      <w:r w:rsidRPr="00054DAB">
        <w:rPr>
          <w:sz w:val="28"/>
          <w:szCs w:val="28"/>
        </w:rPr>
        <w:tab/>
      </w:r>
      <w:r w:rsidRPr="00054DAB">
        <w:rPr>
          <w:sz w:val="28"/>
          <w:szCs w:val="28"/>
        </w:rPr>
        <w:tab/>
        <w:t>(1)</w:t>
      </w:r>
    </w:p>
    <w:p w14:paraId="3C9D7414" w14:textId="77777777" w:rsidR="00054DAB" w:rsidRPr="00054DAB" w:rsidRDefault="00054DAB" w:rsidP="00054DAB">
      <w:pPr>
        <w:ind w:firstLine="900"/>
        <w:jc w:val="both"/>
        <w:rPr>
          <w:sz w:val="28"/>
          <w:szCs w:val="28"/>
        </w:rPr>
      </w:pPr>
    </w:p>
    <w:p w14:paraId="7F7AEDD1" w14:textId="77777777" w:rsidR="00054DAB" w:rsidRPr="00054DAB" w:rsidRDefault="00054DAB" w:rsidP="00054DAB">
      <w:pPr>
        <w:ind w:firstLine="900"/>
        <w:jc w:val="both"/>
        <w:rPr>
          <w:sz w:val="28"/>
          <w:szCs w:val="28"/>
        </w:rPr>
      </w:pPr>
      <w:proofErr w:type="spellStart"/>
      <w:r w:rsidRPr="00054DAB">
        <w:rPr>
          <w:sz w:val="28"/>
          <w:szCs w:val="28"/>
        </w:rPr>
        <w:t>СРм</w:t>
      </w:r>
      <w:proofErr w:type="spellEnd"/>
      <w:r w:rsidRPr="00054DAB">
        <w:rPr>
          <w:sz w:val="28"/>
          <w:szCs w:val="28"/>
        </w:rPr>
        <w:t xml:space="preserve"> - степень реализации мероприятий;</w:t>
      </w:r>
    </w:p>
    <w:p w14:paraId="2A0260DD" w14:textId="77777777" w:rsidR="00054DAB" w:rsidRPr="00054DAB" w:rsidRDefault="00054DAB" w:rsidP="00054DAB">
      <w:pPr>
        <w:ind w:firstLine="900"/>
        <w:jc w:val="both"/>
        <w:rPr>
          <w:sz w:val="28"/>
          <w:szCs w:val="28"/>
        </w:rPr>
      </w:pPr>
      <w:proofErr w:type="spellStart"/>
      <w:r w:rsidRPr="00054DAB">
        <w:rPr>
          <w:sz w:val="28"/>
          <w:szCs w:val="28"/>
        </w:rPr>
        <w:t>Мв</w:t>
      </w:r>
      <w:proofErr w:type="spellEnd"/>
      <w:r w:rsidRPr="00054DAB">
        <w:rPr>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384AD487" w14:textId="77777777" w:rsidR="00054DAB" w:rsidRPr="00054DAB" w:rsidRDefault="00054DAB" w:rsidP="00054DAB">
      <w:pPr>
        <w:ind w:firstLine="900"/>
        <w:jc w:val="both"/>
        <w:rPr>
          <w:sz w:val="28"/>
          <w:szCs w:val="28"/>
        </w:rPr>
      </w:pPr>
      <w:r w:rsidRPr="00054DAB">
        <w:rPr>
          <w:sz w:val="28"/>
          <w:szCs w:val="28"/>
        </w:rPr>
        <w:t>М - общее количество мероприятий, запланированных к реализации в отчетном году.</w:t>
      </w:r>
    </w:p>
    <w:p w14:paraId="29C81B82" w14:textId="77777777" w:rsidR="00054DAB" w:rsidRPr="00054DAB" w:rsidRDefault="00054DAB" w:rsidP="00054DAB">
      <w:pPr>
        <w:ind w:firstLine="900"/>
        <w:jc w:val="both"/>
        <w:rPr>
          <w:sz w:val="28"/>
          <w:szCs w:val="28"/>
        </w:rPr>
      </w:pPr>
      <w:r w:rsidRPr="00054DAB">
        <w:rPr>
          <w:sz w:val="28"/>
          <w:szCs w:val="28"/>
        </w:rPr>
        <w:t>5.3.2. Мероприятие может считаться выполненным в полном объеме при достижении следующих результатов:</w:t>
      </w:r>
    </w:p>
    <w:p w14:paraId="7CD4033E" w14:textId="77777777" w:rsidR="00054DAB" w:rsidRPr="00054DAB" w:rsidRDefault="00054DAB" w:rsidP="00054DAB">
      <w:pPr>
        <w:ind w:firstLine="900"/>
        <w:jc w:val="both"/>
        <w:rPr>
          <w:sz w:val="28"/>
          <w:szCs w:val="28"/>
        </w:rPr>
      </w:pPr>
      <w:bookmarkStart w:id="7" w:name="sub_10221"/>
      <w:r w:rsidRPr="00054DAB">
        <w:rPr>
          <w:sz w:val="28"/>
          <w:szCs w:val="28"/>
        </w:rPr>
        <w:t>- мероприятие, результаты которого оцениваются на основании числовых (в абсолютных или относительных величинах) значений показателя непосредственного результата реализации мероприятия (далее - результат), считается выполненным в полном объеме, если фактически достигнутое его значение составляет не менее 95% от запланированного и не хуже, чем значение показателя результата, достигнутое в году, предшествующем отчетному, с учетом корректировки объемов финансирования по мероприятию.</w:t>
      </w:r>
      <w:bookmarkEnd w:id="7"/>
    </w:p>
    <w:p w14:paraId="6C8D6A7D" w14:textId="77777777" w:rsidR="00054DAB" w:rsidRPr="00054DAB" w:rsidRDefault="00054DAB" w:rsidP="00054DAB">
      <w:pPr>
        <w:ind w:firstLine="900"/>
        <w:jc w:val="both"/>
        <w:rPr>
          <w:sz w:val="28"/>
          <w:szCs w:val="28"/>
        </w:rPr>
      </w:pPr>
      <w:r w:rsidRPr="00054DAB">
        <w:rPr>
          <w:sz w:val="28"/>
          <w:szCs w:val="28"/>
        </w:rPr>
        <w:t xml:space="preserve">Выполнение данного условия подразумевает, что в случае, если степень достижения показателя результата составляет менее 100%, проводится сопоставление значений показателя результата, достигнутого в отчетном году, со значением данного показателя результата, достигнутого в году, предшествующем отчетному. </w:t>
      </w:r>
    </w:p>
    <w:p w14:paraId="083B3F1D" w14:textId="77777777" w:rsidR="00054DAB" w:rsidRPr="00054DAB" w:rsidRDefault="00054DAB" w:rsidP="00054DAB">
      <w:pPr>
        <w:ind w:firstLine="900"/>
        <w:jc w:val="both"/>
        <w:rPr>
          <w:sz w:val="28"/>
          <w:szCs w:val="28"/>
        </w:rPr>
      </w:pPr>
      <w:r w:rsidRPr="00054DAB">
        <w:rPr>
          <w:sz w:val="28"/>
          <w:szCs w:val="28"/>
        </w:rPr>
        <w:t>В случае ухудшения значения показателя результата по сравнению с предыдущим периодом (то есть при снижении значения показателя результата, желаемой тенденцией развития которого является рост, и при росте значения показателя результата, желаемой тенденцией развития которого является снижение), проводится сопоставление темпов роста данного показателя результата с темпами роста объемов расходов по рассматриваемому мероприятию. При этом мероприятие может считаться выполненным только в случае, если темпы ухудшения значений показателя результата ниже темпов сокращения расходов на реализацию мероприятия (например, допускается снижение на 1% значения показателя результата, если расходы сократились не менее чем на 1% в отчетном году по сравнению с годом, предшествующим отчетному.</w:t>
      </w:r>
    </w:p>
    <w:p w14:paraId="63F0FF32" w14:textId="77777777" w:rsidR="00054DAB" w:rsidRPr="00054DAB" w:rsidRDefault="00054DAB" w:rsidP="00054DAB">
      <w:pPr>
        <w:ind w:firstLine="900"/>
        <w:jc w:val="both"/>
        <w:rPr>
          <w:sz w:val="28"/>
          <w:szCs w:val="28"/>
        </w:rPr>
      </w:pPr>
      <w:r w:rsidRPr="00054DAB">
        <w:rPr>
          <w:sz w:val="28"/>
          <w:szCs w:val="28"/>
        </w:rPr>
        <w:t xml:space="preserve">В том случае, когда для описания результатов реализации мероприятия используется несколько показателей, для оценки степени реализации мероприятия используется среднее арифметическое значение отношений </w:t>
      </w:r>
      <w:r w:rsidRPr="00054DAB">
        <w:rPr>
          <w:sz w:val="28"/>
          <w:szCs w:val="28"/>
        </w:rPr>
        <w:lastRenderedPageBreak/>
        <w:t>фактических значений показателей к запланированным значениям, выраженное в процентах.</w:t>
      </w:r>
    </w:p>
    <w:p w14:paraId="2F7AFBD4" w14:textId="77777777" w:rsidR="00054DAB" w:rsidRPr="00054DAB" w:rsidRDefault="00054DAB" w:rsidP="00054DAB">
      <w:pPr>
        <w:ind w:firstLine="900"/>
        <w:jc w:val="both"/>
        <w:rPr>
          <w:sz w:val="28"/>
          <w:szCs w:val="28"/>
        </w:rPr>
      </w:pPr>
      <w:bookmarkStart w:id="8" w:name="sub_10222"/>
      <w:r w:rsidRPr="00054DAB">
        <w:rPr>
          <w:sz w:val="28"/>
          <w:szCs w:val="28"/>
        </w:rPr>
        <w:t>- мероприятие, предусматривающее оказание муниципальных услуг (выполнение работ) на основании муниципальных заданий, финансовое обеспечение которых осуществляется за счет средств бюджета поселения, считается выполненным в полном объеме в случае выполнения сводных показателей муниципальных заданий по объему (качеству) муниципальных услуг (работ) в соответствии с:</w:t>
      </w:r>
      <w:bookmarkEnd w:id="8"/>
    </w:p>
    <w:p w14:paraId="1C1BC59D" w14:textId="77777777" w:rsidR="00054DAB" w:rsidRPr="00054DAB" w:rsidRDefault="00054DAB" w:rsidP="00054DAB">
      <w:pPr>
        <w:ind w:firstLine="900"/>
        <w:jc w:val="both"/>
        <w:rPr>
          <w:sz w:val="28"/>
          <w:szCs w:val="28"/>
        </w:rPr>
      </w:pPr>
      <w:r w:rsidRPr="00054DAB">
        <w:rPr>
          <w:sz w:val="28"/>
          <w:szCs w:val="28"/>
        </w:rPr>
        <w:t xml:space="preserve">соглашением о порядке и условиях предоставления субсидии на финансовое обеспечение выполнения муниципального задания, заключаемого муниципальным бюджетным или муниципальным автономным учреждением муниципального образования </w:t>
      </w:r>
      <w:proofErr w:type="spellStart"/>
      <w:r w:rsidRPr="00054DAB">
        <w:rPr>
          <w:sz w:val="28"/>
          <w:szCs w:val="28"/>
        </w:rPr>
        <w:t>Пластуновское</w:t>
      </w:r>
      <w:proofErr w:type="spellEnd"/>
      <w:r w:rsidRPr="00054DAB">
        <w:rPr>
          <w:sz w:val="28"/>
          <w:szCs w:val="28"/>
        </w:rPr>
        <w:t xml:space="preserve"> сельское поселение Динского района;</w:t>
      </w:r>
    </w:p>
    <w:p w14:paraId="7078EA74" w14:textId="77777777" w:rsidR="00054DAB" w:rsidRPr="00054DAB" w:rsidRDefault="00054DAB" w:rsidP="00054DAB">
      <w:pPr>
        <w:ind w:firstLine="900"/>
        <w:jc w:val="both"/>
        <w:rPr>
          <w:sz w:val="28"/>
          <w:szCs w:val="28"/>
        </w:rPr>
      </w:pPr>
      <w:r w:rsidRPr="00054DAB">
        <w:rPr>
          <w:sz w:val="28"/>
          <w:szCs w:val="28"/>
        </w:rPr>
        <w:t xml:space="preserve">показателями бюджетной сметы муниципального казенного учреждения муниципального образования </w:t>
      </w:r>
      <w:proofErr w:type="spellStart"/>
      <w:r w:rsidRPr="00054DAB">
        <w:rPr>
          <w:sz w:val="28"/>
          <w:szCs w:val="28"/>
        </w:rPr>
        <w:t>Пластуновское</w:t>
      </w:r>
      <w:proofErr w:type="spellEnd"/>
      <w:r w:rsidRPr="00054DAB">
        <w:rPr>
          <w:sz w:val="28"/>
          <w:szCs w:val="28"/>
        </w:rPr>
        <w:t xml:space="preserve"> сельское поселение Динского района.</w:t>
      </w:r>
    </w:p>
    <w:p w14:paraId="69C75CD9" w14:textId="77777777" w:rsidR="00054DAB" w:rsidRPr="00054DAB" w:rsidRDefault="00054DAB" w:rsidP="00054DAB">
      <w:pPr>
        <w:ind w:firstLine="900"/>
        <w:jc w:val="both"/>
        <w:rPr>
          <w:sz w:val="28"/>
          <w:szCs w:val="28"/>
        </w:rPr>
      </w:pPr>
      <w:bookmarkStart w:id="9" w:name="sub_10223"/>
      <w:r w:rsidRPr="00054DAB">
        <w:rPr>
          <w:sz w:val="28"/>
          <w:szCs w:val="28"/>
        </w:rPr>
        <w:t>- по иным мероприятиям результаты реализации могут оцениваться как достижение или не достижение качественного результата.</w:t>
      </w:r>
      <w:bookmarkEnd w:id="9"/>
    </w:p>
    <w:p w14:paraId="2041E2A6" w14:textId="77777777" w:rsidR="00054DAB" w:rsidRPr="00054DAB" w:rsidRDefault="00054DAB" w:rsidP="00054DAB">
      <w:pPr>
        <w:ind w:firstLine="851"/>
        <w:jc w:val="both"/>
        <w:rPr>
          <w:sz w:val="28"/>
          <w:szCs w:val="28"/>
        </w:rPr>
      </w:pPr>
      <w:bookmarkStart w:id="10" w:name="sub_103"/>
      <w:r w:rsidRPr="00054DAB">
        <w:rPr>
          <w:sz w:val="28"/>
          <w:szCs w:val="28"/>
        </w:rPr>
        <w:t>5.4. Оценка степени соответствия запланированному</w:t>
      </w:r>
      <w:bookmarkEnd w:id="10"/>
      <w:r w:rsidRPr="00054DAB">
        <w:rPr>
          <w:sz w:val="28"/>
          <w:szCs w:val="28"/>
        </w:rPr>
        <w:t xml:space="preserve"> уровню расходов.</w:t>
      </w:r>
    </w:p>
    <w:p w14:paraId="1AA0D0C6" w14:textId="77777777" w:rsidR="00054DAB" w:rsidRPr="00054DAB" w:rsidRDefault="00054DAB" w:rsidP="00054DAB">
      <w:pPr>
        <w:ind w:firstLine="900"/>
        <w:jc w:val="both"/>
        <w:rPr>
          <w:sz w:val="28"/>
          <w:szCs w:val="28"/>
        </w:rPr>
      </w:pPr>
      <w:bookmarkStart w:id="11" w:name="sub_1031"/>
      <w:r w:rsidRPr="00054DAB">
        <w:rPr>
          <w:sz w:val="28"/>
          <w:szCs w:val="28"/>
        </w:rPr>
        <w:t>5.4.1. Степень соответствия запланированному уровню расходов оценивается как отношение фактически произведенных в отчетном году расходов на их реализацию к плановым значениям по следующей формуле:</w:t>
      </w:r>
      <w:bookmarkEnd w:id="11"/>
    </w:p>
    <w:p w14:paraId="267606EF" w14:textId="77777777" w:rsidR="00054DAB" w:rsidRPr="00054DAB" w:rsidRDefault="00054DAB" w:rsidP="00054DAB">
      <w:pPr>
        <w:ind w:firstLine="900"/>
        <w:jc w:val="both"/>
        <w:rPr>
          <w:sz w:val="28"/>
          <w:szCs w:val="28"/>
        </w:rPr>
      </w:pPr>
      <w:proofErr w:type="spellStart"/>
      <w:r w:rsidRPr="00054DAB">
        <w:rPr>
          <w:sz w:val="28"/>
          <w:szCs w:val="28"/>
        </w:rPr>
        <w:t>ССуз</w:t>
      </w:r>
      <w:proofErr w:type="spellEnd"/>
      <w:r w:rsidRPr="00054DAB">
        <w:rPr>
          <w:sz w:val="28"/>
          <w:szCs w:val="28"/>
        </w:rPr>
        <w:t xml:space="preserve"> = </w:t>
      </w:r>
      <w:proofErr w:type="spellStart"/>
      <w:r w:rsidRPr="00054DAB">
        <w:rPr>
          <w:sz w:val="28"/>
          <w:szCs w:val="28"/>
        </w:rPr>
        <w:t>Зф</w:t>
      </w:r>
      <w:proofErr w:type="spellEnd"/>
      <w:r w:rsidRPr="00054DAB">
        <w:rPr>
          <w:sz w:val="28"/>
          <w:szCs w:val="28"/>
        </w:rPr>
        <w:t xml:space="preserve"> / </w:t>
      </w:r>
      <w:proofErr w:type="spellStart"/>
      <w:r w:rsidRPr="00054DAB">
        <w:rPr>
          <w:sz w:val="28"/>
          <w:szCs w:val="28"/>
        </w:rPr>
        <w:t>Зп</w:t>
      </w:r>
      <w:proofErr w:type="spellEnd"/>
      <w:r w:rsidRPr="00054DAB">
        <w:rPr>
          <w:sz w:val="28"/>
          <w:szCs w:val="28"/>
        </w:rPr>
        <w:t>, где:</w:t>
      </w:r>
      <w:r w:rsidRPr="00054DAB">
        <w:rPr>
          <w:sz w:val="28"/>
          <w:szCs w:val="28"/>
        </w:rPr>
        <w:tab/>
      </w:r>
      <w:r w:rsidRPr="00054DAB">
        <w:rPr>
          <w:sz w:val="28"/>
          <w:szCs w:val="28"/>
        </w:rPr>
        <w:tab/>
      </w:r>
      <w:r w:rsidRPr="00054DAB">
        <w:rPr>
          <w:sz w:val="28"/>
          <w:szCs w:val="28"/>
        </w:rPr>
        <w:tab/>
      </w:r>
      <w:r w:rsidRPr="00054DAB">
        <w:rPr>
          <w:sz w:val="28"/>
          <w:szCs w:val="28"/>
        </w:rPr>
        <w:tab/>
      </w:r>
      <w:r w:rsidRPr="00054DAB">
        <w:rPr>
          <w:sz w:val="28"/>
          <w:szCs w:val="28"/>
        </w:rPr>
        <w:tab/>
      </w:r>
      <w:r w:rsidRPr="00054DAB">
        <w:rPr>
          <w:sz w:val="28"/>
          <w:szCs w:val="28"/>
        </w:rPr>
        <w:tab/>
      </w:r>
      <w:r w:rsidRPr="00054DAB">
        <w:rPr>
          <w:sz w:val="28"/>
          <w:szCs w:val="28"/>
        </w:rPr>
        <w:tab/>
      </w:r>
      <w:r w:rsidRPr="00054DAB">
        <w:rPr>
          <w:sz w:val="28"/>
          <w:szCs w:val="28"/>
        </w:rPr>
        <w:tab/>
      </w:r>
      <w:r w:rsidRPr="00054DAB">
        <w:rPr>
          <w:sz w:val="28"/>
          <w:szCs w:val="28"/>
        </w:rPr>
        <w:tab/>
        <w:t>(2)</w:t>
      </w:r>
    </w:p>
    <w:p w14:paraId="18F4D1D9" w14:textId="77777777" w:rsidR="00054DAB" w:rsidRPr="00054DAB" w:rsidRDefault="00054DAB" w:rsidP="00054DAB">
      <w:pPr>
        <w:ind w:firstLine="900"/>
        <w:jc w:val="both"/>
        <w:rPr>
          <w:sz w:val="28"/>
          <w:szCs w:val="28"/>
        </w:rPr>
      </w:pPr>
      <w:proofErr w:type="spellStart"/>
      <w:r w:rsidRPr="00054DAB">
        <w:rPr>
          <w:sz w:val="28"/>
          <w:szCs w:val="28"/>
        </w:rPr>
        <w:t>ССуз</w:t>
      </w:r>
      <w:proofErr w:type="spellEnd"/>
      <w:r w:rsidRPr="00054DAB">
        <w:rPr>
          <w:sz w:val="28"/>
          <w:szCs w:val="28"/>
        </w:rPr>
        <w:t xml:space="preserve"> - степень соответствия запланированному уровню расходов;</w:t>
      </w:r>
    </w:p>
    <w:p w14:paraId="03232F34" w14:textId="77777777" w:rsidR="00054DAB" w:rsidRPr="00054DAB" w:rsidRDefault="00054DAB" w:rsidP="00054DAB">
      <w:pPr>
        <w:ind w:firstLine="900"/>
        <w:jc w:val="both"/>
        <w:rPr>
          <w:sz w:val="28"/>
          <w:szCs w:val="28"/>
        </w:rPr>
      </w:pPr>
      <w:proofErr w:type="spellStart"/>
      <w:r w:rsidRPr="00054DAB">
        <w:rPr>
          <w:sz w:val="28"/>
          <w:szCs w:val="28"/>
        </w:rPr>
        <w:t>Зф</w:t>
      </w:r>
      <w:proofErr w:type="spellEnd"/>
      <w:r w:rsidRPr="00054DAB">
        <w:rPr>
          <w:sz w:val="28"/>
          <w:szCs w:val="28"/>
        </w:rPr>
        <w:t xml:space="preserve"> - фактические расходы на реализацию в отчетном году;</w:t>
      </w:r>
    </w:p>
    <w:p w14:paraId="77D6884C" w14:textId="77777777" w:rsidR="00054DAB" w:rsidRPr="00054DAB" w:rsidRDefault="00054DAB" w:rsidP="00054DAB">
      <w:pPr>
        <w:ind w:firstLine="900"/>
        <w:jc w:val="both"/>
        <w:rPr>
          <w:sz w:val="28"/>
          <w:szCs w:val="28"/>
        </w:rPr>
      </w:pPr>
      <w:proofErr w:type="spellStart"/>
      <w:r w:rsidRPr="00054DAB">
        <w:rPr>
          <w:sz w:val="28"/>
          <w:szCs w:val="28"/>
        </w:rPr>
        <w:t>Зп</w:t>
      </w:r>
      <w:proofErr w:type="spellEnd"/>
      <w:r w:rsidRPr="00054DAB">
        <w:rPr>
          <w:sz w:val="28"/>
          <w:szCs w:val="28"/>
        </w:rPr>
        <w:t xml:space="preserve"> - объемы финансовых средств, предусмотренные на реализацию программы на отчетный год в соответствии с действующей на момент проведения оценки эффективности реализации редакцией муниципальной программы.</w:t>
      </w:r>
    </w:p>
    <w:p w14:paraId="7C37C478" w14:textId="77777777" w:rsidR="00054DAB" w:rsidRPr="00054DAB" w:rsidRDefault="00054DAB" w:rsidP="00054DAB">
      <w:pPr>
        <w:ind w:firstLine="900"/>
        <w:jc w:val="both"/>
        <w:rPr>
          <w:sz w:val="28"/>
          <w:szCs w:val="28"/>
        </w:rPr>
      </w:pPr>
      <w:bookmarkStart w:id="12" w:name="sub_1032"/>
      <w:r w:rsidRPr="00054DAB">
        <w:rPr>
          <w:sz w:val="28"/>
          <w:szCs w:val="28"/>
        </w:rPr>
        <w:t>5.4.2. С учетом специфики конкретной муниципальной программы в методике оценки эффективности реализации муниципальной программы предусматриваются в составе показателя «степень соответствия запланированному уровню расходов» либо бюджетные расходы, либо расходы из всех источников (при наличии внебюджетных средств).</w:t>
      </w:r>
      <w:bookmarkEnd w:id="12"/>
    </w:p>
    <w:p w14:paraId="02791FEA" w14:textId="77777777" w:rsidR="00054DAB" w:rsidRPr="00054DAB" w:rsidRDefault="00054DAB" w:rsidP="00054DAB">
      <w:pPr>
        <w:ind w:firstLine="851"/>
        <w:jc w:val="both"/>
        <w:rPr>
          <w:sz w:val="28"/>
          <w:szCs w:val="28"/>
        </w:rPr>
      </w:pPr>
      <w:bookmarkStart w:id="13" w:name="sub_104"/>
      <w:r w:rsidRPr="00054DAB">
        <w:rPr>
          <w:sz w:val="28"/>
          <w:szCs w:val="28"/>
        </w:rPr>
        <w:t>5.5. Оценка эффективности использования</w:t>
      </w:r>
      <w:bookmarkEnd w:id="13"/>
      <w:r w:rsidRPr="00054DAB">
        <w:rPr>
          <w:sz w:val="28"/>
          <w:szCs w:val="28"/>
        </w:rPr>
        <w:t xml:space="preserve"> финансовых средств.</w:t>
      </w:r>
    </w:p>
    <w:p w14:paraId="7BCA1245" w14:textId="77777777" w:rsidR="00054DAB" w:rsidRPr="00054DAB" w:rsidRDefault="00054DAB" w:rsidP="00054DAB">
      <w:pPr>
        <w:ind w:firstLine="900"/>
        <w:jc w:val="both"/>
        <w:rPr>
          <w:sz w:val="28"/>
          <w:szCs w:val="28"/>
        </w:rPr>
      </w:pPr>
      <w:r w:rsidRPr="00054DAB">
        <w:rPr>
          <w:sz w:val="28"/>
          <w:szCs w:val="28"/>
        </w:rPr>
        <w:t>5.5.1. Эффективность использования финансовых средств рассчитывается как отношение степени реализации мероприятий к степени соответствия запланированному уровню расходов по следующей формуле:</w:t>
      </w:r>
    </w:p>
    <w:p w14:paraId="122BDF1A" w14:textId="77777777" w:rsidR="00054DAB" w:rsidRPr="00054DAB" w:rsidRDefault="00054DAB" w:rsidP="00054DAB">
      <w:pPr>
        <w:ind w:firstLine="900"/>
        <w:jc w:val="both"/>
        <w:rPr>
          <w:sz w:val="28"/>
          <w:szCs w:val="28"/>
        </w:rPr>
      </w:pPr>
      <w:proofErr w:type="spellStart"/>
      <w:r w:rsidRPr="00054DAB">
        <w:rPr>
          <w:sz w:val="28"/>
          <w:szCs w:val="28"/>
        </w:rPr>
        <w:t>Эис</w:t>
      </w:r>
      <w:proofErr w:type="spellEnd"/>
      <w:r w:rsidRPr="00054DAB">
        <w:rPr>
          <w:sz w:val="28"/>
          <w:szCs w:val="28"/>
        </w:rPr>
        <w:t xml:space="preserve"> = </w:t>
      </w:r>
      <w:proofErr w:type="spellStart"/>
      <w:r w:rsidRPr="00054DAB">
        <w:rPr>
          <w:sz w:val="28"/>
          <w:szCs w:val="28"/>
        </w:rPr>
        <w:t>СРм</w:t>
      </w:r>
      <w:proofErr w:type="spellEnd"/>
      <w:r w:rsidRPr="00054DAB">
        <w:rPr>
          <w:sz w:val="28"/>
          <w:szCs w:val="28"/>
        </w:rPr>
        <w:t xml:space="preserve"> / </w:t>
      </w:r>
      <w:proofErr w:type="spellStart"/>
      <w:r w:rsidRPr="00054DAB">
        <w:rPr>
          <w:sz w:val="28"/>
          <w:szCs w:val="28"/>
        </w:rPr>
        <w:t>ССуз</w:t>
      </w:r>
      <w:proofErr w:type="spellEnd"/>
      <w:r w:rsidRPr="00054DAB">
        <w:rPr>
          <w:sz w:val="28"/>
          <w:szCs w:val="28"/>
        </w:rPr>
        <w:t>, где:</w:t>
      </w:r>
      <w:r w:rsidRPr="00054DAB">
        <w:rPr>
          <w:sz w:val="28"/>
          <w:szCs w:val="28"/>
        </w:rPr>
        <w:tab/>
      </w:r>
      <w:r w:rsidRPr="00054DAB">
        <w:rPr>
          <w:sz w:val="28"/>
          <w:szCs w:val="28"/>
        </w:rPr>
        <w:tab/>
      </w:r>
      <w:r w:rsidRPr="00054DAB">
        <w:rPr>
          <w:sz w:val="28"/>
          <w:szCs w:val="28"/>
        </w:rPr>
        <w:tab/>
      </w:r>
      <w:r w:rsidRPr="00054DAB">
        <w:rPr>
          <w:sz w:val="28"/>
          <w:szCs w:val="28"/>
        </w:rPr>
        <w:tab/>
      </w:r>
      <w:r w:rsidRPr="00054DAB">
        <w:rPr>
          <w:sz w:val="28"/>
          <w:szCs w:val="28"/>
        </w:rPr>
        <w:tab/>
      </w:r>
      <w:r w:rsidRPr="00054DAB">
        <w:rPr>
          <w:sz w:val="28"/>
          <w:szCs w:val="28"/>
        </w:rPr>
        <w:tab/>
      </w:r>
      <w:r w:rsidRPr="00054DAB">
        <w:rPr>
          <w:sz w:val="28"/>
          <w:szCs w:val="28"/>
        </w:rPr>
        <w:tab/>
      </w:r>
      <w:r w:rsidRPr="00054DAB">
        <w:rPr>
          <w:sz w:val="28"/>
          <w:szCs w:val="28"/>
        </w:rPr>
        <w:tab/>
        <w:t>(3)</w:t>
      </w:r>
    </w:p>
    <w:p w14:paraId="381AA091" w14:textId="77777777" w:rsidR="00054DAB" w:rsidRPr="00054DAB" w:rsidRDefault="00054DAB" w:rsidP="00054DAB">
      <w:pPr>
        <w:ind w:firstLine="900"/>
        <w:jc w:val="both"/>
        <w:rPr>
          <w:sz w:val="28"/>
          <w:szCs w:val="28"/>
        </w:rPr>
      </w:pPr>
      <w:proofErr w:type="spellStart"/>
      <w:r w:rsidRPr="00054DAB">
        <w:rPr>
          <w:sz w:val="28"/>
          <w:szCs w:val="28"/>
        </w:rPr>
        <w:t>Эис</w:t>
      </w:r>
      <w:proofErr w:type="spellEnd"/>
      <w:r w:rsidRPr="00054DAB">
        <w:rPr>
          <w:sz w:val="28"/>
          <w:szCs w:val="28"/>
        </w:rPr>
        <w:t xml:space="preserve"> - эффективность использования финансовых средств;</w:t>
      </w:r>
    </w:p>
    <w:p w14:paraId="708EB663" w14:textId="77777777" w:rsidR="00054DAB" w:rsidRPr="00054DAB" w:rsidRDefault="00054DAB" w:rsidP="00054DAB">
      <w:pPr>
        <w:ind w:firstLine="900"/>
        <w:jc w:val="both"/>
        <w:rPr>
          <w:sz w:val="28"/>
          <w:szCs w:val="28"/>
        </w:rPr>
      </w:pPr>
      <w:proofErr w:type="spellStart"/>
      <w:r w:rsidRPr="00054DAB">
        <w:rPr>
          <w:sz w:val="28"/>
          <w:szCs w:val="28"/>
        </w:rPr>
        <w:t>СРм</w:t>
      </w:r>
      <w:proofErr w:type="spellEnd"/>
      <w:r w:rsidRPr="00054DAB">
        <w:rPr>
          <w:sz w:val="28"/>
          <w:szCs w:val="28"/>
        </w:rPr>
        <w:t xml:space="preserve"> - степень реализации мероприятий (1);</w:t>
      </w:r>
    </w:p>
    <w:p w14:paraId="2DF7DA65" w14:textId="77777777" w:rsidR="00054DAB" w:rsidRPr="00054DAB" w:rsidRDefault="00054DAB" w:rsidP="00054DAB">
      <w:pPr>
        <w:ind w:firstLine="900"/>
        <w:jc w:val="both"/>
        <w:rPr>
          <w:sz w:val="28"/>
          <w:szCs w:val="28"/>
        </w:rPr>
      </w:pPr>
      <w:proofErr w:type="spellStart"/>
      <w:r w:rsidRPr="00054DAB">
        <w:rPr>
          <w:sz w:val="28"/>
          <w:szCs w:val="28"/>
        </w:rPr>
        <w:t>ССуз</w:t>
      </w:r>
      <w:proofErr w:type="spellEnd"/>
      <w:r w:rsidRPr="00054DAB">
        <w:rPr>
          <w:sz w:val="28"/>
          <w:szCs w:val="28"/>
        </w:rPr>
        <w:t xml:space="preserve"> - степень соответствия запланированному уровню расходов (2).</w:t>
      </w:r>
    </w:p>
    <w:p w14:paraId="188213DC" w14:textId="77777777" w:rsidR="00054DAB" w:rsidRPr="00054DAB" w:rsidRDefault="00054DAB" w:rsidP="00054DAB">
      <w:pPr>
        <w:ind w:firstLine="851"/>
        <w:rPr>
          <w:sz w:val="28"/>
          <w:szCs w:val="28"/>
        </w:rPr>
      </w:pPr>
      <w:r w:rsidRPr="00054DAB">
        <w:rPr>
          <w:sz w:val="28"/>
          <w:szCs w:val="28"/>
        </w:rPr>
        <w:t>5.6</w:t>
      </w:r>
      <w:bookmarkStart w:id="14" w:name="sub_107"/>
      <w:r w:rsidRPr="00054DAB">
        <w:rPr>
          <w:sz w:val="28"/>
          <w:szCs w:val="28"/>
        </w:rPr>
        <w:t>. Оценка степени достижения целей и решения задач муниципальной программы</w:t>
      </w:r>
      <w:bookmarkEnd w:id="14"/>
      <w:r w:rsidRPr="00054DAB">
        <w:rPr>
          <w:sz w:val="28"/>
          <w:szCs w:val="28"/>
        </w:rPr>
        <w:t>.</w:t>
      </w:r>
    </w:p>
    <w:p w14:paraId="5140971E" w14:textId="77777777" w:rsidR="00054DAB" w:rsidRPr="00054DAB" w:rsidRDefault="00054DAB" w:rsidP="00054DAB">
      <w:pPr>
        <w:ind w:firstLine="851"/>
        <w:jc w:val="both"/>
        <w:rPr>
          <w:sz w:val="28"/>
          <w:szCs w:val="28"/>
        </w:rPr>
      </w:pPr>
      <w:bookmarkStart w:id="15" w:name="sub_1071"/>
      <w:r w:rsidRPr="00054DAB">
        <w:rPr>
          <w:sz w:val="28"/>
          <w:szCs w:val="28"/>
        </w:rPr>
        <w:lastRenderedPageBreak/>
        <w:t>5.6.1. Для оценки степени достижения целей и решения задач (далее - степень реализации) муниципальной программы определяется степень достижения плановых значений каждого целевого показателя, характеризующего цели и задачи муниципальной программы.</w:t>
      </w:r>
      <w:bookmarkEnd w:id="15"/>
    </w:p>
    <w:p w14:paraId="35F23C94" w14:textId="77777777" w:rsidR="00054DAB" w:rsidRPr="00054DAB" w:rsidRDefault="00054DAB" w:rsidP="00054DAB">
      <w:pPr>
        <w:ind w:firstLine="900"/>
        <w:jc w:val="both"/>
        <w:rPr>
          <w:sz w:val="28"/>
          <w:szCs w:val="28"/>
        </w:rPr>
      </w:pPr>
      <w:bookmarkStart w:id="16" w:name="sub_1072"/>
      <w:r w:rsidRPr="00054DAB">
        <w:rPr>
          <w:sz w:val="28"/>
          <w:szCs w:val="28"/>
        </w:rPr>
        <w:t>5.6.2. Степень достижения планового значения целевого показателя, характеризующего цели и задачи муниципальной программы, рассчитывается по следующим формулам:</w:t>
      </w:r>
      <w:bookmarkEnd w:id="16"/>
    </w:p>
    <w:p w14:paraId="290ADC13" w14:textId="77777777" w:rsidR="00054DAB" w:rsidRPr="00054DAB" w:rsidRDefault="00054DAB" w:rsidP="00054DAB">
      <w:pPr>
        <w:ind w:firstLine="900"/>
        <w:jc w:val="both"/>
        <w:rPr>
          <w:sz w:val="28"/>
          <w:szCs w:val="28"/>
        </w:rPr>
      </w:pPr>
      <w:r w:rsidRPr="00054DAB">
        <w:rPr>
          <w:sz w:val="28"/>
          <w:szCs w:val="28"/>
        </w:rPr>
        <w:t>для целевых показателей, желаемой тенденцией развития которых является увеличение значений:</w:t>
      </w:r>
    </w:p>
    <w:p w14:paraId="20A9845E" w14:textId="77777777" w:rsidR="00054DAB" w:rsidRPr="00054DAB" w:rsidRDefault="00054DAB" w:rsidP="00054DAB">
      <w:pPr>
        <w:ind w:firstLine="900"/>
        <w:jc w:val="both"/>
        <w:rPr>
          <w:sz w:val="28"/>
          <w:szCs w:val="28"/>
        </w:rPr>
      </w:pPr>
      <w:proofErr w:type="spellStart"/>
      <w:r w:rsidRPr="00054DAB">
        <w:rPr>
          <w:sz w:val="28"/>
          <w:szCs w:val="28"/>
        </w:rPr>
        <w:t>СДмппз</w:t>
      </w:r>
      <w:proofErr w:type="spellEnd"/>
      <w:r w:rsidRPr="00054DAB">
        <w:rPr>
          <w:sz w:val="28"/>
          <w:szCs w:val="28"/>
        </w:rPr>
        <w:t xml:space="preserve"> = </w:t>
      </w:r>
      <w:proofErr w:type="spellStart"/>
      <w:r w:rsidRPr="00054DAB">
        <w:rPr>
          <w:sz w:val="28"/>
          <w:szCs w:val="28"/>
        </w:rPr>
        <w:t>ЗПмпф</w:t>
      </w:r>
      <w:proofErr w:type="spellEnd"/>
      <w:r w:rsidRPr="00054DAB">
        <w:rPr>
          <w:sz w:val="28"/>
          <w:szCs w:val="28"/>
        </w:rPr>
        <w:t xml:space="preserve"> / </w:t>
      </w:r>
      <w:proofErr w:type="spellStart"/>
      <w:r w:rsidRPr="00054DAB">
        <w:rPr>
          <w:sz w:val="28"/>
          <w:szCs w:val="28"/>
        </w:rPr>
        <w:t>ЗПмпп</w:t>
      </w:r>
      <w:proofErr w:type="spellEnd"/>
      <w:r w:rsidRPr="00054DAB">
        <w:rPr>
          <w:sz w:val="28"/>
          <w:szCs w:val="28"/>
        </w:rPr>
        <w:t>,</w:t>
      </w:r>
      <w:r w:rsidRPr="00054DAB">
        <w:rPr>
          <w:sz w:val="28"/>
          <w:szCs w:val="28"/>
        </w:rPr>
        <w:tab/>
      </w:r>
      <w:r w:rsidRPr="00054DAB">
        <w:rPr>
          <w:sz w:val="28"/>
          <w:szCs w:val="28"/>
        </w:rPr>
        <w:tab/>
      </w:r>
      <w:r w:rsidRPr="00054DAB">
        <w:rPr>
          <w:sz w:val="28"/>
          <w:szCs w:val="28"/>
        </w:rPr>
        <w:tab/>
      </w:r>
      <w:r w:rsidRPr="00054DAB">
        <w:rPr>
          <w:sz w:val="28"/>
          <w:szCs w:val="28"/>
        </w:rPr>
        <w:tab/>
      </w:r>
      <w:r w:rsidRPr="00054DAB">
        <w:rPr>
          <w:sz w:val="28"/>
          <w:szCs w:val="28"/>
        </w:rPr>
        <w:tab/>
      </w:r>
      <w:r w:rsidRPr="00054DAB">
        <w:rPr>
          <w:sz w:val="28"/>
          <w:szCs w:val="28"/>
        </w:rPr>
        <w:tab/>
      </w:r>
      <w:r w:rsidRPr="00054DAB">
        <w:rPr>
          <w:sz w:val="28"/>
          <w:szCs w:val="28"/>
        </w:rPr>
        <w:tab/>
      </w:r>
      <w:r w:rsidRPr="00054DAB">
        <w:rPr>
          <w:sz w:val="28"/>
          <w:szCs w:val="28"/>
        </w:rPr>
        <w:tab/>
        <w:t>(4)</w:t>
      </w:r>
    </w:p>
    <w:p w14:paraId="2247DE38" w14:textId="77777777" w:rsidR="00054DAB" w:rsidRPr="00054DAB" w:rsidRDefault="00054DAB" w:rsidP="00054DAB">
      <w:pPr>
        <w:ind w:firstLine="900"/>
        <w:jc w:val="both"/>
        <w:rPr>
          <w:sz w:val="28"/>
          <w:szCs w:val="28"/>
        </w:rPr>
      </w:pPr>
      <w:r w:rsidRPr="00054DAB">
        <w:rPr>
          <w:sz w:val="28"/>
          <w:szCs w:val="28"/>
        </w:rPr>
        <w:t>для целевых показателей, желаемой тенденцией развития которых является снижение значений:</w:t>
      </w:r>
    </w:p>
    <w:p w14:paraId="3A24DC8A" w14:textId="77777777" w:rsidR="00054DAB" w:rsidRPr="00054DAB" w:rsidRDefault="00054DAB" w:rsidP="00054DAB">
      <w:pPr>
        <w:ind w:firstLine="900"/>
        <w:jc w:val="both"/>
        <w:rPr>
          <w:sz w:val="28"/>
          <w:szCs w:val="28"/>
        </w:rPr>
      </w:pPr>
      <w:proofErr w:type="spellStart"/>
      <w:r w:rsidRPr="00054DAB">
        <w:rPr>
          <w:sz w:val="28"/>
          <w:szCs w:val="28"/>
        </w:rPr>
        <w:t>СДмппз</w:t>
      </w:r>
      <w:proofErr w:type="spellEnd"/>
      <w:r w:rsidRPr="00054DAB">
        <w:rPr>
          <w:sz w:val="28"/>
          <w:szCs w:val="28"/>
        </w:rPr>
        <w:t xml:space="preserve"> = </w:t>
      </w:r>
      <w:proofErr w:type="spellStart"/>
      <w:r w:rsidRPr="00054DAB">
        <w:rPr>
          <w:sz w:val="28"/>
          <w:szCs w:val="28"/>
        </w:rPr>
        <w:t>ЗПмпп</w:t>
      </w:r>
      <w:proofErr w:type="spellEnd"/>
      <w:r w:rsidRPr="00054DAB">
        <w:rPr>
          <w:sz w:val="28"/>
          <w:szCs w:val="28"/>
        </w:rPr>
        <w:t xml:space="preserve"> / </w:t>
      </w:r>
      <w:proofErr w:type="spellStart"/>
      <w:r w:rsidRPr="00054DAB">
        <w:rPr>
          <w:sz w:val="28"/>
          <w:szCs w:val="28"/>
        </w:rPr>
        <w:t>ЗПмпф</w:t>
      </w:r>
      <w:proofErr w:type="spellEnd"/>
      <w:r w:rsidRPr="00054DAB">
        <w:rPr>
          <w:sz w:val="28"/>
          <w:szCs w:val="28"/>
        </w:rPr>
        <w:t>, где:</w:t>
      </w:r>
      <w:r w:rsidRPr="00054DAB">
        <w:rPr>
          <w:sz w:val="28"/>
          <w:szCs w:val="28"/>
        </w:rPr>
        <w:tab/>
      </w:r>
      <w:r w:rsidRPr="00054DAB">
        <w:rPr>
          <w:sz w:val="28"/>
          <w:szCs w:val="28"/>
        </w:rPr>
        <w:tab/>
      </w:r>
      <w:r w:rsidRPr="00054DAB">
        <w:rPr>
          <w:sz w:val="28"/>
          <w:szCs w:val="28"/>
        </w:rPr>
        <w:tab/>
      </w:r>
      <w:r w:rsidRPr="00054DAB">
        <w:rPr>
          <w:sz w:val="28"/>
          <w:szCs w:val="28"/>
        </w:rPr>
        <w:tab/>
      </w:r>
      <w:r w:rsidRPr="00054DAB">
        <w:rPr>
          <w:sz w:val="28"/>
          <w:szCs w:val="28"/>
        </w:rPr>
        <w:tab/>
      </w:r>
      <w:r w:rsidRPr="00054DAB">
        <w:rPr>
          <w:sz w:val="28"/>
          <w:szCs w:val="28"/>
        </w:rPr>
        <w:tab/>
        <w:t>(4-1)</w:t>
      </w:r>
    </w:p>
    <w:p w14:paraId="332D7DF0" w14:textId="77777777" w:rsidR="00054DAB" w:rsidRPr="00054DAB" w:rsidRDefault="00054DAB" w:rsidP="00054DAB">
      <w:pPr>
        <w:ind w:firstLine="900"/>
        <w:jc w:val="both"/>
        <w:rPr>
          <w:sz w:val="28"/>
          <w:szCs w:val="28"/>
        </w:rPr>
      </w:pPr>
      <w:proofErr w:type="spellStart"/>
      <w:r w:rsidRPr="00054DAB">
        <w:rPr>
          <w:sz w:val="28"/>
          <w:szCs w:val="28"/>
        </w:rPr>
        <w:t>СДмппз</w:t>
      </w:r>
      <w:proofErr w:type="spellEnd"/>
      <w:r w:rsidRPr="00054DAB">
        <w:rPr>
          <w:sz w:val="28"/>
          <w:szCs w:val="28"/>
        </w:rPr>
        <w:t xml:space="preserve"> - степень достижения планового значения целевого показателя, характеризующего цели и задачи муниципальной программы;</w:t>
      </w:r>
    </w:p>
    <w:p w14:paraId="734537ED" w14:textId="77777777" w:rsidR="00054DAB" w:rsidRPr="00054DAB" w:rsidRDefault="00054DAB" w:rsidP="00054DAB">
      <w:pPr>
        <w:ind w:firstLine="900"/>
        <w:jc w:val="both"/>
        <w:rPr>
          <w:sz w:val="28"/>
          <w:szCs w:val="28"/>
        </w:rPr>
      </w:pPr>
      <w:proofErr w:type="spellStart"/>
      <w:r w:rsidRPr="00054DAB">
        <w:rPr>
          <w:sz w:val="28"/>
          <w:szCs w:val="28"/>
        </w:rPr>
        <w:t>ЗПмпф</w:t>
      </w:r>
      <w:proofErr w:type="spellEnd"/>
      <w:r w:rsidRPr="00054DAB">
        <w:rPr>
          <w:sz w:val="28"/>
          <w:szCs w:val="28"/>
        </w:rPr>
        <w:t xml:space="preserve"> - значение целевого показателя, характеризующего цели и задачи муниципальной программы, фактически достигнутое на конец отчетного периода;</w:t>
      </w:r>
    </w:p>
    <w:p w14:paraId="417F73D6" w14:textId="77777777" w:rsidR="00054DAB" w:rsidRPr="00054DAB" w:rsidRDefault="00054DAB" w:rsidP="00054DAB">
      <w:pPr>
        <w:ind w:firstLine="900"/>
        <w:jc w:val="both"/>
        <w:rPr>
          <w:sz w:val="28"/>
          <w:szCs w:val="28"/>
        </w:rPr>
      </w:pPr>
      <w:proofErr w:type="spellStart"/>
      <w:r w:rsidRPr="00054DAB">
        <w:rPr>
          <w:sz w:val="28"/>
          <w:szCs w:val="28"/>
        </w:rPr>
        <w:t>ЗПмпп</w:t>
      </w:r>
      <w:proofErr w:type="spellEnd"/>
      <w:r w:rsidRPr="00054DAB">
        <w:rPr>
          <w:sz w:val="28"/>
          <w:szCs w:val="28"/>
        </w:rPr>
        <w:t xml:space="preserve"> - плановое значение целевого показателя, характеризующего цели и задачи муниципальной программы.</w:t>
      </w:r>
    </w:p>
    <w:p w14:paraId="518BB295" w14:textId="77777777" w:rsidR="00054DAB" w:rsidRPr="00054DAB" w:rsidRDefault="00054DAB" w:rsidP="00054DAB">
      <w:pPr>
        <w:ind w:firstLine="900"/>
        <w:jc w:val="both"/>
        <w:rPr>
          <w:sz w:val="28"/>
          <w:szCs w:val="28"/>
        </w:rPr>
      </w:pPr>
      <w:bookmarkStart w:id="17" w:name="sub_1073"/>
      <w:r w:rsidRPr="00054DAB">
        <w:rPr>
          <w:sz w:val="28"/>
          <w:szCs w:val="28"/>
        </w:rPr>
        <w:t>5.6.3. Степень реализации муниципальной программы рассчитывается по формуле:</w:t>
      </w:r>
      <w:bookmarkEnd w:id="17"/>
    </w:p>
    <w:p w14:paraId="774ECFCC" w14:textId="77777777" w:rsidR="00054DAB" w:rsidRPr="00054DAB" w:rsidRDefault="00054DAB" w:rsidP="00054DAB">
      <w:pPr>
        <w:ind w:firstLine="900"/>
        <w:jc w:val="both"/>
        <w:rPr>
          <w:sz w:val="28"/>
          <w:szCs w:val="28"/>
        </w:rPr>
      </w:pPr>
      <w:proofErr w:type="spellStart"/>
      <w:r w:rsidRPr="00054DAB">
        <w:rPr>
          <w:sz w:val="28"/>
          <w:szCs w:val="28"/>
        </w:rPr>
        <w:t>СРмп</w:t>
      </w:r>
      <w:proofErr w:type="spellEnd"/>
      <w:r w:rsidRPr="00054DAB">
        <w:rPr>
          <w:sz w:val="28"/>
          <w:szCs w:val="28"/>
        </w:rPr>
        <w:t xml:space="preserve"> = (СДмппз1 + СДмппз2 + … + </w:t>
      </w:r>
      <w:proofErr w:type="spellStart"/>
      <w:r w:rsidRPr="00054DAB">
        <w:rPr>
          <w:sz w:val="28"/>
          <w:szCs w:val="28"/>
        </w:rPr>
        <w:t>СДмппзm</w:t>
      </w:r>
      <w:proofErr w:type="spellEnd"/>
      <w:r w:rsidRPr="00054DAB">
        <w:rPr>
          <w:sz w:val="28"/>
          <w:szCs w:val="28"/>
        </w:rPr>
        <w:t>) / m, где:</w:t>
      </w:r>
      <w:r w:rsidRPr="00054DAB">
        <w:rPr>
          <w:sz w:val="28"/>
          <w:szCs w:val="28"/>
        </w:rPr>
        <w:tab/>
      </w:r>
      <w:r w:rsidRPr="00054DAB">
        <w:rPr>
          <w:sz w:val="28"/>
          <w:szCs w:val="28"/>
        </w:rPr>
        <w:tab/>
      </w:r>
      <w:r w:rsidRPr="00054DAB">
        <w:rPr>
          <w:sz w:val="28"/>
          <w:szCs w:val="28"/>
        </w:rPr>
        <w:tab/>
        <w:t>(5)</w:t>
      </w:r>
    </w:p>
    <w:p w14:paraId="2586C4DD" w14:textId="77777777" w:rsidR="00054DAB" w:rsidRPr="00054DAB" w:rsidRDefault="00054DAB" w:rsidP="00054DAB">
      <w:pPr>
        <w:ind w:firstLine="900"/>
        <w:jc w:val="both"/>
        <w:rPr>
          <w:sz w:val="28"/>
          <w:szCs w:val="28"/>
        </w:rPr>
      </w:pPr>
      <w:proofErr w:type="spellStart"/>
      <w:r w:rsidRPr="00054DAB">
        <w:rPr>
          <w:sz w:val="28"/>
          <w:szCs w:val="28"/>
        </w:rPr>
        <w:t>СРмп</w:t>
      </w:r>
      <w:proofErr w:type="spellEnd"/>
      <w:r w:rsidRPr="00054DAB">
        <w:rPr>
          <w:sz w:val="28"/>
          <w:szCs w:val="28"/>
        </w:rPr>
        <w:t xml:space="preserve"> - степень реализации муниципальной программы;</w:t>
      </w:r>
    </w:p>
    <w:p w14:paraId="3E3B2096" w14:textId="77777777" w:rsidR="00054DAB" w:rsidRPr="00054DAB" w:rsidRDefault="00054DAB" w:rsidP="00054DAB">
      <w:pPr>
        <w:ind w:firstLine="900"/>
        <w:jc w:val="both"/>
        <w:rPr>
          <w:sz w:val="28"/>
          <w:szCs w:val="28"/>
        </w:rPr>
      </w:pPr>
      <w:proofErr w:type="spellStart"/>
      <w:r w:rsidRPr="00054DAB">
        <w:rPr>
          <w:sz w:val="28"/>
          <w:szCs w:val="28"/>
        </w:rPr>
        <w:t>СДмппз</w:t>
      </w:r>
      <w:proofErr w:type="spellEnd"/>
      <w:r w:rsidRPr="00054DAB">
        <w:rPr>
          <w:sz w:val="28"/>
          <w:szCs w:val="28"/>
        </w:rPr>
        <w:t xml:space="preserve"> - степень достижения планового значения целевого показателя, характеризующего цели и задачи муниципальной программы ((4), (4-1));</w:t>
      </w:r>
    </w:p>
    <w:p w14:paraId="7D5DED36" w14:textId="77777777" w:rsidR="00054DAB" w:rsidRPr="00054DAB" w:rsidRDefault="00054DAB" w:rsidP="00054DAB">
      <w:pPr>
        <w:ind w:firstLine="900"/>
        <w:jc w:val="both"/>
        <w:rPr>
          <w:sz w:val="28"/>
          <w:szCs w:val="28"/>
        </w:rPr>
      </w:pPr>
      <w:r w:rsidRPr="00054DAB">
        <w:rPr>
          <w:sz w:val="28"/>
          <w:szCs w:val="28"/>
        </w:rPr>
        <w:t>m - количество целевых показателей, характеризующих цели и задачи муниципальной программы.</w:t>
      </w:r>
    </w:p>
    <w:p w14:paraId="17621ED7" w14:textId="77777777" w:rsidR="00054DAB" w:rsidRPr="00054DAB" w:rsidRDefault="00054DAB" w:rsidP="00054DAB">
      <w:pPr>
        <w:ind w:firstLine="900"/>
        <w:jc w:val="both"/>
        <w:rPr>
          <w:sz w:val="28"/>
          <w:szCs w:val="28"/>
        </w:rPr>
      </w:pPr>
      <w:r w:rsidRPr="00054DAB">
        <w:rPr>
          <w:sz w:val="28"/>
          <w:szCs w:val="28"/>
        </w:rPr>
        <w:t xml:space="preserve">При использовании данной формулы в случаях, если </w:t>
      </w:r>
      <w:proofErr w:type="spellStart"/>
      <w:r w:rsidRPr="00054DAB">
        <w:rPr>
          <w:sz w:val="28"/>
          <w:szCs w:val="28"/>
        </w:rPr>
        <w:t>СДмппз</w:t>
      </w:r>
      <w:proofErr w:type="spellEnd"/>
      <w:r w:rsidRPr="00054DAB">
        <w:rPr>
          <w:sz w:val="28"/>
          <w:szCs w:val="28"/>
        </w:rPr>
        <w:t>&gt;1, его значение принимается равным 1.</w:t>
      </w:r>
    </w:p>
    <w:p w14:paraId="2A45D913" w14:textId="77777777" w:rsidR="00054DAB" w:rsidRPr="00054DAB" w:rsidRDefault="00054DAB" w:rsidP="00054DAB">
      <w:pPr>
        <w:ind w:firstLine="900"/>
        <w:jc w:val="both"/>
        <w:rPr>
          <w:sz w:val="28"/>
          <w:szCs w:val="28"/>
        </w:rPr>
      </w:pPr>
      <w:r w:rsidRPr="00054DAB">
        <w:rPr>
          <w:sz w:val="28"/>
          <w:szCs w:val="28"/>
        </w:rPr>
        <w:t>При оценке степени реализации муниципальной программы координатором муниципальной программы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14:paraId="54A585DE" w14:textId="77777777" w:rsidR="00054DAB" w:rsidRPr="00054DAB" w:rsidRDefault="00054DAB" w:rsidP="00054DAB">
      <w:pPr>
        <w:ind w:firstLine="900"/>
        <w:jc w:val="both"/>
        <w:rPr>
          <w:sz w:val="28"/>
          <w:szCs w:val="28"/>
        </w:rPr>
      </w:pPr>
      <w:proofErr w:type="spellStart"/>
      <w:r w:rsidRPr="00054DAB">
        <w:rPr>
          <w:sz w:val="28"/>
          <w:szCs w:val="28"/>
        </w:rPr>
        <w:t>СРмп</w:t>
      </w:r>
      <w:proofErr w:type="spellEnd"/>
      <w:r w:rsidRPr="00054DAB">
        <w:rPr>
          <w:sz w:val="28"/>
          <w:szCs w:val="28"/>
        </w:rPr>
        <w:t xml:space="preserve"> = СДмппз1*k1 + СДмппз2*k2 + …+ </w:t>
      </w:r>
      <w:proofErr w:type="spellStart"/>
      <w:r w:rsidRPr="00054DAB">
        <w:rPr>
          <w:sz w:val="28"/>
          <w:szCs w:val="28"/>
        </w:rPr>
        <w:t>СДмппзm</w:t>
      </w:r>
      <w:proofErr w:type="spellEnd"/>
      <w:r w:rsidRPr="00054DAB">
        <w:rPr>
          <w:sz w:val="28"/>
          <w:szCs w:val="28"/>
        </w:rPr>
        <w:t>*</w:t>
      </w:r>
      <w:proofErr w:type="spellStart"/>
      <w:r w:rsidRPr="00054DAB">
        <w:rPr>
          <w:sz w:val="28"/>
          <w:szCs w:val="28"/>
        </w:rPr>
        <w:t>ki</w:t>
      </w:r>
      <w:proofErr w:type="spellEnd"/>
      <w:r w:rsidRPr="00054DAB">
        <w:rPr>
          <w:sz w:val="28"/>
          <w:szCs w:val="28"/>
        </w:rPr>
        <w:t>, где:</w:t>
      </w:r>
      <w:r w:rsidRPr="00054DAB">
        <w:rPr>
          <w:sz w:val="28"/>
          <w:szCs w:val="28"/>
        </w:rPr>
        <w:tab/>
        <w:t xml:space="preserve"> (5-1)</w:t>
      </w:r>
    </w:p>
    <w:p w14:paraId="6D0D78ED" w14:textId="77777777" w:rsidR="00054DAB" w:rsidRPr="00054DAB" w:rsidRDefault="00054DAB" w:rsidP="00054DAB">
      <w:pPr>
        <w:ind w:firstLine="900"/>
        <w:jc w:val="both"/>
        <w:rPr>
          <w:sz w:val="28"/>
          <w:szCs w:val="28"/>
        </w:rPr>
      </w:pPr>
      <w:r w:rsidRPr="00054DAB">
        <w:rPr>
          <w:sz w:val="28"/>
          <w:szCs w:val="28"/>
        </w:rPr>
        <w:t xml:space="preserve">k1, k2, …, </w:t>
      </w:r>
      <w:proofErr w:type="spellStart"/>
      <w:r w:rsidRPr="00054DAB">
        <w:rPr>
          <w:sz w:val="28"/>
          <w:szCs w:val="28"/>
        </w:rPr>
        <w:t>ki</w:t>
      </w:r>
      <w:proofErr w:type="spellEnd"/>
      <w:r w:rsidRPr="00054DAB">
        <w:rPr>
          <w:sz w:val="28"/>
          <w:szCs w:val="28"/>
        </w:rPr>
        <w:t xml:space="preserve"> – коэффициенты значимости целевых показателей (удельный вес, отражающий значимость целевого показателя). Сумма коэффициентов значимости равна 1;</w:t>
      </w:r>
    </w:p>
    <w:p w14:paraId="38E50FCA" w14:textId="77777777" w:rsidR="00054DAB" w:rsidRPr="00054DAB" w:rsidRDefault="00054DAB" w:rsidP="00054DAB">
      <w:pPr>
        <w:ind w:firstLine="900"/>
        <w:jc w:val="both"/>
        <w:rPr>
          <w:sz w:val="28"/>
          <w:szCs w:val="28"/>
        </w:rPr>
      </w:pPr>
      <w:r w:rsidRPr="00054DAB">
        <w:rPr>
          <w:sz w:val="28"/>
          <w:szCs w:val="28"/>
        </w:rPr>
        <w:t>i – количество коэффициентов значимости (равно количеству целевых показателей).</w:t>
      </w:r>
    </w:p>
    <w:p w14:paraId="469B7D3E" w14:textId="77777777" w:rsidR="00054DAB" w:rsidRPr="00054DAB" w:rsidRDefault="00054DAB" w:rsidP="00054DAB">
      <w:pPr>
        <w:ind w:firstLine="851"/>
        <w:jc w:val="both"/>
        <w:rPr>
          <w:sz w:val="28"/>
          <w:szCs w:val="28"/>
        </w:rPr>
      </w:pPr>
      <w:bookmarkStart w:id="18" w:name="sub_108"/>
      <w:r w:rsidRPr="00054DAB">
        <w:rPr>
          <w:sz w:val="28"/>
          <w:szCs w:val="28"/>
        </w:rPr>
        <w:t>5.7. Оценка эффективности реализации</w:t>
      </w:r>
      <w:bookmarkEnd w:id="18"/>
      <w:r w:rsidRPr="00054DAB">
        <w:rPr>
          <w:sz w:val="28"/>
          <w:szCs w:val="28"/>
        </w:rPr>
        <w:t xml:space="preserve"> муниципальной программы</w:t>
      </w:r>
    </w:p>
    <w:p w14:paraId="56208A97" w14:textId="77777777" w:rsidR="00054DAB" w:rsidRPr="00054DAB" w:rsidRDefault="00054DAB" w:rsidP="00054DAB">
      <w:pPr>
        <w:ind w:firstLine="900"/>
        <w:jc w:val="both"/>
        <w:rPr>
          <w:sz w:val="28"/>
          <w:szCs w:val="28"/>
        </w:rPr>
      </w:pPr>
      <w:bookmarkStart w:id="19" w:name="sub_1081"/>
      <w:r w:rsidRPr="00054DAB">
        <w:rPr>
          <w:sz w:val="28"/>
          <w:szCs w:val="28"/>
        </w:rPr>
        <w:t xml:space="preserve">5.7.1. Эффективность реализации муниципальной программы оценивается в зависимости от значений оценки степени реализации </w:t>
      </w:r>
      <w:r w:rsidRPr="00054DAB">
        <w:rPr>
          <w:sz w:val="28"/>
          <w:szCs w:val="28"/>
        </w:rPr>
        <w:lastRenderedPageBreak/>
        <w:t xml:space="preserve">муниципальной программы и </w:t>
      </w:r>
      <w:bookmarkEnd w:id="19"/>
      <w:r w:rsidRPr="00054DAB">
        <w:rPr>
          <w:sz w:val="28"/>
          <w:szCs w:val="28"/>
        </w:rPr>
        <w:t>оценки эффективности использования финансовых средств по следующей формуле:</w:t>
      </w:r>
    </w:p>
    <w:p w14:paraId="39719F3E" w14:textId="77777777" w:rsidR="00054DAB" w:rsidRPr="00054DAB" w:rsidRDefault="00054DAB" w:rsidP="00054DAB">
      <w:pPr>
        <w:ind w:firstLine="900"/>
        <w:jc w:val="both"/>
        <w:rPr>
          <w:sz w:val="28"/>
          <w:szCs w:val="28"/>
        </w:rPr>
      </w:pPr>
    </w:p>
    <w:p w14:paraId="56F6E5F0" w14:textId="77777777" w:rsidR="00054DAB" w:rsidRPr="00054DAB" w:rsidRDefault="00054DAB" w:rsidP="00054DAB">
      <w:pPr>
        <w:ind w:firstLine="900"/>
        <w:jc w:val="both"/>
        <w:rPr>
          <w:sz w:val="28"/>
          <w:szCs w:val="28"/>
        </w:rPr>
      </w:pPr>
      <w:proofErr w:type="spellStart"/>
      <w:r w:rsidRPr="00054DAB">
        <w:rPr>
          <w:sz w:val="28"/>
          <w:szCs w:val="28"/>
        </w:rPr>
        <w:t>ЭРмп</w:t>
      </w:r>
      <w:proofErr w:type="spellEnd"/>
      <w:r w:rsidRPr="00054DAB">
        <w:rPr>
          <w:sz w:val="28"/>
          <w:szCs w:val="28"/>
        </w:rPr>
        <w:t xml:space="preserve"> = </w:t>
      </w:r>
      <w:proofErr w:type="spellStart"/>
      <w:r w:rsidRPr="00054DAB">
        <w:rPr>
          <w:sz w:val="28"/>
          <w:szCs w:val="28"/>
        </w:rPr>
        <w:t>СРмп</w:t>
      </w:r>
      <w:proofErr w:type="spellEnd"/>
      <w:r w:rsidRPr="00054DAB">
        <w:rPr>
          <w:sz w:val="28"/>
          <w:szCs w:val="28"/>
        </w:rPr>
        <w:t xml:space="preserve"> * </w:t>
      </w:r>
      <w:proofErr w:type="spellStart"/>
      <w:r w:rsidRPr="00054DAB">
        <w:rPr>
          <w:sz w:val="28"/>
          <w:szCs w:val="28"/>
        </w:rPr>
        <w:t>Эис</w:t>
      </w:r>
      <w:proofErr w:type="spellEnd"/>
      <w:r w:rsidRPr="00054DAB">
        <w:rPr>
          <w:sz w:val="28"/>
          <w:szCs w:val="28"/>
        </w:rPr>
        <w:t>=1*1=1, где:</w:t>
      </w:r>
      <w:r w:rsidRPr="00054DAB">
        <w:rPr>
          <w:sz w:val="28"/>
          <w:szCs w:val="28"/>
        </w:rPr>
        <w:tab/>
      </w:r>
      <w:r w:rsidRPr="00054DAB">
        <w:rPr>
          <w:sz w:val="28"/>
          <w:szCs w:val="28"/>
        </w:rPr>
        <w:tab/>
      </w:r>
      <w:r w:rsidRPr="00054DAB">
        <w:rPr>
          <w:sz w:val="28"/>
          <w:szCs w:val="28"/>
        </w:rPr>
        <w:tab/>
      </w:r>
      <w:r w:rsidRPr="00054DAB">
        <w:rPr>
          <w:sz w:val="28"/>
          <w:szCs w:val="28"/>
        </w:rPr>
        <w:tab/>
      </w:r>
      <w:r w:rsidRPr="00054DAB">
        <w:rPr>
          <w:sz w:val="28"/>
          <w:szCs w:val="28"/>
        </w:rPr>
        <w:tab/>
      </w:r>
      <w:r w:rsidRPr="00054DAB">
        <w:rPr>
          <w:sz w:val="28"/>
          <w:szCs w:val="28"/>
        </w:rPr>
        <w:tab/>
        <w:t xml:space="preserve"> (6)</w:t>
      </w:r>
    </w:p>
    <w:p w14:paraId="58E00EEA" w14:textId="77777777" w:rsidR="00054DAB" w:rsidRPr="00054DAB" w:rsidRDefault="00054DAB" w:rsidP="00054DAB">
      <w:pPr>
        <w:ind w:firstLine="900"/>
        <w:jc w:val="both"/>
        <w:rPr>
          <w:sz w:val="28"/>
          <w:szCs w:val="28"/>
        </w:rPr>
      </w:pPr>
      <w:proofErr w:type="spellStart"/>
      <w:r w:rsidRPr="00054DAB">
        <w:rPr>
          <w:sz w:val="28"/>
          <w:szCs w:val="28"/>
        </w:rPr>
        <w:t>ЭРмп</w:t>
      </w:r>
      <w:proofErr w:type="spellEnd"/>
      <w:r w:rsidRPr="00054DAB">
        <w:rPr>
          <w:sz w:val="28"/>
          <w:szCs w:val="28"/>
        </w:rPr>
        <w:t xml:space="preserve"> - эффективность реализации программы;</w:t>
      </w:r>
    </w:p>
    <w:p w14:paraId="26A901F9" w14:textId="77777777" w:rsidR="00054DAB" w:rsidRPr="00054DAB" w:rsidRDefault="00054DAB" w:rsidP="00054DAB">
      <w:pPr>
        <w:ind w:firstLine="900"/>
        <w:jc w:val="both"/>
        <w:rPr>
          <w:sz w:val="28"/>
          <w:szCs w:val="28"/>
        </w:rPr>
      </w:pPr>
      <w:proofErr w:type="spellStart"/>
      <w:r w:rsidRPr="00054DAB">
        <w:rPr>
          <w:sz w:val="28"/>
          <w:szCs w:val="28"/>
        </w:rPr>
        <w:t>СРмп</w:t>
      </w:r>
      <w:proofErr w:type="spellEnd"/>
      <w:r w:rsidRPr="00054DAB">
        <w:rPr>
          <w:sz w:val="28"/>
          <w:szCs w:val="28"/>
        </w:rPr>
        <w:t xml:space="preserve"> - степень реализации программы (5);</w:t>
      </w:r>
    </w:p>
    <w:p w14:paraId="3CBD7491" w14:textId="77777777" w:rsidR="00054DAB" w:rsidRPr="00054DAB" w:rsidRDefault="00054DAB" w:rsidP="00054DAB">
      <w:pPr>
        <w:ind w:firstLine="900"/>
        <w:jc w:val="both"/>
        <w:rPr>
          <w:sz w:val="28"/>
          <w:szCs w:val="28"/>
        </w:rPr>
      </w:pPr>
      <w:proofErr w:type="spellStart"/>
      <w:r w:rsidRPr="00054DAB">
        <w:rPr>
          <w:sz w:val="28"/>
          <w:szCs w:val="28"/>
        </w:rPr>
        <w:t>Эис</w:t>
      </w:r>
      <w:proofErr w:type="spellEnd"/>
      <w:r w:rsidRPr="00054DAB">
        <w:rPr>
          <w:sz w:val="28"/>
          <w:szCs w:val="28"/>
        </w:rPr>
        <w:t xml:space="preserve"> - эффективность использования финансовых средств (3).</w:t>
      </w:r>
    </w:p>
    <w:p w14:paraId="4B2DA09D" w14:textId="77777777" w:rsidR="00054DAB" w:rsidRPr="00054DAB" w:rsidRDefault="00054DAB" w:rsidP="00054DAB">
      <w:pPr>
        <w:ind w:firstLine="900"/>
        <w:jc w:val="both"/>
        <w:rPr>
          <w:sz w:val="28"/>
          <w:szCs w:val="28"/>
        </w:rPr>
      </w:pPr>
      <w:bookmarkStart w:id="20" w:name="sub_1082"/>
      <w:r w:rsidRPr="00054DAB">
        <w:rPr>
          <w:sz w:val="28"/>
          <w:szCs w:val="28"/>
        </w:rPr>
        <w:t xml:space="preserve">5.7.2. Эффективность реализации муниципальной программы признается высокой в случае, если значение </w:t>
      </w:r>
      <w:proofErr w:type="spellStart"/>
      <w:r w:rsidRPr="00054DAB">
        <w:rPr>
          <w:sz w:val="28"/>
          <w:szCs w:val="28"/>
        </w:rPr>
        <w:t>ЭР</w:t>
      </w:r>
      <w:bookmarkEnd w:id="20"/>
      <w:r w:rsidRPr="00054DAB">
        <w:rPr>
          <w:sz w:val="28"/>
          <w:szCs w:val="28"/>
        </w:rPr>
        <w:t>мп</w:t>
      </w:r>
      <w:proofErr w:type="spellEnd"/>
      <w:r w:rsidRPr="00054DAB">
        <w:rPr>
          <w:sz w:val="28"/>
          <w:szCs w:val="28"/>
        </w:rPr>
        <w:t xml:space="preserve"> составляет не менее 0,90.</w:t>
      </w:r>
    </w:p>
    <w:p w14:paraId="30777AE2" w14:textId="77777777" w:rsidR="00054DAB" w:rsidRPr="00054DAB" w:rsidRDefault="00054DAB" w:rsidP="00054DAB">
      <w:pPr>
        <w:ind w:firstLine="900"/>
        <w:jc w:val="both"/>
        <w:rPr>
          <w:sz w:val="28"/>
          <w:szCs w:val="28"/>
        </w:rPr>
      </w:pPr>
      <w:r w:rsidRPr="00054DAB">
        <w:rPr>
          <w:sz w:val="28"/>
          <w:szCs w:val="28"/>
        </w:rPr>
        <w:t xml:space="preserve">Эффективность реализации муниципальной программы признается средней в случае, если значение </w:t>
      </w:r>
      <w:proofErr w:type="spellStart"/>
      <w:r w:rsidRPr="00054DAB">
        <w:rPr>
          <w:sz w:val="28"/>
          <w:szCs w:val="28"/>
        </w:rPr>
        <w:t>ЭРмп</w:t>
      </w:r>
      <w:proofErr w:type="spellEnd"/>
      <w:r w:rsidRPr="00054DAB">
        <w:rPr>
          <w:sz w:val="28"/>
          <w:szCs w:val="28"/>
        </w:rPr>
        <w:t>, составляет не менее 0,80.</w:t>
      </w:r>
    </w:p>
    <w:p w14:paraId="72B1ED64" w14:textId="77777777" w:rsidR="00054DAB" w:rsidRPr="00054DAB" w:rsidRDefault="00054DAB" w:rsidP="00054DAB">
      <w:pPr>
        <w:ind w:firstLine="900"/>
        <w:jc w:val="both"/>
        <w:rPr>
          <w:sz w:val="28"/>
          <w:szCs w:val="28"/>
        </w:rPr>
      </w:pPr>
      <w:r w:rsidRPr="00054DAB">
        <w:rPr>
          <w:sz w:val="28"/>
          <w:szCs w:val="28"/>
        </w:rPr>
        <w:t xml:space="preserve">Эффективность реализации муниципальной программы признается удовлетворительной в случае, если значение </w:t>
      </w:r>
      <w:proofErr w:type="spellStart"/>
      <w:r w:rsidRPr="00054DAB">
        <w:rPr>
          <w:sz w:val="28"/>
          <w:szCs w:val="28"/>
        </w:rPr>
        <w:t>ЭРмп</w:t>
      </w:r>
      <w:proofErr w:type="spellEnd"/>
      <w:r w:rsidRPr="00054DAB">
        <w:rPr>
          <w:sz w:val="28"/>
          <w:szCs w:val="28"/>
        </w:rPr>
        <w:t xml:space="preserve"> составляет не менее 0,70.</w:t>
      </w:r>
    </w:p>
    <w:p w14:paraId="2EED057F" w14:textId="77777777" w:rsidR="00054DAB" w:rsidRPr="00054DAB" w:rsidRDefault="00054DAB" w:rsidP="00054DAB">
      <w:pPr>
        <w:ind w:firstLine="900"/>
        <w:jc w:val="both"/>
        <w:rPr>
          <w:sz w:val="28"/>
          <w:szCs w:val="28"/>
        </w:rPr>
      </w:pPr>
      <w:r w:rsidRPr="00054DAB">
        <w:rPr>
          <w:sz w:val="28"/>
          <w:szCs w:val="28"/>
        </w:rPr>
        <w:t>В остальных случаях эффективность реализации муниципальной программы признается неудовлетворительной.</w:t>
      </w:r>
    </w:p>
    <w:p w14:paraId="55F8AFD4" w14:textId="77777777" w:rsidR="00054DAB" w:rsidRPr="00054DAB" w:rsidRDefault="00054DAB" w:rsidP="00054DAB">
      <w:pPr>
        <w:jc w:val="both"/>
        <w:rPr>
          <w:sz w:val="28"/>
          <w:szCs w:val="28"/>
        </w:rPr>
      </w:pPr>
    </w:p>
    <w:p w14:paraId="407E37ED" w14:textId="77777777" w:rsidR="00054DAB" w:rsidRPr="00054DAB" w:rsidRDefault="00054DAB" w:rsidP="00054DAB">
      <w:pPr>
        <w:jc w:val="center"/>
        <w:rPr>
          <w:b/>
          <w:sz w:val="28"/>
          <w:szCs w:val="28"/>
        </w:rPr>
      </w:pPr>
      <w:bookmarkStart w:id="21" w:name="sub_700"/>
      <w:r w:rsidRPr="00054DAB">
        <w:rPr>
          <w:b/>
          <w:sz w:val="28"/>
          <w:szCs w:val="28"/>
        </w:rPr>
        <w:t xml:space="preserve">6. </w:t>
      </w:r>
      <w:bookmarkEnd w:id="21"/>
      <w:r w:rsidRPr="00054DAB">
        <w:rPr>
          <w:b/>
          <w:sz w:val="28"/>
          <w:szCs w:val="28"/>
        </w:rPr>
        <w:t>Механизм реализации муниципальной программы и контроль</w:t>
      </w:r>
    </w:p>
    <w:p w14:paraId="453445C1" w14:textId="77777777" w:rsidR="00054DAB" w:rsidRPr="00054DAB" w:rsidRDefault="00054DAB" w:rsidP="00054DAB">
      <w:pPr>
        <w:jc w:val="center"/>
        <w:rPr>
          <w:b/>
          <w:sz w:val="28"/>
          <w:szCs w:val="28"/>
        </w:rPr>
      </w:pPr>
      <w:r w:rsidRPr="00054DAB">
        <w:rPr>
          <w:b/>
          <w:sz w:val="28"/>
          <w:szCs w:val="28"/>
        </w:rPr>
        <w:t xml:space="preserve"> за ее выполнением</w:t>
      </w:r>
    </w:p>
    <w:p w14:paraId="0164E1F9" w14:textId="77777777" w:rsidR="00054DAB" w:rsidRPr="00054DAB" w:rsidRDefault="00054DAB" w:rsidP="00054DAB">
      <w:pPr>
        <w:jc w:val="center"/>
        <w:rPr>
          <w:sz w:val="28"/>
          <w:szCs w:val="28"/>
        </w:rPr>
      </w:pPr>
    </w:p>
    <w:p w14:paraId="163DAD4E" w14:textId="77777777" w:rsidR="00054DAB" w:rsidRPr="00054DAB" w:rsidRDefault="00054DAB" w:rsidP="00054DAB">
      <w:pPr>
        <w:ind w:right="-284" w:firstLine="840"/>
        <w:jc w:val="both"/>
        <w:rPr>
          <w:sz w:val="28"/>
          <w:szCs w:val="28"/>
        </w:rPr>
      </w:pPr>
      <w:r w:rsidRPr="00054DAB">
        <w:rPr>
          <w:sz w:val="28"/>
          <w:szCs w:val="28"/>
        </w:rPr>
        <w:t>Текущее управление муниципальной программы осуществляет Общий отдел администрации Пластуновского сельского поселения Динского района (далее - координатор муниципальной программы).</w:t>
      </w:r>
    </w:p>
    <w:p w14:paraId="572E4461" w14:textId="77777777" w:rsidR="00054DAB" w:rsidRPr="00054DAB" w:rsidRDefault="00054DAB" w:rsidP="00054DAB">
      <w:pPr>
        <w:ind w:firstLine="840"/>
        <w:jc w:val="both"/>
        <w:rPr>
          <w:sz w:val="28"/>
          <w:szCs w:val="28"/>
        </w:rPr>
      </w:pPr>
      <w:r w:rsidRPr="00054DAB">
        <w:rPr>
          <w:sz w:val="28"/>
          <w:szCs w:val="28"/>
        </w:rPr>
        <w:t>Координатор муниципальной программы в процессе реализации муниципальной программы:</w:t>
      </w:r>
    </w:p>
    <w:p w14:paraId="250227AD" w14:textId="77777777" w:rsidR="00054DAB" w:rsidRPr="00054DAB" w:rsidRDefault="00054DAB" w:rsidP="00054DAB">
      <w:pPr>
        <w:ind w:firstLine="840"/>
        <w:jc w:val="both"/>
        <w:rPr>
          <w:sz w:val="28"/>
          <w:szCs w:val="28"/>
        </w:rPr>
      </w:pPr>
      <w:r w:rsidRPr="00054DAB">
        <w:rPr>
          <w:sz w:val="28"/>
          <w:szCs w:val="28"/>
        </w:rPr>
        <w:t>обеспечивает проведение общественных обсуждений по проекту муниципальной программы;</w:t>
      </w:r>
    </w:p>
    <w:p w14:paraId="5EB8DF54" w14:textId="77777777" w:rsidR="00054DAB" w:rsidRPr="00054DAB" w:rsidRDefault="00054DAB" w:rsidP="00054DAB">
      <w:pPr>
        <w:ind w:firstLine="840"/>
        <w:jc w:val="both"/>
        <w:rPr>
          <w:sz w:val="28"/>
          <w:szCs w:val="28"/>
        </w:rPr>
      </w:pPr>
      <w:r w:rsidRPr="00054DAB">
        <w:rPr>
          <w:sz w:val="28"/>
          <w:szCs w:val="28"/>
        </w:rPr>
        <w:t>представляет в финансовый отдел администрации Пластуновского сельского поселения отчетность, необходимую для осуществления контроля за реализацией муниципальной программы;</w:t>
      </w:r>
    </w:p>
    <w:p w14:paraId="755C7E4B" w14:textId="77777777" w:rsidR="00054DAB" w:rsidRPr="00054DAB" w:rsidRDefault="00054DAB" w:rsidP="00054DAB">
      <w:pPr>
        <w:ind w:firstLine="840"/>
        <w:jc w:val="both"/>
        <w:rPr>
          <w:sz w:val="28"/>
          <w:szCs w:val="28"/>
        </w:rPr>
      </w:pPr>
      <w:r w:rsidRPr="00054DAB">
        <w:rPr>
          <w:sz w:val="28"/>
          <w:szCs w:val="28"/>
        </w:rPr>
        <w:t>обеспечивает государственную регистрацию муниципальной программы в федеральном государственном реестре документов стратегического планирования в порядке и сроки, установленные Правительством Российской Федерации, с учетом требований законодательства Российской Федерации о государственной, коммерческой, служебной и иной охраняемой законом тайне;</w:t>
      </w:r>
    </w:p>
    <w:p w14:paraId="7865E8D9" w14:textId="77777777" w:rsidR="00054DAB" w:rsidRPr="00054DAB" w:rsidRDefault="00054DAB" w:rsidP="00054DAB">
      <w:pPr>
        <w:ind w:firstLine="840"/>
        <w:jc w:val="both"/>
        <w:rPr>
          <w:sz w:val="28"/>
          <w:szCs w:val="28"/>
        </w:rPr>
      </w:pPr>
      <w:r w:rsidRPr="00054DAB">
        <w:rPr>
          <w:sz w:val="28"/>
          <w:szCs w:val="28"/>
        </w:rPr>
        <w:t>обеспечивает разработку муниципальной программы, ее согласование с участниками муниципальной программы;</w:t>
      </w:r>
    </w:p>
    <w:p w14:paraId="78A2B25B" w14:textId="77777777" w:rsidR="00054DAB" w:rsidRPr="00054DAB" w:rsidRDefault="00054DAB" w:rsidP="00054DAB">
      <w:pPr>
        <w:ind w:firstLine="840"/>
        <w:jc w:val="both"/>
        <w:rPr>
          <w:sz w:val="28"/>
          <w:szCs w:val="28"/>
        </w:rPr>
      </w:pPr>
      <w:r w:rsidRPr="00054DAB">
        <w:rPr>
          <w:sz w:val="28"/>
          <w:szCs w:val="28"/>
        </w:rPr>
        <w:t>формирует структуру муниципальной программы и перечень участников муниципальной программы;</w:t>
      </w:r>
    </w:p>
    <w:p w14:paraId="14A1520F" w14:textId="77777777" w:rsidR="00054DAB" w:rsidRPr="00054DAB" w:rsidRDefault="00054DAB" w:rsidP="00054DAB">
      <w:pPr>
        <w:ind w:firstLine="840"/>
        <w:jc w:val="both"/>
        <w:rPr>
          <w:sz w:val="28"/>
          <w:szCs w:val="28"/>
        </w:rPr>
      </w:pPr>
      <w:r w:rsidRPr="00054DAB">
        <w:rPr>
          <w:sz w:val="28"/>
          <w:szCs w:val="28"/>
        </w:rPr>
        <w:t>организует реализацию муниципальной программы, координацию участников муниципальной программы;</w:t>
      </w:r>
    </w:p>
    <w:p w14:paraId="0BD5CCD0" w14:textId="77777777" w:rsidR="00054DAB" w:rsidRPr="00054DAB" w:rsidRDefault="00054DAB" w:rsidP="00054DAB">
      <w:pPr>
        <w:ind w:firstLine="840"/>
        <w:jc w:val="both"/>
        <w:rPr>
          <w:sz w:val="28"/>
          <w:szCs w:val="28"/>
        </w:rPr>
      </w:pPr>
      <w:r w:rsidRPr="00054DAB">
        <w:rPr>
          <w:sz w:val="28"/>
          <w:szCs w:val="28"/>
        </w:rPr>
        <w:t>разрабатывает в пределах своих полномочий проекты муниципальных правовых актов, необходимых для выполнения муниципальной программы;</w:t>
      </w:r>
    </w:p>
    <w:p w14:paraId="241F065B" w14:textId="77777777" w:rsidR="00054DAB" w:rsidRPr="00054DAB" w:rsidRDefault="00054DAB" w:rsidP="00054DAB">
      <w:pPr>
        <w:ind w:firstLine="840"/>
        <w:jc w:val="both"/>
        <w:rPr>
          <w:sz w:val="28"/>
          <w:szCs w:val="28"/>
        </w:rPr>
      </w:pPr>
      <w:r w:rsidRPr="00054DAB">
        <w:rPr>
          <w:sz w:val="28"/>
          <w:szCs w:val="28"/>
        </w:rPr>
        <w:t>принимает решение о необходимости внесения в установленном порядке изменений в муниципальную программу;</w:t>
      </w:r>
    </w:p>
    <w:p w14:paraId="55438CC7" w14:textId="77777777" w:rsidR="00054DAB" w:rsidRPr="00054DAB" w:rsidRDefault="00054DAB" w:rsidP="00054DAB">
      <w:pPr>
        <w:ind w:firstLine="840"/>
        <w:jc w:val="both"/>
        <w:rPr>
          <w:sz w:val="28"/>
          <w:szCs w:val="28"/>
        </w:rPr>
      </w:pPr>
      <w:r w:rsidRPr="00054DAB">
        <w:rPr>
          <w:sz w:val="28"/>
          <w:szCs w:val="28"/>
        </w:rPr>
        <w:lastRenderedPageBreak/>
        <w:t>несет ответственность за достижение целевых показателей муниципальной программы;</w:t>
      </w:r>
    </w:p>
    <w:p w14:paraId="1B7C7F38" w14:textId="77777777" w:rsidR="00054DAB" w:rsidRPr="00054DAB" w:rsidRDefault="00054DAB" w:rsidP="00054DAB">
      <w:pPr>
        <w:ind w:firstLine="840"/>
        <w:jc w:val="both"/>
        <w:rPr>
          <w:sz w:val="28"/>
          <w:szCs w:val="28"/>
        </w:rPr>
      </w:pPr>
      <w:r w:rsidRPr="00054DAB">
        <w:rPr>
          <w:sz w:val="28"/>
          <w:szCs w:val="28"/>
        </w:rPr>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14:paraId="1229416B" w14:textId="77777777" w:rsidR="00054DAB" w:rsidRPr="00054DAB" w:rsidRDefault="00054DAB" w:rsidP="00054DAB">
      <w:pPr>
        <w:ind w:firstLine="840"/>
        <w:jc w:val="both"/>
        <w:rPr>
          <w:sz w:val="28"/>
          <w:szCs w:val="28"/>
        </w:rPr>
      </w:pPr>
      <w:r w:rsidRPr="00054DAB">
        <w:rPr>
          <w:sz w:val="28"/>
          <w:szCs w:val="28"/>
        </w:rPr>
        <w:t>осуществляет мониторинг реализации муниципальной программы и анализ отчетности, представляемой участниками муниципальной программы;</w:t>
      </w:r>
    </w:p>
    <w:p w14:paraId="53BF5094" w14:textId="77777777" w:rsidR="00054DAB" w:rsidRPr="00054DAB" w:rsidRDefault="00054DAB" w:rsidP="00054DAB">
      <w:pPr>
        <w:ind w:firstLine="840"/>
        <w:jc w:val="both"/>
        <w:rPr>
          <w:sz w:val="28"/>
          <w:szCs w:val="28"/>
        </w:rPr>
      </w:pPr>
      <w:r w:rsidRPr="00054DAB">
        <w:rPr>
          <w:sz w:val="28"/>
          <w:szCs w:val="28"/>
        </w:rPr>
        <w:t>участвует в привлечении средств краевого бюджета для выполнения мероприятий муниципальной программы;</w:t>
      </w:r>
    </w:p>
    <w:p w14:paraId="6D832C22" w14:textId="77777777" w:rsidR="00054DAB" w:rsidRPr="00054DAB" w:rsidRDefault="00054DAB" w:rsidP="00054DAB">
      <w:pPr>
        <w:ind w:firstLine="840"/>
        <w:jc w:val="both"/>
        <w:rPr>
          <w:sz w:val="28"/>
          <w:szCs w:val="28"/>
        </w:rPr>
      </w:pPr>
      <w:r w:rsidRPr="00054DAB">
        <w:rPr>
          <w:sz w:val="28"/>
          <w:szCs w:val="28"/>
        </w:rPr>
        <w:t>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предоставления;</w:t>
      </w:r>
    </w:p>
    <w:p w14:paraId="5C41038B" w14:textId="77777777" w:rsidR="00054DAB" w:rsidRPr="00054DAB" w:rsidRDefault="00054DAB" w:rsidP="00054DAB">
      <w:pPr>
        <w:ind w:firstLine="840"/>
        <w:jc w:val="both"/>
        <w:rPr>
          <w:sz w:val="28"/>
          <w:szCs w:val="28"/>
        </w:rPr>
      </w:pPr>
      <w:r w:rsidRPr="00054DAB">
        <w:rPr>
          <w:sz w:val="28"/>
          <w:szCs w:val="28"/>
        </w:rPr>
        <w:t>ежегодно проводит оценку эффективности муниципальной программы;</w:t>
      </w:r>
    </w:p>
    <w:p w14:paraId="4531DA9D" w14:textId="77777777" w:rsidR="00054DAB" w:rsidRPr="00054DAB" w:rsidRDefault="00054DAB" w:rsidP="00054DAB">
      <w:pPr>
        <w:ind w:firstLine="840"/>
        <w:jc w:val="both"/>
        <w:rPr>
          <w:sz w:val="28"/>
          <w:szCs w:val="28"/>
        </w:rPr>
      </w:pPr>
      <w:r w:rsidRPr="00054DAB">
        <w:rPr>
          <w:sz w:val="28"/>
          <w:szCs w:val="28"/>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14:paraId="249CA130" w14:textId="77777777" w:rsidR="00054DAB" w:rsidRPr="00054DAB" w:rsidRDefault="00054DAB" w:rsidP="00054DAB">
      <w:pPr>
        <w:ind w:firstLine="840"/>
        <w:jc w:val="both"/>
        <w:rPr>
          <w:sz w:val="28"/>
          <w:szCs w:val="28"/>
        </w:rPr>
      </w:pPr>
      <w:r w:rsidRPr="00054DAB">
        <w:rPr>
          <w:sz w:val="28"/>
          <w:szCs w:val="28"/>
        </w:rPr>
        <w:t>представляет ежегодный доклад о ходе реализации муниципальной программы до 1 марта года, следующего за отчетным, в финансовый отдел</w:t>
      </w:r>
      <w:r w:rsidRPr="00054DAB">
        <w:t xml:space="preserve"> </w:t>
      </w:r>
      <w:r w:rsidRPr="00054DAB">
        <w:rPr>
          <w:sz w:val="28"/>
          <w:szCs w:val="28"/>
        </w:rPr>
        <w:t>администрации Пластуновского сельского поселения;</w:t>
      </w:r>
    </w:p>
    <w:p w14:paraId="27E07459" w14:textId="77777777" w:rsidR="00054DAB" w:rsidRPr="00054DAB" w:rsidRDefault="00054DAB" w:rsidP="00054DAB">
      <w:pPr>
        <w:ind w:firstLine="840"/>
        <w:jc w:val="both"/>
        <w:rPr>
          <w:sz w:val="28"/>
          <w:szCs w:val="28"/>
        </w:rPr>
      </w:pPr>
      <w:r w:rsidRPr="00054DAB">
        <w:rPr>
          <w:sz w:val="28"/>
          <w:szCs w:val="28"/>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w:t>
      </w:r>
    </w:p>
    <w:p w14:paraId="68DC3FDD" w14:textId="77777777" w:rsidR="00054DAB" w:rsidRPr="00054DAB" w:rsidRDefault="00054DAB" w:rsidP="00054DAB">
      <w:pPr>
        <w:ind w:firstLine="840"/>
        <w:jc w:val="both"/>
        <w:rPr>
          <w:sz w:val="28"/>
          <w:szCs w:val="28"/>
        </w:rPr>
      </w:pPr>
      <w:r w:rsidRPr="00054DAB">
        <w:rPr>
          <w:sz w:val="28"/>
          <w:szCs w:val="28"/>
        </w:rPr>
        <w:t>обеспечивает размещение на официальном сайте утвержденной муниципальной программы в актуальной редакции, а также информации о ходе реализации и достигнутых результатах муниципальной программы;</w:t>
      </w:r>
    </w:p>
    <w:p w14:paraId="648AF0B4" w14:textId="77777777" w:rsidR="00054DAB" w:rsidRPr="00054DAB" w:rsidRDefault="00054DAB" w:rsidP="00054DAB">
      <w:pPr>
        <w:ind w:firstLine="840"/>
        <w:jc w:val="both"/>
        <w:rPr>
          <w:sz w:val="28"/>
          <w:szCs w:val="28"/>
        </w:rPr>
      </w:pPr>
      <w:r w:rsidRPr="00054DAB">
        <w:rPr>
          <w:sz w:val="28"/>
          <w:szCs w:val="28"/>
        </w:rPr>
        <w:t>осуществляет иные полномочия, установленные программой.</w:t>
      </w:r>
    </w:p>
    <w:p w14:paraId="4141070D" w14:textId="77777777" w:rsidR="00054DAB" w:rsidRPr="00054DAB" w:rsidRDefault="00054DAB" w:rsidP="00054DAB">
      <w:pPr>
        <w:ind w:firstLine="840"/>
        <w:jc w:val="both"/>
        <w:rPr>
          <w:sz w:val="28"/>
          <w:szCs w:val="28"/>
        </w:rPr>
      </w:pPr>
      <w:r w:rsidRPr="00054DAB">
        <w:rPr>
          <w:sz w:val="28"/>
          <w:szCs w:val="28"/>
        </w:rPr>
        <w:t>Действие муниципальной программы прекращается по выполнению в установленные в ней сроки мероприятий подпрограмм, а также при досрочном их выполнении.</w:t>
      </w:r>
    </w:p>
    <w:p w14:paraId="76B85982" w14:textId="77777777" w:rsidR="00054DAB" w:rsidRPr="00054DAB" w:rsidRDefault="00054DAB" w:rsidP="00054DAB">
      <w:pPr>
        <w:ind w:firstLine="840"/>
        <w:jc w:val="both"/>
        <w:rPr>
          <w:sz w:val="28"/>
          <w:szCs w:val="28"/>
        </w:rPr>
      </w:pPr>
      <w:r w:rsidRPr="00054DAB">
        <w:rPr>
          <w:sz w:val="28"/>
          <w:szCs w:val="28"/>
        </w:rPr>
        <w:t>Муниципальный заказчик:</w:t>
      </w:r>
    </w:p>
    <w:p w14:paraId="194EBDA0" w14:textId="77777777" w:rsidR="00054DAB" w:rsidRPr="00054DAB" w:rsidRDefault="00054DAB" w:rsidP="00054DAB">
      <w:pPr>
        <w:ind w:firstLine="840"/>
        <w:jc w:val="both"/>
        <w:rPr>
          <w:sz w:val="28"/>
          <w:szCs w:val="28"/>
        </w:rPr>
      </w:pPr>
      <w:r w:rsidRPr="00054DAB">
        <w:rPr>
          <w:sz w:val="28"/>
          <w:szCs w:val="28"/>
        </w:rPr>
        <w:t>заключает муниципальные контракты в установленном законодательством порядке согласно Федеральному закону от 5 апреля 2013 года № 44-ФЗ «О контрактной системе в сфере закупок товаров, работ, услуг для обеспечения государственных и муниципальных нужд»;</w:t>
      </w:r>
    </w:p>
    <w:p w14:paraId="7CCD5E17" w14:textId="77777777" w:rsidR="00054DAB" w:rsidRPr="00054DAB" w:rsidRDefault="00054DAB" w:rsidP="00054DAB">
      <w:pPr>
        <w:ind w:firstLine="840"/>
        <w:jc w:val="both"/>
        <w:rPr>
          <w:sz w:val="28"/>
          <w:szCs w:val="28"/>
        </w:rPr>
      </w:pPr>
      <w:r w:rsidRPr="00054DAB">
        <w:rPr>
          <w:sz w:val="28"/>
          <w:szCs w:val="28"/>
        </w:rPr>
        <w:t>проводит анализ выполнения мероприятия;</w:t>
      </w:r>
    </w:p>
    <w:p w14:paraId="6D9F96AF" w14:textId="77777777" w:rsidR="00054DAB" w:rsidRPr="00054DAB" w:rsidRDefault="00054DAB" w:rsidP="00054DAB">
      <w:pPr>
        <w:ind w:firstLine="840"/>
        <w:jc w:val="both"/>
        <w:rPr>
          <w:sz w:val="28"/>
          <w:szCs w:val="28"/>
        </w:rPr>
      </w:pPr>
      <w:r w:rsidRPr="00054DAB">
        <w:rPr>
          <w:sz w:val="28"/>
          <w:szCs w:val="28"/>
        </w:rPr>
        <w:t>несет ответственность за нецелевое и неэффективное использование выделенных в распоряжение бюджетных средств;</w:t>
      </w:r>
    </w:p>
    <w:p w14:paraId="1E649B02" w14:textId="77777777" w:rsidR="00054DAB" w:rsidRPr="00054DAB" w:rsidRDefault="00054DAB" w:rsidP="00054DAB">
      <w:pPr>
        <w:ind w:firstLine="840"/>
        <w:jc w:val="both"/>
        <w:rPr>
          <w:sz w:val="28"/>
          <w:szCs w:val="28"/>
        </w:rPr>
      </w:pPr>
      <w:r w:rsidRPr="00054DAB">
        <w:rPr>
          <w:sz w:val="28"/>
          <w:szCs w:val="28"/>
        </w:rPr>
        <w:t>осуществляет согласование с участниками муниципальной программы (подпрограммы) возможных сроков выполнения мероприятия, предложений по объемам и источникам финансирования;</w:t>
      </w:r>
    </w:p>
    <w:p w14:paraId="149B50B4" w14:textId="77777777" w:rsidR="00054DAB" w:rsidRPr="00054DAB" w:rsidRDefault="00054DAB" w:rsidP="00054DAB">
      <w:pPr>
        <w:ind w:firstLine="840"/>
        <w:jc w:val="both"/>
        <w:rPr>
          <w:sz w:val="28"/>
          <w:szCs w:val="28"/>
        </w:rPr>
      </w:pPr>
      <w:r w:rsidRPr="00054DAB">
        <w:rPr>
          <w:sz w:val="28"/>
          <w:szCs w:val="28"/>
        </w:rPr>
        <w:t>формирует бюджетные заявки на финансирование мероприятия подпрограммы, а также осуществляет иные полномочия, установленные муниципальной программой (подпрограммой).</w:t>
      </w:r>
    </w:p>
    <w:p w14:paraId="2573CCFA" w14:textId="77777777" w:rsidR="00054DAB" w:rsidRPr="00054DAB" w:rsidRDefault="00054DAB" w:rsidP="00054DAB">
      <w:pPr>
        <w:ind w:firstLine="840"/>
        <w:jc w:val="both"/>
        <w:rPr>
          <w:sz w:val="28"/>
          <w:szCs w:val="28"/>
        </w:rPr>
      </w:pPr>
      <w:r w:rsidRPr="00054DAB">
        <w:rPr>
          <w:sz w:val="28"/>
          <w:szCs w:val="28"/>
        </w:rPr>
        <w:lastRenderedPageBreak/>
        <w:t>Главный распорядитель (распределитель) бюджетных средств в пределах полномочий, установленных бюджетным законодательством Российской Федерации:</w:t>
      </w:r>
    </w:p>
    <w:p w14:paraId="668B6683" w14:textId="77777777" w:rsidR="00054DAB" w:rsidRPr="00054DAB" w:rsidRDefault="00054DAB" w:rsidP="00054DAB">
      <w:pPr>
        <w:ind w:firstLine="840"/>
        <w:jc w:val="both"/>
        <w:rPr>
          <w:sz w:val="28"/>
          <w:szCs w:val="28"/>
        </w:rPr>
      </w:pPr>
      <w:r w:rsidRPr="00054DAB">
        <w:rPr>
          <w:sz w:val="28"/>
          <w:szCs w:val="28"/>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14:paraId="0CE8ABAD" w14:textId="77777777" w:rsidR="00054DAB" w:rsidRPr="00054DAB" w:rsidRDefault="00054DAB" w:rsidP="00054DAB">
      <w:pPr>
        <w:ind w:firstLine="840"/>
        <w:jc w:val="both"/>
        <w:rPr>
          <w:sz w:val="28"/>
          <w:szCs w:val="28"/>
        </w:rPr>
      </w:pPr>
      <w:r w:rsidRPr="00054DAB">
        <w:rPr>
          <w:sz w:val="28"/>
          <w:szCs w:val="28"/>
        </w:rPr>
        <w:t>осуществляет иные полномочия, установленные бюджетным законодательством Российской Федерации.</w:t>
      </w:r>
    </w:p>
    <w:p w14:paraId="550EB788" w14:textId="77777777" w:rsidR="00054DAB" w:rsidRPr="00054DAB" w:rsidRDefault="00054DAB" w:rsidP="00054DAB">
      <w:pPr>
        <w:ind w:firstLine="840"/>
        <w:jc w:val="both"/>
        <w:rPr>
          <w:sz w:val="28"/>
          <w:szCs w:val="28"/>
        </w:rPr>
      </w:pPr>
      <w:r w:rsidRPr="00054DAB">
        <w:rPr>
          <w:sz w:val="28"/>
          <w:szCs w:val="28"/>
        </w:rPr>
        <w:t>Исполнитель:</w:t>
      </w:r>
    </w:p>
    <w:p w14:paraId="30A3B246" w14:textId="77777777" w:rsidR="00054DAB" w:rsidRPr="00054DAB" w:rsidRDefault="00054DAB" w:rsidP="00054DAB">
      <w:pPr>
        <w:ind w:firstLine="840"/>
        <w:jc w:val="both"/>
        <w:rPr>
          <w:sz w:val="28"/>
          <w:szCs w:val="28"/>
        </w:rPr>
      </w:pPr>
      <w:r w:rsidRPr="00054DAB">
        <w:rPr>
          <w:sz w:val="28"/>
          <w:szCs w:val="28"/>
        </w:rPr>
        <w:t>обеспечивает реализацию мероприятия и проводит анализ его выполнения;</w:t>
      </w:r>
    </w:p>
    <w:p w14:paraId="12FB076A" w14:textId="77777777" w:rsidR="00054DAB" w:rsidRPr="00054DAB" w:rsidRDefault="00054DAB" w:rsidP="00054DAB">
      <w:pPr>
        <w:ind w:firstLine="840"/>
        <w:jc w:val="both"/>
        <w:rPr>
          <w:sz w:val="28"/>
          <w:szCs w:val="28"/>
        </w:rPr>
      </w:pPr>
      <w:r w:rsidRPr="00054DAB">
        <w:rPr>
          <w:sz w:val="28"/>
          <w:szCs w:val="28"/>
        </w:rPr>
        <w:t>представляет координатору муниципальной программы (подпрограммы) отчетность о результатах выполнения мероприятия подпрограммы ежеквартально, до 10 числа, следующего за отчетным периодом;</w:t>
      </w:r>
    </w:p>
    <w:p w14:paraId="43583B22" w14:textId="77777777" w:rsidR="00054DAB" w:rsidRPr="00054DAB" w:rsidRDefault="00054DAB" w:rsidP="00054DAB">
      <w:pPr>
        <w:ind w:firstLine="840"/>
        <w:jc w:val="both"/>
        <w:rPr>
          <w:sz w:val="28"/>
          <w:szCs w:val="28"/>
        </w:rPr>
      </w:pPr>
      <w:r w:rsidRPr="00054DAB">
        <w:rPr>
          <w:sz w:val="28"/>
          <w:szCs w:val="28"/>
        </w:rPr>
        <w:t>осуществляет иные полномочия, установленные муниципальной программой (подпрограммой).</w:t>
      </w:r>
    </w:p>
    <w:p w14:paraId="2AE16816" w14:textId="77777777" w:rsidR="00054DAB" w:rsidRPr="00054DAB" w:rsidRDefault="00054DAB" w:rsidP="00054DAB">
      <w:pPr>
        <w:ind w:firstLine="840"/>
        <w:jc w:val="both"/>
        <w:rPr>
          <w:sz w:val="28"/>
          <w:szCs w:val="28"/>
        </w:rPr>
      </w:pPr>
      <w:r w:rsidRPr="00054DAB">
        <w:rPr>
          <w:sz w:val="28"/>
          <w:szCs w:val="28"/>
        </w:rPr>
        <w:t>Контроль за ходом выполнения муниципальной программы осуществляет Совет Пластуновского сельского поселения Динского района.</w:t>
      </w:r>
    </w:p>
    <w:p w14:paraId="2462DA94" w14:textId="77777777" w:rsidR="00054DAB" w:rsidRPr="00054DAB" w:rsidRDefault="00054DAB" w:rsidP="00054DAB">
      <w:pPr>
        <w:ind w:firstLine="851"/>
        <w:jc w:val="both"/>
        <w:rPr>
          <w:sz w:val="28"/>
          <w:szCs w:val="28"/>
        </w:rPr>
      </w:pPr>
    </w:p>
    <w:p w14:paraId="7F681749" w14:textId="77777777" w:rsidR="00054DAB" w:rsidRPr="00054DAB" w:rsidRDefault="00054DAB" w:rsidP="00054DAB">
      <w:pPr>
        <w:ind w:firstLine="851"/>
        <w:jc w:val="both"/>
        <w:rPr>
          <w:sz w:val="28"/>
          <w:szCs w:val="28"/>
        </w:rPr>
      </w:pPr>
    </w:p>
    <w:p w14:paraId="57523C36" w14:textId="77777777" w:rsidR="00054DAB" w:rsidRPr="00054DAB" w:rsidRDefault="00054DAB" w:rsidP="00054DAB">
      <w:pPr>
        <w:ind w:firstLine="851"/>
        <w:jc w:val="both"/>
        <w:rPr>
          <w:sz w:val="28"/>
          <w:szCs w:val="28"/>
        </w:rPr>
      </w:pPr>
    </w:p>
    <w:p w14:paraId="08DCC4A7" w14:textId="77777777" w:rsidR="00054DAB" w:rsidRPr="00054DAB" w:rsidRDefault="00054DAB" w:rsidP="00054DAB">
      <w:pPr>
        <w:contextualSpacing/>
        <w:rPr>
          <w:spacing w:val="-1"/>
          <w:sz w:val="28"/>
          <w:szCs w:val="28"/>
        </w:rPr>
      </w:pPr>
      <w:r w:rsidRPr="00054DAB">
        <w:rPr>
          <w:spacing w:val="-1"/>
          <w:sz w:val="28"/>
          <w:szCs w:val="28"/>
        </w:rPr>
        <w:t>Начальник общего отдела</w:t>
      </w:r>
    </w:p>
    <w:p w14:paraId="1870F6C3" w14:textId="77777777" w:rsidR="00054DAB" w:rsidRPr="00054DAB" w:rsidRDefault="00054DAB" w:rsidP="00054DAB">
      <w:pPr>
        <w:contextualSpacing/>
        <w:rPr>
          <w:spacing w:val="-1"/>
          <w:sz w:val="28"/>
          <w:szCs w:val="28"/>
        </w:rPr>
      </w:pPr>
      <w:r w:rsidRPr="00054DAB">
        <w:rPr>
          <w:spacing w:val="-1"/>
          <w:sz w:val="28"/>
          <w:szCs w:val="28"/>
        </w:rPr>
        <w:t>администрации Пластуновского</w:t>
      </w:r>
    </w:p>
    <w:p w14:paraId="40B7643E" w14:textId="77777777" w:rsidR="00054DAB" w:rsidRPr="00054DAB" w:rsidRDefault="00054DAB" w:rsidP="00054DAB">
      <w:pPr>
        <w:contextualSpacing/>
        <w:rPr>
          <w:sz w:val="28"/>
          <w:szCs w:val="28"/>
        </w:rPr>
      </w:pPr>
      <w:r w:rsidRPr="00054DAB">
        <w:rPr>
          <w:spacing w:val="-1"/>
          <w:sz w:val="28"/>
          <w:szCs w:val="28"/>
        </w:rPr>
        <w:t xml:space="preserve">сельского поселения» </w:t>
      </w:r>
      <w:r w:rsidRPr="00054DAB">
        <w:rPr>
          <w:spacing w:val="-1"/>
          <w:sz w:val="28"/>
          <w:szCs w:val="28"/>
        </w:rPr>
        <w:tab/>
      </w:r>
      <w:r w:rsidRPr="00054DAB">
        <w:rPr>
          <w:spacing w:val="-1"/>
          <w:sz w:val="28"/>
          <w:szCs w:val="28"/>
        </w:rPr>
        <w:tab/>
      </w:r>
      <w:r w:rsidRPr="00054DAB">
        <w:rPr>
          <w:spacing w:val="-1"/>
          <w:sz w:val="28"/>
          <w:szCs w:val="28"/>
        </w:rPr>
        <w:tab/>
      </w:r>
      <w:r w:rsidRPr="00054DAB">
        <w:rPr>
          <w:spacing w:val="-1"/>
          <w:sz w:val="28"/>
          <w:szCs w:val="28"/>
        </w:rPr>
        <w:tab/>
      </w:r>
      <w:r w:rsidRPr="00054DAB">
        <w:rPr>
          <w:spacing w:val="-1"/>
          <w:sz w:val="28"/>
          <w:szCs w:val="28"/>
        </w:rPr>
        <w:tab/>
      </w:r>
      <w:r w:rsidRPr="00054DAB">
        <w:rPr>
          <w:spacing w:val="-1"/>
          <w:sz w:val="28"/>
          <w:szCs w:val="28"/>
        </w:rPr>
        <w:tab/>
      </w:r>
      <w:r w:rsidRPr="00054DAB">
        <w:rPr>
          <w:spacing w:val="-1"/>
          <w:sz w:val="28"/>
          <w:szCs w:val="28"/>
        </w:rPr>
        <w:tab/>
      </w:r>
      <w:r w:rsidRPr="00054DAB">
        <w:rPr>
          <w:spacing w:val="-1"/>
          <w:sz w:val="28"/>
          <w:szCs w:val="28"/>
        </w:rPr>
        <w:tab/>
      </w:r>
      <w:proofErr w:type="spellStart"/>
      <w:r w:rsidRPr="00054DAB">
        <w:rPr>
          <w:spacing w:val="-1"/>
          <w:sz w:val="28"/>
          <w:szCs w:val="28"/>
        </w:rPr>
        <w:t>Ю.И.Петренко</w:t>
      </w:r>
      <w:proofErr w:type="spellEnd"/>
    </w:p>
    <w:p w14:paraId="568D6A5A" w14:textId="77777777" w:rsidR="00054DAB" w:rsidRPr="00054DAB" w:rsidRDefault="00054DAB" w:rsidP="00054DAB">
      <w:pPr>
        <w:ind w:firstLine="851"/>
        <w:jc w:val="both"/>
        <w:rPr>
          <w:sz w:val="28"/>
          <w:szCs w:val="28"/>
        </w:rPr>
      </w:pPr>
    </w:p>
    <w:p w14:paraId="0A35D1A5" w14:textId="77777777" w:rsidR="00054DAB" w:rsidRPr="00054DAB" w:rsidRDefault="00054DAB" w:rsidP="00054DAB">
      <w:pPr>
        <w:jc w:val="both"/>
        <w:rPr>
          <w:sz w:val="28"/>
          <w:szCs w:val="28"/>
        </w:rPr>
      </w:pPr>
    </w:p>
    <w:p w14:paraId="4DB85D57" w14:textId="77777777" w:rsidR="00054DAB" w:rsidRPr="00054DAB" w:rsidRDefault="00054DAB" w:rsidP="00054DAB">
      <w:pPr>
        <w:ind w:firstLine="851"/>
        <w:jc w:val="both"/>
        <w:rPr>
          <w:sz w:val="28"/>
          <w:szCs w:val="28"/>
        </w:rPr>
      </w:pPr>
    </w:p>
    <w:p w14:paraId="54810285" w14:textId="77777777" w:rsidR="000D1E93" w:rsidRDefault="000D1E93" w:rsidP="00054DAB">
      <w:pPr>
        <w:ind w:right="-284"/>
        <w:jc w:val="center"/>
      </w:pPr>
    </w:p>
    <w:sectPr w:rsidR="000D1E93" w:rsidSect="000D1E9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1A0"/>
    <w:rsid w:val="00054DAB"/>
    <w:rsid w:val="000D1E93"/>
    <w:rsid w:val="00166CFD"/>
    <w:rsid w:val="00371BC6"/>
    <w:rsid w:val="006C37BD"/>
    <w:rsid w:val="00783773"/>
    <w:rsid w:val="008C641F"/>
    <w:rsid w:val="008F7073"/>
    <w:rsid w:val="00944303"/>
    <w:rsid w:val="00DC296D"/>
    <w:rsid w:val="00F021A0"/>
    <w:rsid w:val="00F134DD"/>
    <w:rsid w:val="00FC2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B886B"/>
  <w15:docId w15:val="{9827ECAE-7FF2-42E8-95D3-99006AC3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4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ubansport.ru/department/gosprograms/207/228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4150</Words>
  <Characters>23657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Светлана</cp:lastModifiedBy>
  <cp:revision>4</cp:revision>
  <dcterms:created xsi:type="dcterms:W3CDTF">2024-10-21T10:46:00Z</dcterms:created>
  <dcterms:modified xsi:type="dcterms:W3CDTF">2024-10-21T10:52:00Z</dcterms:modified>
</cp:coreProperties>
</file>