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DC" w:rsidRDefault="009F3FD6" w:rsidP="000437FD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613410" cy="759460"/>
            <wp:effectExtent l="0" t="0" r="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568">
        <w:rPr>
          <w:b/>
          <w:sz w:val="32"/>
          <w:szCs w:val="32"/>
        </w:rPr>
        <w:t xml:space="preserve"> </w:t>
      </w: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</w:t>
      </w:r>
      <w:r w:rsidR="00126C56">
        <w:rPr>
          <w:b/>
          <w:sz w:val="32"/>
          <w:szCs w:val="32"/>
        </w:rPr>
        <w:t xml:space="preserve">МУНИЦИПАЛЬНОГО </w:t>
      </w:r>
      <w:r w:rsidRPr="003B5E2A">
        <w:rPr>
          <w:b/>
          <w:sz w:val="32"/>
          <w:szCs w:val="32"/>
        </w:rPr>
        <w:t>РАЙОНА</w:t>
      </w:r>
      <w:r>
        <w:rPr>
          <w:b/>
          <w:sz w:val="32"/>
          <w:szCs w:val="32"/>
        </w:rPr>
        <w:t xml:space="preserve"> </w:t>
      </w:r>
    </w:p>
    <w:p w:rsidR="00126C56" w:rsidRPr="003B5E2A" w:rsidRDefault="00126C56" w:rsidP="007162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:rsidR="007162DC" w:rsidRPr="003B5E2A" w:rsidRDefault="007162DC" w:rsidP="007162DC">
      <w:pPr>
        <w:jc w:val="center"/>
        <w:rPr>
          <w:b/>
          <w:sz w:val="32"/>
          <w:szCs w:val="32"/>
        </w:rPr>
      </w:pP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7162DC" w:rsidRPr="00ED4E45" w:rsidRDefault="007162DC" w:rsidP="007162DC">
      <w:pPr>
        <w:rPr>
          <w:b/>
          <w:sz w:val="28"/>
          <w:szCs w:val="28"/>
        </w:rPr>
      </w:pPr>
    </w:p>
    <w:p w:rsidR="007162DC" w:rsidRPr="000278FA" w:rsidRDefault="00052134" w:rsidP="007162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162DC" w:rsidRPr="001D6D4B">
        <w:rPr>
          <w:sz w:val="28"/>
          <w:szCs w:val="28"/>
        </w:rPr>
        <w:t>т</w:t>
      </w:r>
      <w:r w:rsidR="009975C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9975CB">
        <w:rPr>
          <w:sz w:val="28"/>
          <w:szCs w:val="28"/>
        </w:rPr>
        <w:t xml:space="preserve"> г.</w:t>
      </w:r>
      <w:r w:rsidR="009975CB">
        <w:rPr>
          <w:sz w:val="28"/>
          <w:szCs w:val="28"/>
        </w:rPr>
        <w:tab/>
      </w:r>
      <w:r w:rsidR="009975CB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0278F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664CF" w:rsidRDefault="007162DC" w:rsidP="007162DC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722750" w:rsidRPr="007162DC" w:rsidRDefault="00722750" w:rsidP="00282F7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3AC0" w:rsidRDefault="00B63AC0" w:rsidP="002C1CED">
      <w:pPr>
        <w:jc w:val="center"/>
        <w:rPr>
          <w:sz w:val="28"/>
          <w:szCs w:val="28"/>
        </w:rPr>
      </w:pPr>
    </w:p>
    <w:p w:rsidR="00763B7D" w:rsidRPr="007162DC" w:rsidRDefault="00763B7D" w:rsidP="002C1CED">
      <w:pPr>
        <w:jc w:val="center"/>
        <w:rPr>
          <w:sz w:val="28"/>
          <w:szCs w:val="28"/>
        </w:rPr>
      </w:pPr>
    </w:p>
    <w:p w:rsidR="00BA66DD" w:rsidRDefault="005A2E4B" w:rsidP="00BA66DD">
      <w:pPr>
        <w:jc w:val="center"/>
        <w:rPr>
          <w:b/>
          <w:bCs/>
          <w:sz w:val="28"/>
          <w:szCs w:val="28"/>
        </w:rPr>
      </w:pPr>
      <w:bookmarkStart w:id="0" w:name="_Hlk199158292"/>
      <w:r w:rsidRPr="005A2E4B">
        <w:rPr>
          <w:b/>
          <w:bCs/>
          <w:sz w:val="28"/>
          <w:szCs w:val="28"/>
        </w:rPr>
        <w:t>О</w:t>
      </w:r>
      <w:r w:rsidR="00BA66DD">
        <w:rPr>
          <w:b/>
          <w:bCs/>
          <w:sz w:val="28"/>
          <w:szCs w:val="28"/>
        </w:rPr>
        <w:t>б утверждении</w:t>
      </w:r>
      <w:r w:rsidRPr="005A2E4B">
        <w:rPr>
          <w:b/>
          <w:bCs/>
          <w:sz w:val="28"/>
          <w:szCs w:val="28"/>
        </w:rPr>
        <w:t xml:space="preserve"> </w:t>
      </w:r>
      <w:r w:rsidR="00BA66DD">
        <w:rPr>
          <w:b/>
          <w:bCs/>
          <w:sz w:val="28"/>
          <w:szCs w:val="28"/>
        </w:rPr>
        <w:t>П</w:t>
      </w:r>
      <w:r w:rsidRPr="005A2E4B">
        <w:rPr>
          <w:b/>
          <w:bCs/>
          <w:sz w:val="28"/>
          <w:szCs w:val="28"/>
        </w:rPr>
        <w:t>орядк</w:t>
      </w:r>
      <w:r w:rsidR="00BA66DD">
        <w:rPr>
          <w:b/>
          <w:bCs/>
          <w:sz w:val="28"/>
          <w:szCs w:val="28"/>
        </w:rPr>
        <w:t>а</w:t>
      </w:r>
      <w:r w:rsidRPr="005A2E4B">
        <w:rPr>
          <w:b/>
          <w:bCs/>
          <w:sz w:val="28"/>
          <w:szCs w:val="28"/>
        </w:rPr>
        <w:t xml:space="preserve"> </w:t>
      </w:r>
      <w:bookmarkStart w:id="1" w:name="_Hlk230869300"/>
      <w:r w:rsidRPr="005A2E4B">
        <w:rPr>
          <w:b/>
          <w:bCs/>
          <w:sz w:val="28"/>
          <w:szCs w:val="28"/>
        </w:rPr>
        <w:t xml:space="preserve">предоставления </w:t>
      </w:r>
      <w:r w:rsidR="00BA66DD" w:rsidRPr="00BA66DD">
        <w:rPr>
          <w:b/>
          <w:bCs/>
          <w:sz w:val="28"/>
          <w:szCs w:val="28"/>
        </w:rPr>
        <w:t xml:space="preserve">субсидий муниципальным унитарным предприятиям </w:t>
      </w:r>
      <w:r w:rsidR="00BA66DD">
        <w:rPr>
          <w:b/>
          <w:bCs/>
          <w:sz w:val="28"/>
          <w:szCs w:val="28"/>
        </w:rPr>
        <w:t>Пластуновского сельского</w:t>
      </w:r>
      <w:r w:rsidR="00BA66DD" w:rsidRPr="00BA66DD">
        <w:rPr>
          <w:b/>
          <w:bCs/>
          <w:sz w:val="28"/>
          <w:szCs w:val="28"/>
        </w:rPr>
        <w:t xml:space="preserve"> поселения</w:t>
      </w:r>
    </w:p>
    <w:p w:rsidR="00BA66DD" w:rsidRDefault="00BA66DD" w:rsidP="00BA66DD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Динского</w:t>
      </w:r>
      <w:r w:rsidRPr="00BA66DD">
        <w:rPr>
          <w:b/>
          <w:bCs/>
          <w:sz w:val="28"/>
          <w:szCs w:val="28"/>
        </w:rPr>
        <w:t xml:space="preserve"> муниципального района </w:t>
      </w:r>
      <w:r>
        <w:rPr>
          <w:b/>
          <w:bCs/>
          <w:sz w:val="28"/>
          <w:szCs w:val="28"/>
        </w:rPr>
        <w:t>Краснодарского края</w:t>
      </w:r>
      <w:r w:rsidRPr="00BA66DD">
        <w:rPr>
          <w:b/>
          <w:bCs/>
          <w:sz w:val="28"/>
          <w:szCs w:val="28"/>
        </w:rPr>
        <w:t xml:space="preserve"> на</w:t>
      </w:r>
    </w:p>
    <w:p w:rsidR="00F752F7" w:rsidRDefault="00BA66DD" w:rsidP="00F752F7">
      <w:pPr>
        <w:jc w:val="center"/>
        <w:rPr>
          <w:b/>
          <w:bCs/>
          <w:sz w:val="28"/>
          <w:szCs w:val="28"/>
        </w:rPr>
      </w:pPr>
      <w:r w:rsidRPr="00BA66DD">
        <w:rPr>
          <w:b/>
          <w:bCs/>
          <w:sz w:val="28"/>
          <w:szCs w:val="28"/>
        </w:rPr>
        <w:t xml:space="preserve"> финансовое обеспечение затрат, связанных с </w:t>
      </w:r>
      <w:bookmarkEnd w:id="0"/>
      <w:r w:rsidR="00F752F7" w:rsidRPr="00F752F7">
        <w:rPr>
          <w:b/>
          <w:bCs/>
          <w:sz w:val="28"/>
          <w:szCs w:val="28"/>
        </w:rPr>
        <w:t>реконструкци</w:t>
      </w:r>
      <w:r w:rsidR="00F752F7">
        <w:rPr>
          <w:b/>
          <w:bCs/>
          <w:sz w:val="28"/>
          <w:szCs w:val="28"/>
        </w:rPr>
        <w:t>ей</w:t>
      </w:r>
      <w:r w:rsidR="00F752F7" w:rsidRPr="00F752F7">
        <w:rPr>
          <w:b/>
          <w:bCs/>
          <w:sz w:val="28"/>
          <w:szCs w:val="28"/>
        </w:rPr>
        <w:t>, модернизаци</w:t>
      </w:r>
      <w:r w:rsidR="00F752F7">
        <w:rPr>
          <w:b/>
          <w:bCs/>
          <w:sz w:val="28"/>
          <w:szCs w:val="28"/>
        </w:rPr>
        <w:t>ей</w:t>
      </w:r>
      <w:r w:rsidR="00F752F7" w:rsidRPr="00F752F7">
        <w:rPr>
          <w:b/>
          <w:bCs/>
          <w:sz w:val="28"/>
          <w:szCs w:val="28"/>
        </w:rPr>
        <w:t>, капитальн</w:t>
      </w:r>
      <w:r w:rsidR="00F752F7">
        <w:rPr>
          <w:b/>
          <w:bCs/>
          <w:sz w:val="28"/>
          <w:szCs w:val="28"/>
        </w:rPr>
        <w:t>ым</w:t>
      </w:r>
      <w:r w:rsidR="00F752F7" w:rsidRPr="00F752F7">
        <w:rPr>
          <w:b/>
          <w:bCs/>
          <w:sz w:val="28"/>
          <w:szCs w:val="28"/>
        </w:rPr>
        <w:t xml:space="preserve"> и текущ</w:t>
      </w:r>
      <w:r w:rsidR="00F752F7">
        <w:rPr>
          <w:b/>
          <w:bCs/>
          <w:sz w:val="28"/>
          <w:szCs w:val="28"/>
        </w:rPr>
        <w:t>им</w:t>
      </w:r>
      <w:r w:rsidR="00F752F7" w:rsidRPr="00F752F7">
        <w:rPr>
          <w:b/>
          <w:bCs/>
          <w:sz w:val="28"/>
          <w:szCs w:val="28"/>
        </w:rPr>
        <w:t xml:space="preserve"> ремонт</w:t>
      </w:r>
      <w:r w:rsidR="00F752F7">
        <w:rPr>
          <w:b/>
          <w:bCs/>
          <w:sz w:val="28"/>
          <w:szCs w:val="28"/>
        </w:rPr>
        <w:t>ом</w:t>
      </w:r>
      <w:r w:rsidR="00F752F7" w:rsidRPr="00F752F7">
        <w:rPr>
          <w:b/>
          <w:bCs/>
          <w:sz w:val="28"/>
          <w:szCs w:val="28"/>
        </w:rPr>
        <w:t xml:space="preserve"> систем теплоснабжения и других работ, связанных с подготовкой</w:t>
      </w:r>
    </w:p>
    <w:p w:rsidR="00451476" w:rsidRPr="00770E29" w:rsidRDefault="00F752F7" w:rsidP="00F752F7">
      <w:pPr>
        <w:jc w:val="center"/>
        <w:rPr>
          <w:bCs/>
          <w:sz w:val="28"/>
          <w:szCs w:val="28"/>
        </w:rPr>
      </w:pPr>
      <w:r w:rsidRPr="00F752F7">
        <w:rPr>
          <w:b/>
          <w:bCs/>
          <w:sz w:val="28"/>
          <w:szCs w:val="28"/>
        </w:rPr>
        <w:t xml:space="preserve"> к отопительному периоду и запуску систем теплоснабжения</w:t>
      </w:r>
    </w:p>
    <w:bookmarkEnd w:id="1"/>
    <w:p w:rsidR="00565451" w:rsidRDefault="00565451" w:rsidP="00770E29">
      <w:pPr>
        <w:jc w:val="center"/>
        <w:rPr>
          <w:sz w:val="28"/>
          <w:szCs w:val="28"/>
        </w:rPr>
      </w:pPr>
    </w:p>
    <w:p w:rsidR="00F752F7" w:rsidRPr="00770E29" w:rsidRDefault="00F752F7" w:rsidP="00770E29">
      <w:pPr>
        <w:jc w:val="center"/>
        <w:rPr>
          <w:sz w:val="28"/>
          <w:szCs w:val="28"/>
        </w:rPr>
      </w:pPr>
    </w:p>
    <w:p w:rsidR="00565451" w:rsidRPr="00B73E93" w:rsidRDefault="005A2E4B" w:rsidP="00CA2EE7">
      <w:pPr>
        <w:ind w:firstLine="851"/>
        <w:jc w:val="both"/>
        <w:rPr>
          <w:sz w:val="28"/>
          <w:szCs w:val="28"/>
        </w:rPr>
      </w:pPr>
      <w:r w:rsidRPr="00B73E93">
        <w:rPr>
          <w:sz w:val="28"/>
          <w:szCs w:val="28"/>
        </w:rPr>
        <w:t>В соответствии с</w:t>
      </w:r>
      <w:r w:rsidR="00BA66DD" w:rsidRPr="00B73E93">
        <w:rPr>
          <w:sz w:val="28"/>
          <w:szCs w:val="28"/>
        </w:rPr>
        <w:t>о</w:t>
      </w:r>
      <w:r w:rsidRPr="00B73E93">
        <w:rPr>
          <w:sz w:val="28"/>
          <w:szCs w:val="28"/>
        </w:rPr>
        <w:t xml:space="preserve"> стать</w:t>
      </w:r>
      <w:r w:rsidR="00BA66DD" w:rsidRPr="00B73E93">
        <w:rPr>
          <w:sz w:val="28"/>
          <w:szCs w:val="28"/>
        </w:rPr>
        <w:t>ей</w:t>
      </w:r>
      <w:r w:rsidRPr="00B73E93">
        <w:rPr>
          <w:sz w:val="28"/>
          <w:szCs w:val="28"/>
        </w:rPr>
        <w:t xml:space="preserve"> 78 Бюджетного кодекса Российской Федерации, </w:t>
      </w:r>
      <w:r w:rsidR="007A381B" w:rsidRPr="00B73E93">
        <w:rPr>
          <w:color w:val="000000"/>
          <w:sz w:val="28"/>
          <w:szCs w:val="28"/>
        </w:rPr>
        <w:t>Федеральны</w:t>
      </w:r>
      <w:r w:rsidR="003A1F56" w:rsidRPr="00B73E93">
        <w:rPr>
          <w:color w:val="000000"/>
          <w:sz w:val="28"/>
          <w:szCs w:val="28"/>
        </w:rPr>
        <w:t>м</w:t>
      </w:r>
      <w:r w:rsidR="007A381B" w:rsidRPr="00B73E93">
        <w:rPr>
          <w:color w:val="000000"/>
          <w:sz w:val="28"/>
          <w:szCs w:val="28"/>
        </w:rPr>
        <w:t xml:space="preserve"> закон</w:t>
      </w:r>
      <w:r w:rsidR="003A1F56" w:rsidRPr="00B73E93">
        <w:rPr>
          <w:color w:val="000000"/>
          <w:sz w:val="28"/>
          <w:szCs w:val="28"/>
        </w:rPr>
        <w:t>ом</w:t>
      </w:r>
      <w:r w:rsidR="007A381B" w:rsidRPr="00B73E93">
        <w:rPr>
          <w:color w:val="000000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="005A01B0" w:rsidRPr="00B73E93">
        <w:rPr>
          <w:sz w:val="28"/>
          <w:szCs w:val="28"/>
        </w:rPr>
        <w:t xml:space="preserve">, </w:t>
      </w:r>
      <w:r w:rsidR="003A1F56" w:rsidRPr="00B73E93">
        <w:rPr>
          <w:sz w:val="28"/>
          <w:szCs w:val="28"/>
        </w:rPr>
        <w:t xml:space="preserve">статьями 30, 31 Федерального закона от 26.10.2002 </w:t>
      </w:r>
      <w:r w:rsidR="00154E69" w:rsidRPr="00B73E93">
        <w:rPr>
          <w:sz w:val="28"/>
          <w:szCs w:val="28"/>
        </w:rPr>
        <w:t>№</w:t>
      </w:r>
      <w:r w:rsidR="003A1F56" w:rsidRPr="00B73E93">
        <w:rPr>
          <w:sz w:val="28"/>
          <w:szCs w:val="28"/>
        </w:rPr>
        <w:t xml:space="preserve"> 127-ФЗ </w:t>
      </w:r>
      <w:r w:rsidR="00154E69" w:rsidRPr="00B73E93">
        <w:rPr>
          <w:sz w:val="28"/>
          <w:szCs w:val="28"/>
        </w:rPr>
        <w:t>«</w:t>
      </w:r>
      <w:r w:rsidR="003A1F56" w:rsidRPr="00B73E93">
        <w:rPr>
          <w:sz w:val="28"/>
          <w:szCs w:val="28"/>
        </w:rPr>
        <w:t>О несостоятельности (банкротстве)</w:t>
      </w:r>
      <w:r w:rsidR="00154E69" w:rsidRPr="00B73E93">
        <w:rPr>
          <w:sz w:val="28"/>
          <w:szCs w:val="28"/>
        </w:rPr>
        <w:t>»</w:t>
      </w:r>
      <w:r w:rsidR="003A1F56" w:rsidRPr="00B73E93">
        <w:rPr>
          <w:sz w:val="28"/>
          <w:szCs w:val="28"/>
        </w:rPr>
        <w:t xml:space="preserve">, Федеральным законом от 14.11.2002 </w:t>
      </w:r>
      <w:r w:rsidR="00154E69" w:rsidRPr="00B73E93">
        <w:rPr>
          <w:sz w:val="28"/>
          <w:szCs w:val="28"/>
        </w:rPr>
        <w:br/>
        <w:t>№</w:t>
      </w:r>
      <w:r w:rsidR="003A1F56" w:rsidRPr="00B73E93">
        <w:rPr>
          <w:sz w:val="28"/>
          <w:szCs w:val="28"/>
        </w:rPr>
        <w:t xml:space="preserve"> 161-ФЗ </w:t>
      </w:r>
      <w:r w:rsidR="00154E69" w:rsidRPr="00B73E93">
        <w:rPr>
          <w:sz w:val="28"/>
          <w:szCs w:val="28"/>
        </w:rPr>
        <w:t>«</w:t>
      </w:r>
      <w:r w:rsidR="003A1F56" w:rsidRPr="00B73E93">
        <w:rPr>
          <w:sz w:val="28"/>
          <w:szCs w:val="28"/>
        </w:rPr>
        <w:t>О государственных и муниципальных унитарных предприятиях</w:t>
      </w:r>
      <w:r w:rsidR="00154E69" w:rsidRPr="00B73E93">
        <w:rPr>
          <w:sz w:val="28"/>
          <w:szCs w:val="28"/>
        </w:rPr>
        <w:t>»</w:t>
      </w:r>
      <w:r w:rsidR="003A1F56" w:rsidRPr="00B73E93">
        <w:rPr>
          <w:sz w:val="28"/>
          <w:szCs w:val="28"/>
        </w:rPr>
        <w:t xml:space="preserve"> </w:t>
      </w:r>
      <w:r w:rsidRPr="00B73E93">
        <w:rPr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565451" w:rsidRPr="00B73E93">
        <w:rPr>
          <w:sz w:val="28"/>
          <w:szCs w:val="28"/>
        </w:rPr>
        <w:t>,</w:t>
      </w:r>
      <w:r w:rsidR="00E54C7C" w:rsidRPr="00B73E93">
        <w:rPr>
          <w:sz w:val="28"/>
          <w:szCs w:val="28"/>
        </w:rPr>
        <w:t xml:space="preserve"> </w:t>
      </w:r>
      <w:r w:rsidR="005A01B0" w:rsidRPr="00B73E93">
        <w:rPr>
          <w:sz w:val="28"/>
          <w:szCs w:val="28"/>
        </w:rPr>
        <w:t xml:space="preserve">Уставом Пластуновского сельского поселения </w:t>
      </w:r>
      <w:r w:rsidR="00126C56" w:rsidRPr="00B73E93">
        <w:rPr>
          <w:sz w:val="28"/>
          <w:szCs w:val="28"/>
        </w:rPr>
        <w:t xml:space="preserve">Динского муниципального района Краснодарского края, </w:t>
      </w:r>
      <w:r w:rsidR="00565451" w:rsidRPr="00B73E93">
        <w:rPr>
          <w:sz w:val="28"/>
          <w:szCs w:val="28"/>
        </w:rPr>
        <w:t>п о с т а н о в л я ю:</w:t>
      </w:r>
    </w:p>
    <w:p w:rsidR="000E64AC" w:rsidRPr="00B73E93" w:rsidRDefault="000E64AC" w:rsidP="0056554D">
      <w:pPr>
        <w:suppressAutoHyphens/>
        <w:ind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 w:rsidRPr="00B73E93">
        <w:rPr>
          <w:color w:val="000000"/>
          <w:kern w:val="1"/>
          <w:sz w:val="28"/>
          <w:szCs w:val="28"/>
          <w:lang w:bidi="en-US"/>
        </w:rPr>
        <w:t>1.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Утвердить Порядок </w:t>
      </w:r>
      <w:r w:rsidR="0056554D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предоставления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</w:t>
      </w:r>
      <w:r w:rsidR="0056554D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lastRenderedPageBreak/>
        <w:t>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, согласно приложению </w:t>
      </w:r>
      <w:r w:rsidR="007A381B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№ 1 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к настоящему постановлению.</w:t>
      </w:r>
    </w:p>
    <w:p w:rsidR="007A381B" w:rsidRPr="00B73E93" w:rsidRDefault="000E64AC" w:rsidP="0056554D">
      <w:pPr>
        <w:tabs>
          <w:tab w:val="left" w:pos="9214"/>
        </w:tabs>
        <w:suppressAutoHyphens/>
        <w:ind w:right="50" w:firstLine="708"/>
        <w:jc w:val="both"/>
        <w:rPr>
          <w:rFonts w:eastAsia="Calibri"/>
          <w:color w:val="000000"/>
          <w:kern w:val="1"/>
          <w:sz w:val="28"/>
          <w:szCs w:val="28"/>
          <w:lang w:eastAsia="en-US" w:bidi="en-US"/>
        </w:rPr>
      </w:pP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2.</w:t>
      </w:r>
      <w:r w:rsidR="007A381B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Утвердить состав комиссии по рассмотрению заявлений по предоставлению </w:t>
      </w:r>
      <w:r w:rsidR="0056554D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="007A381B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, согласно приложению № 2 к настоящему постановлению.</w:t>
      </w:r>
    </w:p>
    <w:p w:rsidR="003A1F56" w:rsidRPr="00B73E93" w:rsidRDefault="007A381B" w:rsidP="007A381B">
      <w:pPr>
        <w:tabs>
          <w:tab w:val="left" w:pos="9214"/>
        </w:tabs>
        <w:suppressAutoHyphens/>
        <w:ind w:right="50" w:firstLine="708"/>
        <w:jc w:val="both"/>
        <w:rPr>
          <w:sz w:val="28"/>
          <w:szCs w:val="28"/>
        </w:rPr>
      </w:pP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3. Настоящее постановление подлежит 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обнародованию в установленном порядке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и 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размещению 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на официальном сайте </w:t>
      </w:r>
      <w:r w:rsidR="003A1F56" w:rsidRPr="00B73E93">
        <w:rPr>
          <w:sz w:val="28"/>
          <w:szCs w:val="28"/>
        </w:rPr>
        <w:t xml:space="preserve">Пластуновского сельского поселения 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Динского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муниципального района 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Краснодарского края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 в информационно-телекоммуникационной сети 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«</w:t>
      </w:r>
      <w:r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>Интернет</w:t>
      </w:r>
      <w:r w:rsidR="003A1F56" w:rsidRPr="00B73E93">
        <w:rPr>
          <w:rFonts w:eastAsia="Calibri"/>
          <w:color w:val="000000"/>
          <w:kern w:val="1"/>
          <w:sz w:val="28"/>
          <w:szCs w:val="28"/>
          <w:lang w:eastAsia="en-US" w:bidi="en-US"/>
        </w:rPr>
        <w:t xml:space="preserve">» </w:t>
      </w:r>
      <w:r w:rsidR="000D6ED0" w:rsidRPr="00B73E93">
        <w:rPr>
          <w:sz w:val="28"/>
          <w:szCs w:val="28"/>
        </w:rPr>
        <w:t>(</w:t>
      </w:r>
      <w:proofErr w:type="spellStart"/>
      <w:r w:rsidR="000D6ED0" w:rsidRPr="00B73E93">
        <w:rPr>
          <w:sz w:val="28"/>
          <w:szCs w:val="28"/>
        </w:rPr>
        <w:t>Шиляева</w:t>
      </w:r>
      <w:proofErr w:type="spellEnd"/>
      <w:r w:rsidR="000D6ED0" w:rsidRPr="00B73E93">
        <w:rPr>
          <w:sz w:val="28"/>
          <w:szCs w:val="28"/>
        </w:rPr>
        <w:t>)</w:t>
      </w:r>
      <w:r w:rsidR="003A1F56" w:rsidRPr="00B73E93">
        <w:rPr>
          <w:sz w:val="28"/>
          <w:szCs w:val="28"/>
        </w:rPr>
        <w:t>.</w:t>
      </w:r>
    </w:p>
    <w:p w:rsidR="000D6ED0" w:rsidRPr="00B73E93" w:rsidRDefault="000D6ED0" w:rsidP="000D6ED0">
      <w:pPr>
        <w:ind w:firstLine="708"/>
        <w:jc w:val="both"/>
        <w:rPr>
          <w:sz w:val="28"/>
          <w:szCs w:val="28"/>
        </w:rPr>
      </w:pPr>
      <w:r w:rsidRPr="00B73E93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3A1F56" w:rsidRPr="00B73E93" w:rsidRDefault="000D6ED0" w:rsidP="000D6ED0">
      <w:pPr>
        <w:ind w:firstLine="708"/>
        <w:jc w:val="both"/>
        <w:rPr>
          <w:sz w:val="28"/>
          <w:szCs w:val="28"/>
        </w:rPr>
      </w:pPr>
      <w:r w:rsidRPr="00B73E93">
        <w:rPr>
          <w:sz w:val="28"/>
          <w:szCs w:val="28"/>
        </w:rPr>
        <w:t xml:space="preserve">5. </w:t>
      </w:r>
      <w:r w:rsidR="003A1F56" w:rsidRPr="00B73E93">
        <w:rPr>
          <w:sz w:val="28"/>
          <w:szCs w:val="28"/>
        </w:rPr>
        <w:t xml:space="preserve">Настоящее </w:t>
      </w:r>
      <w:r w:rsidR="00442227" w:rsidRPr="00B73E93">
        <w:rPr>
          <w:sz w:val="28"/>
        </w:rPr>
        <w:t>постановление вступает в силу после его официального обнародования.</w:t>
      </w:r>
    </w:p>
    <w:p w:rsidR="000D6ED0" w:rsidRPr="00B73E93" w:rsidRDefault="000D6ED0" w:rsidP="004305C1">
      <w:pPr>
        <w:jc w:val="both"/>
        <w:rPr>
          <w:sz w:val="28"/>
          <w:szCs w:val="28"/>
        </w:rPr>
      </w:pPr>
    </w:p>
    <w:p w:rsidR="0056554D" w:rsidRPr="00B73E93" w:rsidRDefault="0056554D" w:rsidP="004305C1">
      <w:pPr>
        <w:jc w:val="both"/>
        <w:rPr>
          <w:sz w:val="28"/>
          <w:szCs w:val="28"/>
        </w:rPr>
      </w:pPr>
    </w:p>
    <w:p w:rsidR="00442227" w:rsidRPr="00B73E93" w:rsidRDefault="00442227" w:rsidP="004305C1">
      <w:pPr>
        <w:jc w:val="both"/>
        <w:rPr>
          <w:sz w:val="28"/>
          <w:szCs w:val="28"/>
        </w:rPr>
      </w:pPr>
    </w:p>
    <w:p w:rsidR="00B73E93" w:rsidRPr="00B73E93" w:rsidRDefault="00B73E93" w:rsidP="00B73E93">
      <w:pPr>
        <w:jc w:val="both"/>
        <w:rPr>
          <w:sz w:val="28"/>
          <w:szCs w:val="28"/>
        </w:rPr>
      </w:pPr>
      <w:r w:rsidRPr="00B73E93">
        <w:rPr>
          <w:sz w:val="28"/>
          <w:szCs w:val="28"/>
        </w:rPr>
        <w:t>Исполняющий обязанности главы</w:t>
      </w:r>
    </w:p>
    <w:p w:rsidR="00B73E93" w:rsidRPr="00B73E93" w:rsidRDefault="00B73E93" w:rsidP="00B73E93">
      <w:pPr>
        <w:jc w:val="both"/>
        <w:rPr>
          <w:sz w:val="28"/>
          <w:szCs w:val="28"/>
        </w:rPr>
      </w:pPr>
      <w:r w:rsidRPr="00B73E93">
        <w:rPr>
          <w:sz w:val="28"/>
          <w:szCs w:val="28"/>
        </w:rPr>
        <w:t xml:space="preserve">Пластуновского сельского </w:t>
      </w:r>
    </w:p>
    <w:p w:rsidR="00B73E93" w:rsidRPr="00B73E93" w:rsidRDefault="00B73E93" w:rsidP="00B73E93">
      <w:pPr>
        <w:jc w:val="both"/>
        <w:rPr>
          <w:sz w:val="28"/>
          <w:szCs w:val="28"/>
        </w:rPr>
      </w:pPr>
      <w:r w:rsidRPr="00B73E93">
        <w:rPr>
          <w:sz w:val="28"/>
          <w:szCs w:val="28"/>
        </w:rPr>
        <w:t xml:space="preserve">поселения Динского муниципального </w:t>
      </w:r>
    </w:p>
    <w:p w:rsidR="00B73E93" w:rsidRPr="000D6ED0" w:rsidRDefault="00B73E93" w:rsidP="00B73E93">
      <w:pPr>
        <w:jc w:val="both"/>
        <w:rPr>
          <w:sz w:val="28"/>
          <w:szCs w:val="28"/>
        </w:rPr>
      </w:pPr>
      <w:r w:rsidRPr="00B73E93">
        <w:rPr>
          <w:sz w:val="28"/>
          <w:szCs w:val="28"/>
        </w:rPr>
        <w:t>района Краснодарского края</w:t>
      </w:r>
      <w:r w:rsidRPr="00B73E93">
        <w:rPr>
          <w:sz w:val="28"/>
          <w:szCs w:val="28"/>
        </w:rPr>
        <w:tab/>
      </w:r>
      <w:r w:rsidRPr="00B73E93">
        <w:rPr>
          <w:sz w:val="28"/>
          <w:szCs w:val="28"/>
        </w:rPr>
        <w:tab/>
      </w:r>
      <w:r w:rsidRPr="00B73E93">
        <w:rPr>
          <w:sz w:val="28"/>
          <w:szCs w:val="28"/>
        </w:rPr>
        <w:tab/>
      </w:r>
      <w:r w:rsidRPr="00B73E93">
        <w:rPr>
          <w:sz w:val="28"/>
          <w:szCs w:val="28"/>
        </w:rPr>
        <w:tab/>
      </w:r>
      <w:r w:rsidRPr="00B73E93">
        <w:rPr>
          <w:sz w:val="28"/>
          <w:szCs w:val="28"/>
        </w:rPr>
        <w:tab/>
      </w:r>
      <w:r w:rsidRPr="00B73E93">
        <w:rPr>
          <w:sz w:val="28"/>
          <w:szCs w:val="28"/>
        </w:rPr>
        <w:tab/>
      </w:r>
      <w:proofErr w:type="spellStart"/>
      <w:r w:rsidRPr="00B73E93">
        <w:rPr>
          <w:sz w:val="28"/>
          <w:szCs w:val="28"/>
        </w:rPr>
        <w:t>А.А.Завгородний</w:t>
      </w:r>
      <w:proofErr w:type="spellEnd"/>
    </w:p>
    <w:p w:rsidR="00B73E93" w:rsidRPr="000D6ED0" w:rsidRDefault="00B73E93" w:rsidP="00B73E93">
      <w:pPr>
        <w:ind w:firstLine="567"/>
        <w:jc w:val="both"/>
        <w:rPr>
          <w:sz w:val="28"/>
          <w:szCs w:val="28"/>
        </w:rPr>
      </w:pPr>
    </w:p>
    <w:p w:rsidR="000D6ED0" w:rsidRPr="000D6ED0" w:rsidRDefault="000D6ED0" w:rsidP="000D6ED0">
      <w:pPr>
        <w:ind w:firstLine="567"/>
        <w:jc w:val="both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B4787" w:rsidRDefault="000B4787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622D38" w:rsidRDefault="00622D38" w:rsidP="003A36EE">
      <w:pPr>
        <w:jc w:val="center"/>
        <w:rPr>
          <w:sz w:val="28"/>
          <w:szCs w:val="28"/>
        </w:rPr>
      </w:pPr>
    </w:p>
    <w:p w:rsidR="000D6ED0" w:rsidRDefault="000D6ED0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1F56" w:rsidRDefault="003A1F56" w:rsidP="003A36EE">
      <w:pPr>
        <w:jc w:val="center"/>
        <w:rPr>
          <w:sz w:val="28"/>
          <w:szCs w:val="28"/>
        </w:rPr>
      </w:pPr>
    </w:p>
    <w:p w:rsidR="003A36EE" w:rsidRPr="002B3D7F" w:rsidRDefault="003A36EE" w:rsidP="003A36EE">
      <w:pPr>
        <w:jc w:val="center"/>
        <w:rPr>
          <w:sz w:val="28"/>
          <w:szCs w:val="28"/>
        </w:rPr>
      </w:pPr>
      <w:r w:rsidRPr="002B3D7F">
        <w:rPr>
          <w:sz w:val="28"/>
          <w:szCs w:val="28"/>
        </w:rPr>
        <w:t>ЛИСТ СОГЛАСОВАНИЯ</w:t>
      </w:r>
    </w:p>
    <w:p w:rsidR="003A36EE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A282F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администрации Пластуновского сельского</w:t>
      </w:r>
    </w:p>
    <w:p w:rsidR="00126C56" w:rsidRDefault="003A36EE" w:rsidP="003A36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126C56" w:rsidRPr="00126C56">
        <w:rPr>
          <w:sz w:val="28"/>
          <w:szCs w:val="28"/>
        </w:rPr>
        <w:t xml:space="preserve">Динского муниципального района Краснодарского края </w:t>
      </w:r>
    </w:p>
    <w:p w:rsidR="003A36EE" w:rsidRDefault="009D47DE" w:rsidP="003A36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3A36EE" w:rsidRPr="0050162C">
        <w:rPr>
          <w:sz w:val="28"/>
          <w:szCs w:val="28"/>
        </w:rPr>
        <w:t>т ______________________ №_______</w:t>
      </w:r>
      <w:r w:rsidR="003A36EE" w:rsidRPr="007A282F">
        <w:rPr>
          <w:b/>
          <w:sz w:val="28"/>
          <w:szCs w:val="28"/>
        </w:rPr>
        <w:t xml:space="preserve">  </w:t>
      </w:r>
    </w:p>
    <w:p w:rsidR="000D6ED0" w:rsidRDefault="000D6ED0" w:rsidP="0044222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6554D" w:rsidRDefault="0056554D" w:rsidP="0056554D">
      <w:pPr>
        <w:jc w:val="center"/>
        <w:rPr>
          <w:sz w:val="28"/>
          <w:szCs w:val="28"/>
        </w:rPr>
      </w:pPr>
      <w:bookmarkStart w:id="2" w:name="_Hlk227318864"/>
      <w:r w:rsidRPr="0056554D">
        <w:rPr>
          <w:sz w:val="28"/>
          <w:szCs w:val="28"/>
        </w:rPr>
        <w:t>Об утверждении Порядка предоставления субсидий муниципальным</w:t>
      </w:r>
    </w:p>
    <w:p w:rsidR="0056554D" w:rsidRPr="0056554D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унитарным предприятиям Пластуновского сельского поселения</w:t>
      </w:r>
    </w:p>
    <w:p w:rsidR="0056554D" w:rsidRPr="0056554D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Динского муниципального района Краснодарского края на</w:t>
      </w:r>
    </w:p>
    <w:p w:rsidR="0056554D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финансовое обеспечение затрат, связанных с реконструкцией,</w:t>
      </w:r>
    </w:p>
    <w:p w:rsidR="0056554D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модернизацией, капитальным и текущим ремонтом систем</w:t>
      </w:r>
    </w:p>
    <w:p w:rsidR="0056554D" w:rsidRPr="0056554D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теплоснабжения и других работ, связанных с подготовкой</w:t>
      </w:r>
    </w:p>
    <w:p w:rsidR="00F13A9B" w:rsidRPr="003A1F56" w:rsidRDefault="0056554D" w:rsidP="0056554D">
      <w:pPr>
        <w:jc w:val="center"/>
        <w:rPr>
          <w:sz w:val="28"/>
          <w:szCs w:val="28"/>
        </w:rPr>
      </w:pPr>
      <w:r w:rsidRPr="0056554D">
        <w:rPr>
          <w:sz w:val="28"/>
          <w:szCs w:val="28"/>
        </w:rPr>
        <w:t xml:space="preserve"> к отопительному периоду и запуску систем теплоснабжения</w:t>
      </w:r>
    </w:p>
    <w:bookmarkEnd w:id="2"/>
    <w:p w:rsidR="003A1F56" w:rsidRPr="003A1F56" w:rsidRDefault="003A1F56" w:rsidP="003A1F56">
      <w:pPr>
        <w:jc w:val="center"/>
        <w:rPr>
          <w:sz w:val="28"/>
          <w:szCs w:val="28"/>
        </w:rPr>
      </w:pPr>
    </w:p>
    <w:p w:rsidR="003A1F56" w:rsidRPr="003A1F56" w:rsidRDefault="003A1F56" w:rsidP="003A1F56">
      <w:pPr>
        <w:jc w:val="center"/>
        <w:rPr>
          <w:color w:val="212121"/>
          <w:spacing w:val="-5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Проект внесен: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Составитель проекта: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отдела ЖКХ,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имущественных и земельных отношений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администрации Пластуновского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сельского поселения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proofErr w:type="spellStart"/>
      <w:r w:rsidRPr="00977D74">
        <w:rPr>
          <w:sz w:val="28"/>
          <w:szCs w:val="28"/>
        </w:rPr>
        <w:t>К.Г.Зименко</w:t>
      </w:r>
      <w:proofErr w:type="spellEnd"/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3A1F56">
      <w:pPr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4A0BCE" w:rsidRDefault="004A0BCE" w:rsidP="003A1F56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Согласовано: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Финансовым отдела администрации</w:t>
      </w:r>
    </w:p>
    <w:p w:rsidR="00F30DDE" w:rsidRPr="00977D74" w:rsidRDefault="00F30DDE" w:rsidP="00F30DDE">
      <w:pPr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Пластуновского сельского поселения</w:t>
      </w:r>
    </w:p>
    <w:p w:rsidR="00F30DDE" w:rsidRPr="00977D74" w:rsidRDefault="00F30DDE" w:rsidP="00F30DDE">
      <w:pPr>
        <w:spacing w:after="240"/>
        <w:contextualSpacing/>
        <w:rPr>
          <w:sz w:val="28"/>
          <w:szCs w:val="28"/>
        </w:rPr>
      </w:pPr>
      <w:r w:rsidRPr="00977D74">
        <w:rPr>
          <w:sz w:val="28"/>
          <w:szCs w:val="28"/>
        </w:rPr>
        <w:t>Начальник финансового отдела</w:t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</w:r>
      <w:r w:rsidRPr="00977D74">
        <w:rPr>
          <w:sz w:val="28"/>
          <w:szCs w:val="28"/>
        </w:rPr>
        <w:tab/>
        <w:t>С.М.Алексеева</w:t>
      </w:r>
    </w:p>
    <w:p w:rsidR="00F30DDE" w:rsidRDefault="00F30DDE" w:rsidP="00F30DDE">
      <w:pPr>
        <w:spacing w:after="240"/>
        <w:contextualSpacing/>
        <w:rPr>
          <w:sz w:val="28"/>
          <w:szCs w:val="28"/>
        </w:rPr>
      </w:pPr>
    </w:p>
    <w:p w:rsidR="00F30DDE" w:rsidRPr="008A40D3" w:rsidRDefault="00F30DD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F30DDE" w:rsidRDefault="00F30DDE" w:rsidP="00F13A9B">
      <w:pPr>
        <w:contextualSpacing/>
        <w:rPr>
          <w:spacing w:val="-1"/>
          <w:sz w:val="28"/>
          <w:szCs w:val="28"/>
        </w:rPr>
      </w:pP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Начальник общего отдела</w:t>
      </w:r>
    </w:p>
    <w:p w:rsidR="00F13A9B" w:rsidRPr="00977D74" w:rsidRDefault="00F13A9B" w:rsidP="00F13A9B">
      <w:pPr>
        <w:contextualSpacing/>
        <w:rPr>
          <w:spacing w:val="-1"/>
          <w:sz w:val="28"/>
          <w:szCs w:val="28"/>
        </w:rPr>
      </w:pPr>
      <w:r w:rsidRPr="00977D74">
        <w:rPr>
          <w:spacing w:val="-1"/>
          <w:sz w:val="28"/>
          <w:szCs w:val="28"/>
        </w:rPr>
        <w:t>администрации Пластуновского</w:t>
      </w:r>
    </w:p>
    <w:p w:rsidR="00F13A9B" w:rsidRPr="00977D74" w:rsidRDefault="00F13A9B" w:rsidP="00F13A9B">
      <w:pPr>
        <w:contextualSpacing/>
        <w:rPr>
          <w:sz w:val="28"/>
          <w:szCs w:val="28"/>
        </w:rPr>
      </w:pPr>
      <w:r w:rsidRPr="00977D74">
        <w:rPr>
          <w:spacing w:val="-1"/>
          <w:sz w:val="28"/>
          <w:szCs w:val="28"/>
        </w:rPr>
        <w:t xml:space="preserve">сельского поселения» </w:t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</w:r>
      <w:r w:rsidRPr="00977D74">
        <w:rPr>
          <w:spacing w:val="-1"/>
          <w:sz w:val="28"/>
          <w:szCs w:val="28"/>
        </w:rPr>
        <w:tab/>
        <w:t>Ю.И.Петренко</w:t>
      </w:r>
    </w:p>
    <w:p w:rsidR="004A0BCE" w:rsidRDefault="004A0BCE" w:rsidP="004A0BCE">
      <w:pPr>
        <w:spacing w:after="240"/>
        <w:contextualSpacing/>
        <w:rPr>
          <w:sz w:val="28"/>
          <w:szCs w:val="28"/>
        </w:rPr>
      </w:pPr>
    </w:p>
    <w:p w:rsidR="004A0BCE" w:rsidRDefault="004A0BCE" w:rsidP="00F30DDE">
      <w:pPr>
        <w:spacing w:after="240"/>
        <w:contextualSpacing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Pr="00977D74">
        <w:rPr>
          <w:sz w:val="28"/>
          <w:szCs w:val="28"/>
        </w:rPr>
        <w:t>202</w:t>
      </w:r>
      <w:r w:rsidR="003A1F56">
        <w:rPr>
          <w:sz w:val="28"/>
          <w:szCs w:val="28"/>
        </w:rPr>
        <w:t>6</w:t>
      </w:r>
      <w:r w:rsidRPr="00977D74">
        <w:rPr>
          <w:sz w:val="28"/>
          <w:szCs w:val="28"/>
        </w:rPr>
        <w:t xml:space="preserve"> года</w:t>
      </w:r>
    </w:p>
    <w:p w:rsidR="00B73E93" w:rsidRDefault="00B73E93" w:rsidP="003A1F56">
      <w:pPr>
        <w:ind w:left="5103"/>
        <w:rPr>
          <w:sz w:val="28"/>
          <w:szCs w:val="28"/>
        </w:rPr>
      </w:pPr>
      <w:bookmarkStart w:id="3" w:name="_Hlk227329373"/>
      <w:bookmarkStart w:id="4" w:name="_Hlk182388692"/>
    </w:p>
    <w:p w:rsidR="000B4787" w:rsidRDefault="000B4787" w:rsidP="003A1F5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A1F56">
        <w:rPr>
          <w:sz w:val="28"/>
          <w:szCs w:val="28"/>
        </w:rPr>
        <w:t>№ 1</w:t>
      </w:r>
    </w:p>
    <w:p w:rsidR="000B4787" w:rsidRPr="0028506F" w:rsidRDefault="000B4787" w:rsidP="003A1F56">
      <w:pPr>
        <w:ind w:left="5103"/>
        <w:rPr>
          <w:sz w:val="28"/>
          <w:szCs w:val="28"/>
        </w:rPr>
      </w:pPr>
    </w:p>
    <w:p w:rsidR="000B4787" w:rsidRPr="00B63AC0" w:rsidRDefault="003A1F56" w:rsidP="003A1F56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="000B4787"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ю</w:t>
      </w:r>
      <w:r w:rsidR="000B4787">
        <w:rPr>
          <w:color w:val="000000"/>
          <w:sz w:val="28"/>
          <w:szCs w:val="28"/>
        </w:rPr>
        <w:t xml:space="preserve"> </w:t>
      </w:r>
      <w:r w:rsidR="000B4787" w:rsidRPr="00B63AC0">
        <w:rPr>
          <w:color w:val="000000"/>
          <w:sz w:val="28"/>
          <w:szCs w:val="28"/>
        </w:rPr>
        <w:t xml:space="preserve">администрации </w:t>
      </w:r>
      <w:r w:rsidR="000B4787"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0B4787" w:rsidRPr="00B63AC0" w:rsidRDefault="000B4787" w:rsidP="003A1F56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_____________ г.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bookmarkEnd w:id="3"/>
    <w:p w:rsidR="00F13A9B" w:rsidRDefault="00F13A9B" w:rsidP="004A0BCE">
      <w:pPr>
        <w:pStyle w:val="ConsPlusNonformat"/>
        <w:spacing w:after="240"/>
        <w:ind w:left="6852" w:hanging="12"/>
        <w:rPr>
          <w:rFonts w:ascii="Times New Roman" w:hAnsi="Times New Roman" w:cs="Times New Roman"/>
          <w:sz w:val="28"/>
          <w:szCs w:val="28"/>
        </w:rPr>
      </w:pPr>
    </w:p>
    <w:bookmarkEnd w:id="4"/>
    <w:p w:rsidR="004D340F" w:rsidRPr="008044B3" w:rsidRDefault="004D340F" w:rsidP="004D340F">
      <w:pPr>
        <w:pStyle w:val="a4"/>
        <w:jc w:val="left"/>
        <w:rPr>
          <w:szCs w:val="28"/>
        </w:rPr>
      </w:pPr>
    </w:p>
    <w:p w:rsidR="004D340F" w:rsidRPr="003B5C97" w:rsidRDefault="004D340F" w:rsidP="004D340F">
      <w:pPr>
        <w:autoSpaceDE w:val="0"/>
        <w:autoSpaceDN w:val="0"/>
        <w:adjustRightInd w:val="0"/>
        <w:ind w:left="709" w:right="566"/>
        <w:jc w:val="center"/>
        <w:outlineLvl w:val="4"/>
        <w:rPr>
          <w:b/>
          <w:sz w:val="28"/>
          <w:szCs w:val="28"/>
        </w:rPr>
      </w:pPr>
      <w:r w:rsidRPr="003B5C97">
        <w:rPr>
          <w:b/>
          <w:sz w:val="28"/>
          <w:szCs w:val="28"/>
        </w:rPr>
        <w:t>Порядок</w:t>
      </w:r>
    </w:p>
    <w:p w:rsidR="0056554D" w:rsidRDefault="0056554D" w:rsidP="0056554D">
      <w:pPr>
        <w:jc w:val="center"/>
        <w:rPr>
          <w:b/>
          <w:sz w:val="28"/>
          <w:szCs w:val="28"/>
        </w:rPr>
      </w:pPr>
      <w:bookmarkStart w:id="5" w:name="_Hlk230871790"/>
      <w:r w:rsidRPr="0056554D">
        <w:rPr>
          <w:b/>
          <w:sz w:val="28"/>
          <w:szCs w:val="28"/>
        </w:rPr>
        <w:t>предоставления субсидий муниципальным унитарным</w:t>
      </w:r>
    </w:p>
    <w:p w:rsidR="0056554D" w:rsidRPr="0056554D" w:rsidRDefault="0056554D" w:rsidP="0056554D">
      <w:pPr>
        <w:jc w:val="center"/>
        <w:rPr>
          <w:b/>
          <w:sz w:val="28"/>
          <w:szCs w:val="28"/>
        </w:rPr>
      </w:pPr>
      <w:r w:rsidRPr="0056554D">
        <w:rPr>
          <w:b/>
          <w:sz w:val="28"/>
          <w:szCs w:val="28"/>
        </w:rPr>
        <w:t xml:space="preserve"> предприятиям Пластуновского сельского поселения</w:t>
      </w:r>
    </w:p>
    <w:p w:rsidR="0056554D" w:rsidRPr="0056554D" w:rsidRDefault="0056554D" w:rsidP="0056554D">
      <w:pPr>
        <w:jc w:val="center"/>
        <w:rPr>
          <w:b/>
          <w:sz w:val="28"/>
          <w:szCs w:val="28"/>
        </w:rPr>
      </w:pPr>
      <w:r w:rsidRPr="0056554D">
        <w:rPr>
          <w:b/>
          <w:sz w:val="28"/>
          <w:szCs w:val="28"/>
        </w:rPr>
        <w:t xml:space="preserve"> Динского муниципального района Краснодарского края на</w:t>
      </w:r>
    </w:p>
    <w:p w:rsidR="0056554D" w:rsidRPr="0056554D" w:rsidRDefault="0056554D" w:rsidP="0056554D">
      <w:pPr>
        <w:jc w:val="center"/>
        <w:rPr>
          <w:b/>
          <w:sz w:val="28"/>
          <w:szCs w:val="28"/>
        </w:rPr>
      </w:pPr>
      <w:r w:rsidRPr="0056554D">
        <w:rPr>
          <w:b/>
          <w:sz w:val="28"/>
          <w:szCs w:val="28"/>
        </w:rPr>
        <w:t xml:space="preserve">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</w:t>
      </w:r>
    </w:p>
    <w:p w:rsidR="00F30DDE" w:rsidRDefault="0056554D" w:rsidP="0056554D">
      <w:pPr>
        <w:jc w:val="center"/>
        <w:rPr>
          <w:b/>
          <w:sz w:val="28"/>
          <w:szCs w:val="28"/>
        </w:rPr>
      </w:pPr>
      <w:r w:rsidRPr="0056554D">
        <w:rPr>
          <w:b/>
          <w:sz w:val="28"/>
          <w:szCs w:val="28"/>
        </w:rPr>
        <w:t xml:space="preserve"> к отопительному периоду и запуску систем теплоснабжения</w:t>
      </w:r>
      <w:bookmarkEnd w:id="5"/>
    </w:p>
    <w:p w:rsidR="003A1F56" w:rsidRDefault="003A1F56" w:rsidP="003A1F56">
      <w:pPr>
        <w:jc w:val="center"/>
        <w:rPr>
          <w:b/>
          <w:sz w:val="28"/>
          <w:szCs w:val="28"/>
        </w:rPr>
      </w:pPr>
    </w:p>
    <w:p w:rsidR="003A1F56" w:rsidRPr="00451848" w:rsidRDefault="003A1F56" w:rsidP="003A1F56">
      <w:pPr>
        <w:jc w:val="center"/>
        <w:rPr>
          <w:color w:val="000000"/>
          <w:sz w:val="28"/>
          <w:szCs w:val="28"/>
        </w:rPr>
      </w:pPr>
    </w:p>
    <w:p w:rsidR="00F30DDE" w:rsidRPr="00451848" w:rsidRDefault="00F30DDE" w:rsidP="009B2C15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>1. Общие положения</w:t>
      </w:r>
    </w:p>
    <w:p w:rsidR="00F30DDE" w:rsidRPr="00451848" w:rsidRDefault="00F30DDE" w:rsidP="00F30DDE">
      <w:pPr>
        <w:ind w:firstLine="709"/>
        <w:jc w:val="center"/>
        <w:rPr>
          <w:color w:val="000000"/>
          <w:sz w:val="28"/>
          <w:szCs w:val="28"/>
        </w:rPr>
      </w:pPr>
    </w:p>
    <w:p w:rsidR="0056554D" w:rsidRDefault="00F30DDE" w:rsidP="005655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451848">
        <w:rPr>
          <w:color w:val="000000"/>
          <w:sz w:val="28"/>
          <w:szCs w:val="28"/>
        </w:rPr>
        <w:t xml:space="preserve">Настоящий Порядок </w:t>
      </w:r>
      <w:r w:rsidR="0056554D" w:rsidRPr="0056554D">
        <w:rPr>
          <w:color w:val="000000"/>
          <w:sz w:val="28"/>
          <w:szCs w:val="28"/>
        </w:rPr>
        <w:t xml:space="preserve">предоставления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 </w:t>
      </w:r>
      <w:r w:rsidR="003A1F56" w:rsidRPr="003A1F56">
        <w:rPr>
          <w:color w:val="000000"/>
          <w:sz w:val="28"/>
          <w:szCs w:val="28"/>
        </w:rPr>
        <w:t xml:space="preserve">(далее - Порядок) </w:t>
      </w:r>
      <w:r w:rsidR="0056554D" w:rsidRPr="00451848">
        <w:rPr>
          <w:color w:val="000000"/>
          <w:sz w:val="28"/>
          <w:szCs w:val="28"/>
        </w:rPr>
        <w:t xml:space="preserve">разработан в соответствии </w:t>
      </w:r>
      <w:r w:rsidR="0056554D" w:rsidRPr="003A1F56">
        <w:rPr>
          <w:sz w:val="28"/>
          <w:szCs w:val="28"/>
        </w:rPr>
        <w:t xml:space="preserve">разработан в соответствии со статьей 78 Бюджетного кодекса Российской Федерации, </w:t>
      </w:r>
      <w:r w:rsidR="0056554D" w:rsidRPr="00154E69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14.11.2002 № 161-ФЗ «О государственных и муниципальных унитарных предприятиях»</w:t>
      </w:r>
      <w:r w:rsidR="0056554D">
        <w:rPr>
          <w:sz w:val="28"/>
          <w:szCs w:val="28"/>
        </w:rPr>
        <w:t>,</w:t>
      </w:r>
      <w:r w:rsidR="0056554D" w:rsidRPr="00154E69">
        <w:rPr>
          <w:sz w:val="28"/>
          <w:szCs w:val="28"/>
        </w:rPr>
        <w:t xml:space="preserve">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56554D">
        <w:rPr>
          <w:sz w:val="28"/>
          <w:szCs w:val="28"/>
        </w:rPr>
        <w:t xml:space="preserve">, </w:t>
      </w:r>
      <w:r w:rsidR="0056554D" w:rsidRPr="00154E69">
        <w:rPr>
          <w:sz w:val="28"/>
          <w:szCs w:val="28"/>
        </w:rPr>
        <w:t>Уставом Пластуновского сельского поселения Динского муниципального района Краснодарского края</w:t>
      </w:r>
      <w:r w:rsidR="0056554D">
        <w:rPr>
          <w:sz w:val="28"/>
          <w:szCs w:val="28"/>
        </w:rPr>
        <w:t xml:space="preserve"> </w:t>
      </w:r>
      <w:r w:rsidR="0056554D" w:rsidRPr="009F2D4B">
        <w:rPr>
          <w:color w:val="000000"/>
          <w:sz w:val="28"/>
          <w:szCs w:val="28"/>
        </w:rPr>
        <w:t xml:space="preserve">и </w:t>
      </w:r>
      <w:r w:rsidR="0056554D" w:rsidRPr="00154E69">
        <w:rPr>
          <w:color w:val="000000"/>
          <w:sz w:val="28"/>
          <w:szCs w:val="28"/>
        </w:rPr>
        <w:t xml:space="preserve">устанавливает механизм предоставления из бюджета </w:t>
      </w:r>
      <w:r w:rsidR="0056554D" w:rsidRPr="00384DCF">
        <w:rPr>
          <w:color w:val="000000"/>
          <w:sz w:val="28"/>
          <w:szCs w:val="28"/>
        </w:rPr>
        <w:t xml:space="preserve">Пластуновского сельского поселения Динского муниципального </w:t>
      </w:r>
      <w:r w:rsidR="0056554D" w:rsidRPr="00384DCF">
        <w:rPr>
          <w:color w:val="000000"/>
          <w:sz w:val="28"/>
          <w:szCs w:val="28"/>
        </w:rPr>
        <w:lastRenderedPageBreak/>
        <w:t>района Краснодарского края (далее - местный бюджет) субсиди</w:t>
      </w:r>
      <w:r w:rsidR="0056554D">
        <w:rPr>
          <w:color w:val="000000"/>
          <w:sz w:val="28"/>
          <w:szCs w:val="28"/>
        </w:rPr>
        <w:t>й</w:t>
      </w:r>
      <w:r w:rsidR="0056554D" w:rsidRPr="00384DCF">
        <w:rPr>
          <w:color w:val="000000"/>
          <w:sz w:val="28"/>
          <w:szCs w:val="28"/>
        </w:rPr>
        <w:t xml:space="preserve"> муниципальным унитарным предприятиям Пластуновского сельского поселения Динского муниципального района Краснодарского края </w:t>
      </w:r>
      <w:r w:rsidR="00C92287" w:rsidRPr="00C92287">
        <w:rPr>
          <w:color w:val="000000"/>
          <w:sz w:val="28"/>
          <w:szCs w:val="28"/>
        </w:rPr>
        <w:t xml:space="preserve"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 </w:t>
      </w:r>
      <w:r w:rsidR="0056554D" w:rsidRPr="00384DCF">
        <w:rPr>
          <w:color w:val="000000"/>
          <w:sz w:val="28"/>
          <w:szCs w:val="28"/>
        </w:rPr>
        <w:t>(далее - субсидии), определяет цели, условия и порядок представления субсидии, категории получателей указанной субсидии, а также порядок возврата субсидии в случае нарушения условий, установленных при их предоставлении.</w:t>
      </w:r>
    </w:p>
    <w:p w:rsidR="0056554D" w:rsidRPr="00451848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51848">
        <w:rPr>
          <w:color w:val="000000"/>
          <w:sz w:val="28"/>
          <w:szCs w:val="28"/>
        </w:rPr>
        <w:t>Основные понятия и термины, используемые в настоящем Порядке:</w:t>
      </w:r>
    </w:p>
    <w:p w:rsidR="0056554D" w:rsidRPr="00451848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 xml:space="preserve">- субсидия – средства, предоставляемые получателю субсидии на </w:t>
      </w:r>
      <w:r w:rsidRPr="00531F2B">
        <w:rPr>
          <w:color w:val="000000"/>
          <w:sz w:val="28"/>
          <w:szCs w:val="28"/>
        </w:rPr>
        <w:t xml:space="preserve">безвозмездной и безвозвратной основе </w:t>
      </w:r>
      <w:r w:rsidRPr="008B13DA">
        <w:rPr>
          <w:color w:val="000000"/>
          <w:sz w:val="28"/>
          <w:szCs w:val="28"/>
        </w:rPr>
        <w:t xml:space="preserve">на </w:t>
      </w:r>
      <w:r w:rsidR="00C92287" w:rsidRPr="00C92287">
        <w:rPr>
          <w:color w:val="000000"/>
          <w:sz w:val="28"/>
          <w:szCs w:val="28"/>
        </w:rPr>
        <w:t>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451848">
        <w:rPr>
          <w:color w:val="000000"/>
          <w:sz w:val="28"/>
          <w:szCs w:val="28"/>
        </w:rPr>
        <w:t>;</w:t>
      </w:r>
    </w:p>
    <w:p w:rsidR="0056554D" w:rsidRPr="00451848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451848">
        <w:rPr>
          <w:color w:val="000000"/>
          <w:sz w:val="28"/>
          <w:szCs w:val="28"/>
        </w:rPr>
        <w:t>- получатели субсидии –</w:t>
      </w:r>
      <w:r>
        <w:rPr>
          <w:color w:val="000000"/>
          <w:sz w:val="28"/>
          <w:szCs w:val="28"/>
        </w:rPr>
        <w:t xml:space="preserve"> </w:t>
      </w:r>
      <w:r w:rsidRPr="000A1DB9">
        <w:rPr>
          <w:color w:val="000000"/>
          <w:sz w:val="28"/>
          <w:szCs w:val="28"/>
        </w:rPr>
        <w:t>муниципальны</w:t>
      </w:r>
      <w:r>
        <w:rPr>
          <w:color w:val="000000"/>
          <w:sz w:val="28"/>
          <w:szCs w:val="28"/>
        </w:rPr>
        <w:t>е</w:t>
      </w:r>
      <w:r w:rsidRPr="000A1DB9">
        <w:rPr>
          <w:color w:val="000000"/>
          <w:sz w:val="28"/>
          <w:szCs w:val="28"/>
        </w:rPr>
        <w:t xml:space="preserve"> унитарны</w:t>
      </w:r>
      <w:r>
        <w:rPr>
          <w:color w:val="000000"/>
          <w:sz w:val="28"/>
          <w:szCs w:val="28"/>
        </w:rPr>
        <w:t>е</w:t>
      </w:r>
      <w:r w:rsidRPr="000A1DB9">
        <w:rPr>
          <w:color w:val="000000"/>
          <w:sz w:val="28"/>
          <w:szCs w:val="28"/>
        </w:rPr>
        <w:t xml:space="preserve"> предприятия Пластуновского сельского поселения Динского муниципального района Краснодарского края</w:t>
      </w:r>
      <w:r w:rsidRPr="00451848">
        <w:rPr>
          <w:color w:val="000000"/>
          <w:sz w:val="28"/>
          <w:szCs w:val="28"/>
        </w:rPr>
        <w:t>.</w:t>
      </w:r>
    </w:p>
    <w:p w:rsidR="0056554D" w:rsidRPr="00DD0310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9F2D4B">
        <w:rPr>
          <w:color w:val="000000"/>
          <w:sz w:val="28"/>
          <w:szCs w:val="28"/>
        </w:rPr>
        <w:t xml:space="preserve">1.3. </w:t>
      </w:r>
      <w:r w:rsidRPr="00384DCF">
        <w:rPr>
          <w:color w:val="000000"/>
          <w:sz w:val="28"/>
          <w:szCs w:val="28"/>
        </w:rPr>
        <w:t xml:space="preserve">Субсидия муниципальным унитарным предприятиям </w:t>
      </w:r>
      <w:r w:rsidRPr="000A1DB9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384DCF">
        <w:rPr>
          <w:color w:val="000000"/>
          <w:sz w:val="28"/>
          <w:szCs w:val="28"/>
        </w:rPr>
        <w:t xml:space="preserve">предоставляется на безвозмездной и безвозвратной основе </w:t>
      </w:r>
      <w:r w:rsidR="00C92287" w:rsidRPr="00C92287">
        <w:rPr>
          <w:color w:val="000000"/>
          <w:sz w:val="28"/>
          <w:szCs w:val="28"/>
        </w:rPr>
        <w:t xml:space="preserve"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</w:t>
      </w:r>
      <w:r w:rsidR="00C92287" w:rsidRPr="00DD0310">
        <w:rPr>
          <w:color w:val="000000"/>
          <w:sz w:val="28"/>
          <w:szCs w:val="28"/>
        </w:rPr>
        <w:t>теплоснабжения</w:t>
      </w:r>
      <w:r w:rsidRPr="00DD0310">
        <w:rPr>
          <w:color w:val="000000"/>
          <w:sz w:val="28"/>
          <w:szCs w:val="28"/>
        </w:rPr>
        <w:t>.</w:t>
      </w:r>
    </w:p>
    <w:p w:rsidR="00DD0310" w:rsidRPr="00F45200" w:rsidRDefault="0056554D" w:rsidP="00DD0310">
      <w:pPr>
        <w:ind w:firstLine="708"/>
        <w:jc w:val="both"/>
        <w:rPr>
          <w:color w:val="000000"/>
          <w:sz w:val="28"/>
          <w:szCs w:val="28"/>
        </w:rPr>
      </w:pPr>
      <w:r w:rsidRPr="00DD0310">
        <w:rPr>
          <w:color w:val="000000"/>
          <w:sz w:val="28"/>
          <w:szCs w:val="28"/>
        </w:rPr>
        <w:t xml:space="preserve">Ожидаемым результатом предоставления субсидии является </w:t>
      </w:r>
      <w:r w:rsidR="00DD0310" w:rsidRPr="00DD0310">
        <w:rPr>
          <w:color w:val="000000"/>
          <w:sz w:val="28"/>
          <w:szCs w:val="28"/>
        </w:rPr>
        <w:t>обеспечение начала отопительного сезона и бесперебойное функционирование объектов теплоэнергетики на территории Пластуновского сельского поселения</w:t>
      </w:r>
      <w:r w:rsidR="00DD0310" w:rsidRPr="00DD0310">
        <w:t xml:space="preserve"> </w:t>
      </w:r>
      <w:r w:rsidR="00DD0310" w:rsidRPr="00DD0310">
        <w:rPr>
          <w:color w:val="000000"/>
          <w:sz w:val="28"/>
          <w:szCs w:val="28"/>
        </w:rPr>
        <w:t>Динского муниципального района Краснодарского края.</w:t>
      </w:r>
    </w:p>
    <w:p w:rsidR="0056554D" w:rsidRPr="000A1DB9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384DC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384DCF">
        <w:rPr>
          <w:color w:val="000000"/>
          <w:sz w:val="28"/>
          <w:szCs w:val="28"/>
        </w:rPr>
        <w:t xml:space="preserve">. </w:t>
      </w:r>
      <w:r w:rsidRPr="000A1DB9">
        <w:rPr>
          <w:color w:val="000000"/>
          <w:sz w:val="28"/>
          <w:szCs w:val="28"/>
        </w:rPr>
        <w:t>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Пластуновского сельского поселения Динского муниципального района Краснодарского края (далее - Администрация).</w:t>
      </w:r>
    </w:p>
    <w:p w:rsidR="0056554D" w:rsidRPr="000A1DB9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0A1DB9">
        <w:rPr>
          <w:color w:val="000000"/>
          <w:sz w:val="28"/>
          <w:szCs w:val="28"/>
        </w:rPr>
        <w:t xml:space="preserve">. Субсидии муниципальным унитарным предприятиям Пластуновского сельского поселения Динского муниципального района Краснодарского края (далее - получатели субсидий) предоставляются из местного бюджета в случаях, предусмотренных решением о местном бюджете, в пределах бюджетных ассигнований и лимитов бюджетных - обязательств, утвержденных в местном бюджете муниципальным унитарным предприятиям Пластуновского сельского поселения Динского муниципального района Краснодарского края на указанные </w:t>
      </w:r>
      <w:r w:rsidRPr="000A1DB9">
        <w:rPr>
          <w:color w:val="000000"/>
          <w:sz w:val="28"/>
          <w:szCs w:val="28"/>
        </w:rPr>
        <w:lastRenderedPageBreak/>
        <w:t>цели на соответствующий финансовый год, на основании Соглашения, заключенного между Администрацией и получателем субсидии</w:t>
      </w:r>
      <w:r>
        <w:rPr>
          <w:color w:val="000000"/>
          <w:sz w:val="28"/>
          <w:szCs w:val="28"/>
        </w:rPr>
        <w:t xml:space="preserve"> согласно приложения № 2 к Порядку</w:t>
      </w:r>
      <w:r w:rsidRPr="000A1DB9">
        <w:rPr>
          <w:color w:val="000000"/>
          <w:sz w:val="28"/>
          <w:szCs w:val="28"/>
        </w:rPr>
        <w:t>.</w:t>
      </w:r>
    </w:p>
    <w:p w:rsidR="0056554D" w:rsidRDefault="0056554D" w:rsidP="0056554D">
      <w:pPr>
        <w:ind w:firstLine="709"/>
        <w:jc w:val="both"/>
        <w:rPr>
          <w:color w:val="000000"/>
          <w:sz w:val="28"/>
          <w:szCs w:val="28"/>
        </w:rPr>
      </w:pPr>
      <w:r w:rsidRPr="000A1DB9">
        <w:rPr>
          <w:color w:val="000000"/>
          <w:sz w:val="28"/>
          <w:szCs w:val="28"/>
        </w:rPr>
        <w:t>1.5. Категории, имеющие право на получение субсидии - муниципальные унитарные предприятия, осуществляющие свою деятельность на территории Пластуновского сельского поселения Динского муниципального района Краснодарского края, в соответствии с законодательством Российской Федерации.</w:t>
      </w:r>
    </w:p>
    <w:p w:rsidR="0056554D" w:rsidRPr="00451848" w:rsidRDefault="0056554D" w:rsidP="0056554D">
      <w:pPr>
        <w:ind w:firstLine="709"/>
        <w:jc w:val="both"/>
        <w:rPr>
          <w:color w:val="000000"/>
          <w:sz w:val="28"/>
          <w:szCs w:val="28"/>
        </w:rPr>
      </w:pPr>
    </w:p>
    <w:p w:rsidR="0056554D" w:rsidRDefault="0056554D" w:rsidP="0056554D">
      <w:pPr>
        <w:ind w:firstLine="708"/>
        <w:jc w:val="center"/>
        <w:rPr>
          <w:b/>
          <w:color w:val="000000"/>
          <w:sz w:val="28"/>
          <w:szCs w:val="28"/>
        </w:rPr>
      </w:pPr>
      <w:r w:rsidRPr="00844046">
        <w:rPr>
          <w:b/>
          <w:color w:val="000000"/>
          <w:sz w:val="28"/>
          <w:szCs w:val="28"/>
        </w:rPr>
        <w:t>2. Условия предоставления субсидий</w:t>
      </w:r>
    </w:p>
    <w:p w:rsidR="0056554D" w:rsidRPr="00451848" w:rsidRDefault="0056554D" w:rsidP="0056554D">
      <w:pPr>
        <w:ind w:firstLine="708"/>
        <w:jc w:val="center"/>
        <w:rPr>
          <w:color w:val="000000"/>
          <w:sz w:val="28"/>
          <w:szCs w:val="28"/>
        </w:rPr>
      </w:pPr>
    </w:p>
    <w:p w:rsidR="0056554D" w:rsidRPr="00844046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2.1. Средства, полученные муниципальным предприятием из местного бюджета в форме субсидий, носят целевой характер и не могут быть использованы получателем субсидии на иные цели.</w:t>
      </w:r>
    </w:p>
    <w:p w:rsidR="0056554D" w:rsidRPr="00844046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2.2. Субсидия предоставляется </w:t>
      </w:r>
      <w:r w:rsidR="00C92287" w:rsidRPr="00C92287">
        <w:rPr>
          <w:color w:val="000000"/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001183">
        <w:rPr>
          <w:color w:val="000000"/>
          <w:sz w:val="28"/>
          <w:szCs w:val="28"/>
        </w:rPr>
        <w:t xml:space="preserve"> на территории Пластуновского сельского поселения Динского муниципального района Краснодарского края</w:t>
      </w:r>
      <w:r>
        <w:rPr>
          <w:color w:val="000000"/>
          <w:sz w:val="28"/>
          <w:szCs w:val="28"/>
        </w:rPr>
        <w:t>.</w:t>
      </w:r>
    </w:p>
    <w:p w:rsidR="0056554D" w:rsidRPr="00844046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 xml:space="preserve">2.3. Субсидии предоставляются в соответствии с решением Совета </w:t>
      </w:r>
      <w:r w:rsidRPr="00314EA2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844046">
        <w:rPr>
          <w:color w:val="000000"/>
          <w:sz w:val="28"/>
          <w:szCs w:val="28"/>
        </w:rPr>
        <w:t xml:space="preserve">о бюджете </w:t>
      </w:r>
      <w:r w:rsidRPr="00314EA2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 xml:space="preserve"> на соответствующий год</w:t>
      </w:r>
      <w:r>
        <w:rPr>
          <w:color w:val="000000"/>
          <w:sz w:val="28"/>
          <w:szCs w:val="28"/>
        </w:rPr>
        <w:t>.</w:t>
      </w:r>
    </w:p>
    <w:p w:rsidR="0056554D" w:rsidRPr="00844046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 Условиями предоставления субсидий являются:</w:t>
      </w:r>
    </w:p>
    <w:p w:rsidR="0056554D" w:rsidRPr="00844046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2.4.1. осуществление получателем субсидии деятельности</w:t>
      </w:r>
      <w:r w:rsidRPr="00314EA2">
        <w:rPr>
          <w:color w:val="000000"/>
          <w:sz w:val="28"/>
          <w:szCs w:val="28"/>
        </w:rPr>
        <w:t xml:space="preserve"> </w:t>
      </w:r>
      <w:r w:rsidRPr="008A0BE0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Пластуновского</w:t>
      </w:r>
      <w:r w:rsidRPr="008A0BE0">
        <w:rPr>
          <w:color w:val="000000"/>
          <w:sz w:val="28"/>
          <w:szCs w:val="28"/>
        </w:rPr>
        <w:t xml:space="preserve"> сельского поселения </w:t>
      </w:r>
      <w:r w:rsidRPr="009D47DE">
        <w:rPr>
          <w:color w:val="000000"/>
          <w:sz w:val="28"/>
          <w:szCs w:val="28"/>
        </w:rPr>
        <w:t>Динского муниципального района Краснодарского края</w:t>
      </w:r>
      <w:r w:rsidRPr="00844046">
        <w:rPr>
          <w:color w:val="000000"/>
          <w:sz w:val="28"/>
          <w:szCs w:val="28"/>
        </w:rPr>
        <w:t>, в результате которой возникают затраты, указанные в пункте 2.2 настоящего Порядка;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844046">
        <w:rPr>
          <w:color w:val="000000"/>
          <w:sz w:val="28"/>
          <w:szCs w:val="28"/>
        </w:rPr>
        <w:t>2.4.2. предоставление получателем субсидии документов, указанных в пункте 3.1 настоящего Порядка.</w:t>
      </w:r>
    </w:p>
    <w:p w:rsidR="0056554D" w:rsidRPr="00314EA2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 Требования, которым должны соответствовать на первое число месяца, в котором подается заявление о предоставлении субсидии, получатели субсидий: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 xml:space="preserve">2.5.1. </w:t>
      </w:r>
      <w:r w:rsidRPr="008A0BE0">
        <w:rPr>
          <w:color w:val="000000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</w:t>
      </w:r>
      <w:r w:rsidRPr="008A0BE0">
        <w:rPr>
          <w:color w:val="000000"/>
          <w:sz w:val="28"/>
          <w:szCs w:val="28"/>
        </w:rPr>
        <w:lastRenderedPageBreak/>
        <w:t>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2</w:t>
      </w:r>
      <w:r w:rsidRPr="00314EA2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3</w:t>
      </w:r>
      <w:r w:rsidRPr="00314EA2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314EA2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4</w:t>
      </w:r>
      <w:r w:rsidRPr="00314EA2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 xml:space="preserve">получатель субсидии не получает средства из местного бюджета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A0BE0">
        <w:rPr>
          <w:color w:val="000000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5</w:t>
      </w:r>
      <w:r w:rsidRPr="00B64B5F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6</w:t>
      </w:r>
      <w:r w:rsidRPr="00B64B5F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 xml:space="preserve">у получателя субсидии отсутствуют просроченная задолженность по возврату в бюджет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A0BE0">
        <w:rPr>
          <w:color w:val="000000"/>
          <w:sz w:val="28"/>
          <w:szCs w:val="28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proofErr w:type="spellStart"/>
      <w:r>
        <w:rPr>
          <w:color w:val="000000"/>
          <w:sz w:val="28"/>
          <w:szCs w:val="28"/>
        </w:rPr>
        <w:t>Пластуновское</w:t>
      </w:r>
      <w:proofErr w:type="spellEnd"/>
      <w:r w:rsidRPr="008A0BE0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Pr="00B64B5F">
        <w:rPr>
          <w:color w:val="000000"/>
          <w:sz w:val="28"/>
          <w:szCs w:val="28"/>
        </w:rPr>
        <w:t>Динского</w:t>
      </w:r>
      <w:proofErr w:type="spellEnd"/>
      <w:r w:rsidRPr="00B64B5F">
        <w:rPr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color w:val="000000"/>
          <w:sz w:val="28"/>
          <w:szCs w:val="28"/>
        </w:rPr>
        <w:t xml:space="preserve">, </w:t>
      </w:r>
      <w:r w:rsidRPr="009A4B77">
        <w:rPr>
          <w:color w:val="000000"/>
          <w:sz w:val="28"/>
          <w:szCs w:val="28"/>
        </w:rPr>
        <w:t xml:space="preserve">из бюджета которого планируется предоставление субсидии в соответствии с правовым актом </w:t>
      </w:r>
      <w:r w:rsidRPr="008A0BE0">
        <w:rPr>
          <w:color w:val="000000"/>
          <w:sz w:val="28"/>
          <w:szCs w:val="28"/>
        </w:rPr>
        <w:t xml:space="preserve">(за исключением случаев, установленных администрацией </w:t>
      </w:r>
      <w:r w:rsidRPr="00B64B5F">
        <w:rPr>
          <w:color w:val="000000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8A0BE0">
        <w:rPr>
          <w:color w:val="000000"/>
          <w:sz w:val="28"/>
          <w:szCs w:val="28"/>
        </w:rPr>
        <w:t>);</w:t>
      </w:r>
    </w:p>
    <w:p w:rsidR="0056554D" w:rsidRPr="008A0BE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B64B5F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7</w:t>
      </w:r>
      <w:r w:rsidRPr="00B64B5F">
        <w:rPr>
          <w:color w:val="000000"/>
          <w:sz w:val="28"/>
          <w:szCs w:val="28"/>
        </w:rPr>
        <w:t xml:space="preserve">. </w:t>
      </w:r>
      <w:r w:rsidRPr="008A0BE0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:rsidR="0056554D" w:rsidRDefault="0056554D" w:rsidP="0056554D">
      <w:pPr>
        <w:jc w:val="center"/>
        <w:rPr>
          <w:b/>
          <w:color w:val="000000"/>
          <w:sz w:val="28"/>
          <w:szCs w:val="28"/>
        </w:rPr>
      </w:pPr>
    </w:p>
    <w:p w:rsidR="0056554D" w:rsidRDefault="0056554D" w:rsidP="0056554D">
      <w:pPr>
        <w:jc w:val="center"/>
        <w:rPr>
          <w:b/>
          <w:color w:val="000000"/>
          <w:sz w:val="28"/>
          <w:szCs w:val="28"/>
        </w:rPr>
      </w:pPr>
    </w:p>
    <w:p w:rsidR="0056554D" w:rsidRDefault="0056554D" w:rsidP="0056554D">
      <w:pPr>
        <w:jc w:val="center"/>
        <w:rPr>
          <w:b/>
          <w:color w:val="000000"/>
          <w:sz w:val="28"/>
          <w:szCs w:val="28"/>
        </w:rPr>
      </w:pPr>
    </w:p>
    <w:p w:rsidR="0056554D" w:rsidRDefault="0056554D" w:rsidP="0056554D">
      <w:pPr>
        <w:jc w:val="center"/>
        <w:rPr>
          <w:b/>
          <w:color w:val="000000"/>
          <w:sz w:val="28"/>
          <w:szCs w:val="28"/>
        </w:rPr>
      </w:pPr>
      <w:r w:rsidRPr="00451848">
        <w:rPr>
          <w:b/>
          <w:color w:val="000000"/>
          <w:sz w:val="28"/>
          <w:szCs w:val="28"/>
        </w:rPr>
        <w:t xml:space="preserve">3. </w:t>
      </w:r>
      <w:r w:rsidRPr="00F45200">
        <w:rPr>
          <w:b/>
          <w:color w:val="000000"/>
          <w:sz w:val="28"/>
          <w:szCs w:val="28"/>
        </w:rPr>
        <w:t>Перечень документов, предоставляемых муниципальным</w:t>
      </w:r>
    </w:p>
    <w:p w:rsidR="0056554D" w:rsidRDefault="0056554D" w:rsidP="0056554D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унитарным предприятием, претендующим на получение</w:t>
      </w:r>
    </w:p>
    <w:p w:rsidR="0056554D" w:rsidRPr="00451848" w:rsidRDefault="0056554D" w:rsidP="0056554D">
      <w:pPr>
        <w:jc w:val="center"/>
        <w:rPr>
          <w:b/>
          <w:color w:val="000000"/>
          <w:sz w:val="28"/>
          <w:szCs w:val="28"/>
        </w:rPr>
      </w:pPr>
      <w:r w:rsidRPr="00F45200">
        <w:rPr>
          <w:b/>
          <w:color w:val="000000"/>
          <w:sz w:val="28"/>
          <w:szCs w:val="28"/>
        </w:rPr>
        <w:t xml:space="preserve"> субсидии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 Муниципальное унитарное предприятие, претендующее на получение субсидии </w:t>
      </w:r>
      <w:r w:rsidR="00C92287" w:rsidRPr="00C92287">
        <w:rPr>
          <w:color w:val="000000"/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F45200">
        <w:rPr>
          <w:color w:val="000000"/>
          <w:sz w:val="28"/>
          <w:szCs w:val="28"/>
        </w:rPr>
        <w:t>, предоставляет в Администрацию следующие документы: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3.1.1. заявление о предоставлении субсидии, в котором указываются размер, цели финансового обеспечения затрат, наименование и реквизиты предприятия, юридический адрес, ИНН, ОГРН, контактные телефоны, факс, электронный адрес, фамилия, имя, отчество руководителя предприятия по форме, согласно приложению </w:t>
      </w:r>
      <w:r>
        <w:rPr>
          <w:color w:val="000000"/>
          <w:sz w:val="28"/>
          <w:szCs w:val="28"/>
        </w:rPr>
        <w:t>№</w:t>
      </w:r>
      <w:r w:rsidRPr="00F45200">
        <w:rPr>
          <w:color w:val="000000"/>
          <w:sz w:val="28"/>
          <w:szCs w:val="28"/>
        </w:rPr>
        <w:t xml:space="preserve"> 1 к настоящему Порядку;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3.1.2. заверенные копии учредительных документов;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3.1.3. документы, подтверждающие полномочия лица, имеющего право без доверенности действовать от имени юридического лица;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3.1.4. гарантийное письмо о соответствии получателя субсидии требованиям, указанным в пункте 2.5, а также условию предоставления субсидий, указанному в подпункте 2.4 настоящего Порядка;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3.1.5. заверенные копии документов, подтверждающих размер необходимого финансового обеспечения затрат (</w:t>
      </w:r>
      <w:bookmarkStart w:id="6" w:name="_Hlk230870713"/>
      <w:r w:rsidR="00C92287">
        <w:rPr>
          <w:color w:val="000000"/>
          <w:sz w:val="28"/>
          <w:szCs w:val="28"/>
        </w:rPr>
        <w:t xml:space="preserve">Комплексный план мероприятий по подготовке муниципального образования </w:t>
      </w:r>
      <w:proofErr w:type="spellStart"/>
      <w:r w:rsidR="00C92287">
        <w:rPr>
          <w:color w:val="000000"/>
          <w:sz w:val="28"/>
          <w:szCs w:val="28"/>
        </w:rPr>
        <w:t>Пластуновское</w:t>
      </w:r>
      <w:proofErr w:type="spellEnd"/>
      <w:r w:rsidR="00C92287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="00C92287">
        <w:rPr>
          <w:color w:val="000000"/>
          <w:sz w:val="28"/>
          <w:szCs w:val="28"/>
        </w:rPr>
        <w:t>Динского</w:t>
      </w:r>
      <w:proofErr w:type="spellEnd"/>
      <w:r w:rsidR="00C92287">
        <w:rPr>
          <w:color w:val="000000"/>
          <w:sz w:val="28"/>
          <w:szCs w:val="28"/>
        </w:rPr>
        <w:t xml:space="preserve"> района к работе в осенне-зимний период</w:t>
      </w:r>
      <w:bookmarkEnd w:id="6"/>
      <w:r w:rsidR="00C92287">
        <w:rPr>
          <w:color w:val="000000"/>
          <w:sz w:val="28"/>
          <w:szCs w:val="28"/>
        </w:rPr>
        <w:t xml:space="preserve">, </w:t>
      </w:r>
      <w:r w:rsidRPr="00F45200">
        <w:rPr>
          <w:color w:val="000000"/>
          <w:sz w:val="28"/>
          <w:szCs w:val="28"/>
        </w:rPr>
        <w:t>утвержденный руководителем Получателя субсидии</w:t>
      </w:r>
      <w:r w:rsidR="00C92287">
        <w:rPr>
          <w:color w:val="000000"/>
          <w:sz w:val="28"/>
          <w:szCs w:val="28"/>
        </w:rPr>
        <w:t xml:space="preserve"> и согласованный с </w:t>
      </w:r>
      <w:r w:rsidR="00C92287" w:rsidRPr="00C92287">
        <w:rPr>
          <w:color w:val="000000"/>
          <w:sz w:val="28"/>
          <w:szCs w:val="28"/>
        </w:rPr>
        <w:t>Администраци</w:t>
      </w:r>
      <w:r w:rsidR="00C92287">
        <w:rPr>
          <w:color w:val="000000"/>
          <w:sz w:val="28"/>
          <w:szCs w:val="28"/>
        </w:rPr>
        <w:t>ей</w:t>
      </w:r>
      <w:r w:rsidRPr="00F45200">
        <w:rPr>
          <w:color w:val="000000"/>
          <w:sz w:val="28"/>
          <w:szCs w:val="28"/>
        </w:rPr>
        <w:t xml:space="preserve">, коммерческие предложения, сметы, локально-сметные расчеты, договоры, </w:t>
      </w:r>
      <w:proofErr w:type="spellStart"/>
      <w:r w:rsidRPr="00F45200">
        <w:rPr>
          <w:color w:val="000000"/>
          <w:sz w:val="28"/>
          <w:szCs w:val="28"/>
        </w:rPr>
        <w:t>оборотно-сальдовые</w:t>
      </w:r>
      <w:proofErr w:type="spellEnd"/>
      <w:r w:rsidRPr="00F45200">
        <w:rPr>
          <w:color w:val="000000"/>
          <w:sz w:val="28"/>
          <w:szCs w:val="28"/>
        </w:rPr>
        <w:t xml:space="preserve"> ведомости по соответствующим счетам бухгалтерского учета по состоянию на последнюю отчетную дату и на дату подачи заявления, копии бухгалтерского баланса и отчета о прибылях и убытках за предыдущий год и отчетный период текущего года, заверенные подписью руководителя и главного бухгалтера, и др.).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3.2. 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(слова </w:t>
      </w:r>
      <w:r>
        <w:rPr>
          <w:color w:val="000000"/>
          <w:sz w:val="28"/>
          <w:szCs w:val="28"/>
        </w:rPr>
        <w:t>«</w:t>
      </w:r>
      <w:r w:rsidRPr="00F45200">
        <w:rPr>
          <w:color w:val="000000"/>
          <w:sz w:val="28"/>
          <w:szCs w:val="28"/>
        </w:rPr>
        <w:t>копия верна</w:t>
      </w:r>
      <w:r>
        <w:rPr>
          <w:color w:val="000000"/>
          <w:sz w:val="28"/>
          <w:szCs w:val="28"/>
        </w:rPr>
        <w:t>»</w:t>
      </w:r>
      <w:r w:rsidRPr="00F45200">
        <w:rPr>
          <w:color w:val="000000"/>
          <w:sz w:val="28"/>
          <w:szCs w:val="28"/>
        </w:rPr>
        <w:t>, должность, фамилия, инициалы и личная подпись руководителя Получателя субсидии, печать Получателя субсидии и дата).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3.3. Ответственность за достоверность предоставляемых в соответствии с настоящим Порядком сведений несет Получатель субсидии.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</w:p>
    <w:p w:rsidR="0056554D" w:rsidRPr="00F45200" w:rsidRDefault="0056554D" w:rsidP="0056554D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45200">
        <w:rPr>
          <w:b/>
          <w:bCs/>
          <w:color w:val="000000"/>
          <w:sz w:val="28"/>
          <w:szCs w:val="28"/>
        </w:rPr>
        <w:t>4. Порядок предоставления субсидий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4.1. Администрация осуществляет прием заявлений в течение текущего финансового года (но не позднее 20 декабря).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Непосредственное рассмотрение заявления и приложенных к нему документов осуществляет комиссия по рассмотрению заявлений в целях предоставления субсидии из местного бюджета (далее - Комиссия) в срок не более 10 рабочих дней со дня их поступления. Решение Комиссии оформляется протоколом, который подписывается всеми членами Комиссии. В протоколе указывается обоснованное решение, принятое Комиссией по каждой рассмотренной заявке.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 В соответствии с протоколом Комиссии Администрация может принять решение об отказе в заключении соглашения о предоставлении Субсидий в следующих случаях: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4.2.1. несоответствие представленных получателем субсидии документов требованиям, определенным пунктом 3.1 настоящего Порядка, или непредставление (предоставление не в полном объеме) указанных документов;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4.2.2. установление факта недостоверности представленной получателем субсидии информации;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4.2.3. несоответствие получателя субсидии категории, указанной в пункте 1.5 настоящего Порядка;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4.2.4. отсутствие у Администрации бюджетных ассигнований, предусмотренных в бюджете Пластуновского сельского поселения Динского муниципального района Краснодарского края на соответствующие цели.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4.3. Отказ в заключении соглашения о предоставлении субсидии оформляется уведомлением, которое направляется предприятию в течение одного рабочего дня со дня принятия решения об отказе.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4.4. При положительном результате рассмотрения комиссией заявления о предоставлении Субсидий Администрации готовит проект распоряжения Администрации о предоставлении субсидии с указанием цели и размера предоставляемой субсидии.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4.5. Предоставление субсидий осуществляется на основании соглашения, заключаемого между Администрацией и получателем субсидии в соответствии с типовой формой, утвержденной Администрацией Пластуновского сельского поселения Динского муниципального района Краснодарского края (далее - типовая форма)</w:t>
      </w:r>
      <w:r>
        <w:rPr>
          <w:color w:val="000000"/>
          <w:sz w:val="28"/>
          <w:szCs w:val="28"/>
        </w:rPr>
        <w:t xml:space="preserve"> согласно приложению № 2 к Порядку</w:t>
      </w:r>
      <w:r w:rsidRPr="00F45200">
        <w:rPr>
          <w:color w:val="000000"/>
          <w:sz w:val="28"/>
          <w:szCs w:val="28"/>
        </w:rPr>
        <w:t>.</w:t>
      </w:r>
    </w:p>
    <w:p w:rsidR="0056554D" w:rsidRPr="00F45200" w:rsidRDefault="0056554D" w:rsidP="000F5889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Дополнительное соглашение к соглашению на предоставление из бюджета Пластуновского сельского поселения Динского муниципального района Краснодарского края субсидии </w:t>
      </w:r>
      <w:r w:rsidR="000F5889">
        <w:rPr>
          <w:color w:val="000000"/>
          <w:sz w:val="28"/>
          <w:szCs w:val="28"/>
        </w:rPr>
        <w:t xml:space="preserve">на </w:t>
      </w:r>
      <w:r w:rsidR="000F5889" w:rsidRPr="000F5889">
        <w:rPr>
          <w:color w:val="000000"/>
          <w:sz w:val="28"/>
          <w:szCs w:val="28"/>
        </w:rPr>
        <w:t>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F45200">
        <w:rPr>
          <w:color w:val="000000"/>
          <w:sz w:val="28"/>
          <w:szCs w:val="28"/>
        </w:rPr>
        <w:t xml:space="preserve">, в том числе </w:t>
      </w:r>
      <w:r w:rsidRPr="00F45200">
        <w:rPr>
          <w:color w:val="000000"/>
          <w:sz w:val="28"/>
          <w:szCs w:val="28"/>
        </w:rPr>
        <w:lastRenderedPageBreak/>
        <w:t>дополнительное соглашение о расторжении соглашения (при необходимости), заключаются в соответствии с типовой формой.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При отсутствии оснований, указанных в пункте 4.2 настоящего Порядка, Администрация в течение 10 дней направляет получателю субсидии 2 экземпляра проекта соглашения.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 Обязательными условиями, включаемыми в соглашение, являются: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bookmarkStart w:id="7" w:name="_Hlk228183649"/>
      <w:r w:rsidRPr="00F45200">
        <w:rPr>
          <w:color w:val="000000"/>
          <w:sz w:val="28"/>
          <w:szCs w:val="28"/>
        </w:rPr>
        <w:t>4.6.1. согласие получателей субсидий на осуществление Администрацией и органами муниципального финансового контроля проверок соблюдения ими условий, цели и порядка предоставления субсидий;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4.6.2.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Пластуновского сельского поселения Динского муниципального района Краснодарского края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нормативными правовыми актами, муниципальными правовыми актами, регулирующими предоставление субсидий;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4.6.3.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цели, указанные в пункте 2.2 настоящего Порядка, приводящего к невозможности предоставления субсидий в размере, определенном соглашением.</w:t>
      </w:r>
    </w:p>
    <w:bookmarkEnd w:id="7"/>
    <w:p w:rsidR="00DD031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 xml:space="preserve"> </w:t>
      </w:r>
      <w:r w:rsidRPr="00F45200">
        <w:rPr>
          <w:color w:val="000000"/>
          <w:sz w:val="28"/>
          <w:szCs w:val="28"/>
        </w:rPr>
        <w:t xml:space="preserve">Результатом предоставления субсидии является </w:t>
      </w:r>
      <w:r w:rsidR="00DD0310" w:rsidRPr="00DD0310">
        <w:rPr>
          <w:color w:val="000000"/>
          <w:sz w:val="28"/>
          <w:szCs w:val="28"/>
        </w:rPr>
        <w:t>количество и доля объектов теплоэнергетики, подготовленных к работе в осенне-зимний период на территории Пластуновского сельского поселения Динского муниципального района Краснодарского края.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4.8. Получатель субсидии в течение 3 рабочих дней со дня получения проекта соглашения подписывает его и возвращает в Администрацию.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4.9. Размер субсидии определяется </w:t>
      </w:r>
      <w:r w:rsidR="00FA023F">
        <w:rPr>
          <w:color w:val="000000"/>
          <w:sz w:val="28"/>
          <w:szCs w:val="28"/>
        </w:rPr>
        <w:t>в рамках</w:t>
      </w:r>
      <w:r w:rsidRPr="00F45200">
        <w:rPr>
          <w:color w:val="000000"/>
          <w:sz w:val="28"/>
          <w:szCs w:val="28"/>
        </w:rPr>
        <w:t xml:space="preserve"> </w:t>
      </w:r>
      <w:r w:rsidR="000F5889" w:rsidRPr="000F5889">
        <w:rPr>
          <w:color w:val="000000"/>
          <w:sz w:val="28"/>
          <w:szCs w:val="28"/>
        </w:rPr>
        <w:t>Комплексн</w:t>
      </w:r>
      <w:r w:rsidR="000F5889">
        <w:rPr>
          <w:color w:val="000000"/>
          <w:sz w:val="28"/>
          <w:szCs w:val="28"/>
        </w:rPr>
        <w:t>ого</w:t>
      </w:r>
      <w:r w:rsidR="000F5889" w:rsidRPr="000F5889">
        <w:rPr>
          <w:color w:val="000000"/>
          <w:sz w:val="28"/>
          <w:szCs w:val="28"/>
        </w:rPr>
        <w:t xml:space="preserve"> план</w:t>
      </w:r>
      <w:r w:rsidR="000F5889">
        <w:rPr>
          <w:color w:val="000000"/>
          <w:sz w:val="28"/>
          <w:szCs w:val="28"/>
        </w:rPr>
        <w:t>а</w:t>
      </w:r>
      <w:r w:rsidR="000F5889" w:rsidRPr="000F5889">
        <w:rPr>
          <w:color w:val="000000"/>
          <w:sz w:val="28"/>
          <w:szCs w:val="28"/>
        </w:rPr>
        <w:t xml:space="preserve"> мероприятий по подготовке муниципального образования </w:t>
      </w:r>
      <w:proofErr w:type="spellStart"/>
      <w:r w:rsidR="000F5889" w:rsidRPr="000F5889">
        <w:rPr>
          <w:color w:val="000000"/>
          <w:sz w:val="28"/>
          <w:szCs w:val="28"/>
        </w:rPr>
        <w:t>Пластуновское</w:t>
      </w:r>
      <w:proofErr w:type="spellEnd"/>
      <w:r w:rsidR="000F5889" w:rsidRPr="000F5889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="000F5889" w:rsidRPr="000F5889">
        <w:rPr>
          <w:color w:val="000000"/>
          <w:sz w:val="28"/>
          <w:szCs w:val="28"/>
        </w:rPr>
        <w:t>Динского</w:t>
      </w:r>
      <w:proofErr w:type="spellEnd"/>
      <w:r w:rsidR="000F5889" w:rsidRPr="000F5889">
        <w:rPr>
          <w:color w:val="000000"/>
          <w:sz w:val="28"/>
          <w:szCs w:val="28"/>
        </w:rPr>
        <w:t xml:space="preserve"> района к работе в осенне-зимний период</w:t>
      </w:r>
      <w:r w:rsidR="000F5889">
        <w:rPr>
          <w:color w:val="000000"/>
          <w:sz w:val="28"/>
          <w:szCs w:val="28"/>
        </w:rPr>
        <w:t xml:space="preserve"> на соответствующий отопительный сезон</w:t>
      </w:r>
      <w:r w:rsidRPr="00337041">
        <w:rPr>
          <w:color w:val="000000"/>
          <w:sz w:val="28"/>
          <w:szCs w:val="28"/>
        </w:rPr>
        <w:t xml:space="preserve">, </w:t>
      </w:r>
      <w:r w:rsidRPr="00F45200">
        <w:rPr>
          <w:color w:val="000000"/>
          <w:sz w:val="28"/>
          <w:szCs w:val="28"/>
        </w:rPr>
        <w:t xml:space="preserve">подтверждающих размер необходимого финансового обеспечения затрат, </w:t>
      </w:r>
      <w:r w:rsidRPr="00337041">
        <w:rPr>
          <w:color w:val="000000"/>
          <w:sz w:val="28"/>
          <w:szCs w:val="28"/>
        </w:rPr>
        <w:t>утвержденн</w:t>
      </w:r>
      <w:r>
        <w:rPr>
          <w:color w:val="000000"/>
          <w:sz w:val="28"/>
          <w:szCs w:val="28"/>
        </w:rPr>
        <w:t>ого</w:t>
      </w:r>
      <w:r w:rsidRPr="00337041">
        <w:rPr>
          <w:color w:val="000000"/>
          <w:sz w:val="28"/>
          <w:szCs w:val="28"/>
        </w:rPr>
        <w:t xml:space="preserve"> руководителем Получателя субсидии </w:t>
      </w:r>
      <w:r>
        <w:rPr>
          <w:color w:val="000000"/>
          <w:sz w:val="28"/>
          <w:szCs w:val="28"/>
        </w:rPr>
        <w:t xml:space="preserve">и согласованного с Администрацией. 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 xml:space="preserve">Затраты получателя субсидии, превышающие предусмотренную в бюджете </w:t>
      </w:r>
      <w:r w:rsidRPr="00E13E7A">
        <w:rPr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F45200">
        <w:rPr>
          <w:color w:val="000000"/>
          <w:sz w:val="28"/>
          <w:szCs w:val="28"/>
        </w:rPr>
        <w:t xml:space="preserve">сумму субсидии на эти цели, не подлежат возмещению из средств бюджета </w:t>
      </w:r>
      <w:r w:rsidRPr="00E13E7A">
        <w:rPr>
          <w:color w:val="000000"/>
          <w:sz w:val="28"/>
          <w:szCs w:val="28"/>
        </w:rPr>
        <w:t xml:space="preserve">Пластуновского сельского поселения </w:t>
      </w:r>
      <w:r w:rsidRPr="00E13E7A">
        <w:rPr>
          <w:color w:val="000000"/>
          <w:sz w:val="28"/>
          <w:szCs w:val="28"/>
        </w:rPr>
        <w:lastRenderedPageBreak/>
        <w:t>Динского муниципального района Краснодарского края</w:t>
      </w:r>
      <w:r w:rsidRPr="00F45200">
        <w:rPr>
          <w:color w:val="000000"/>
          <w:sz w:val="28"/>
          <w:szCs w:val="28"/>
        </w:rPr>
        <w:t>, а производятся за счет собственных средств получателя субсидии</w:t>
      </w:r>
      <w:r>
        <w:rPr>
          <w:color w:val="000000"/>
          <w:sz w:val="28"/>
          <w:szCs w:val="28"/>
        </w:rPr>
        <w:t>;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69305C">
        <w:rPr>
          <w:color w:val="000000"/>
          <w:sz w:val="28"/>
          <w:szCs w:val="28"/>
        </w:rPr>
        <w:t>Получател</w:t>
      </w:r>
      <w:r>
        <w:rPr>
          <w:color w:val="000000"/>
          <w:sz w:val="28"/>
          <w:szCs w:val="28"/>
        </w:rPr>
        <w:t>ь</w:t>
      </w:r>
      <w:r w:rsidRPr="0069305C">
        <w:rPr>
          <w:color w:val="000000"/>
          <w:sz w:val="28"/>
          <w:szCs w:val="28"/>
        </w:rPr>
        <w:t xml:space="preserve"> вправе</w:t>
      </w:r>
      <w:r>
        <w:rPr>
          <w:color w:val="000000"/>
          <w:sz w:val="28"/>
          <w:szCs w:val="28"/>
        </w:rPr>
        <w:t xml:space="preserve"> </w:t>
      </w:r>
      <w:r w:rsidRPr="0069305C">
        <w:rPr>
          <w:color w:val="000000"/>
          <w:sz w:val="28"/>
          <w:szCs w:val="28"/>
        </w:rPr>
        <w:t>направлять в Администрацию предложения о необходимости изменения размера Субсидии с приложением информации, содержащей финансово-экономическое обоснование данного изменения</w:t>
      </w:r>
      <w:r>
        <w:rPr>
          <w:color w:val="000000"/>
          <w:sz w:val="28"/>
          <w:szCs w:val="28"/>
        </w:rPr>
        <w:t>.</w:t>
      </w:r>
      <w:r w:rsidRPr="009B4A5D">
        <w:t xml:space="preserve"> </w:t>
      </w:r>
      <w:r w:rsidRPr="009B4A5D">
        <w:rPr>
          <w:color w:val="000000"/>
          <w:sz w:val="28"/>
          <w:szCs w:val="28"/>
        </w:rPr>
        <w:t>Изменение размера Субсидии осуществляется по соглашению Сторон и оформляется в виде дополнительного соглашения к Соглашению</w:t>
      </w:r>
      <w:r>
        <w:rPr>
          <w:color w:val="000000"/>
          <w:sz w:val="28"/>
          <w:szCs w:val="28"/>
        </w:rPr>
        <w:t>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4.10. Перечисление субсидий осуществляется не позднее 10 рабочего дня с момента заключения соглашения Администрацией на расчетные счета, открытые Получателем субсидии в учреждениях Центрального банка Российской Федерации или кредитных организациях.</w:t>
      </w:r>
    </w:p>
    <w:p w:rsidR="0056554D" w:rsidRPr="009B4A5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 </w:t>
      </w:r>
      <w:r w:rsidRPr="009B4A5D">
        <w:rPr>
          <w:color w:val="000000"/>
          <w:sz w:val="28"/>
          <w:szCs w:val="28"/>
        </w:rPr>
        <w:t>В случае нарушения П</w:t>
      </w:r>
      <w:r>
        <w:rPr>
          <w:color w:val="000000"/>
          <w:sz w:val="28"/>
          <w:szCs w:val="28"/>
        </w:rPr>
        <w:t>олучател</w:t>
      </w:r>
      <w:r w:rsidRPr="009B4A5D">
        <w:rPr>
          <w:color w:val="000000"/>
          <w:sz w:val="28"/>
          <w:szCs w:val="28"/>
        </w:rPr>
        <w:t xml:space="preserve">ем </w:t>
      </w:r>
      <w:r>
        <w:rPr>
          <w:color w:val="000000"/>
          <w:sz w:val="28"/>
          <w:szCs w:val="28"/>
        </w:rPr>
        <w:t xml:space="preserve">Субсидии </w:t>
      </w:r>
      <w:r w:rsidRPr="009B4A5D">
        <w:rPr>
          <w:color w:val="000000"/>
          <w:sz w:val="28"/>
          <w:szCs w:val="28"/>
        </w:rPr>
        <w:t>целей, условий и порядка предоставления субсидии, предусмотренных порядком, Администрация в течение семи дней с момента выявления данных фактов принимает решение о возврате субсидии в местный бюджет. Данное решение принимается в форме требования и в течение трех рабочих дней со дня его принятия направляется П</w:t>
      </w:r>
      <w:r>
        <w:rPr>
          <w:color w:val="000000"/>
          <w:sz w:val="28"/>
          <w:szCs w:val="28"/>
        </w:rPr>
        <w:t>олучател</w:t>
      </w:r>
      <w:r w:rsidRPr="009B4A5D">
        <w:rPr>
          <w:color w:val="000000"/>
          <w:sz w:val="28"/>
          <w:szCs w:val="28"/>
        </w:rPr>
        <w:t>ю.</w:t>
      </w:r>
    </w:p>
    <w:p w:rsidR="0056554D" w:rsidRPr="009B4A5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9B4A5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олучатель</w:t>
      </w:r>
      <w:r w:rsidRPr="009B4A5D">
        <w:rPr>
          <w:color w:val="000000"/>
          <w:sz w:val="28"/>
          <w:szCs w:val="28"/>
        </w:rPr>
        <w:t xml:space="preserve"> в течение 10 рабочих дней со дня получения требования Администрации обязан перечислить субсидию, полученную и (или) использованную им с нарушением целей, условий и порядка ее предоставления, в местный бюджет.</w:t>
      </w:r>
    </w:p>
    <w:p w:rsidR="0056554D" w:rsidRPr="00F45200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9B4A5D">
        <w:rPr>
          <w:color w:val="000000"/>
          <w:sz w:val="28"/>
          <w:szCs w:val="28"/>
        </w:rPr>
        <w:t>При отказе П</w:t>
      </w:r>
      <w:r>
        <w:rPr>
          <w:color w:val="000000"/>
          <w:sz w:val="28"/>
          <w:szCs w:val="28"/>
        </w:rPr>
        <w:t>олучател</w:t>
      </w:r>
      <w:r w:rsidRPr="009B4A5D">
        <w:rPr>
          <w:color w:val="000000"/>
          <w:sz w:val="28"/>
          <w:szCs w:val="28"/>
        </w:rPr>
        <w:t>я от добровольного возврата субсидии в местный бюджет либо в случае не перечисления им субсидии в срок, указанный в абзаце втором настоящего пункта, она подлежит взысканию в судебном порядке в соответствии с законодательством Российской Федерации.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F45200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2</w:t>
      </w:r>
      <w:r w:rsidRPr="00F45200">
        <w:rPr>
          <w:color w:val="000000"/>
          <w:sz w:val="28"/>
          <w:szCs w:val="28"/>
        </w:rPr>
        <w:t>. Остатки субсидий, источником образования которых являются неиспользованные в отчетном финансовом году средства субсидий, могут быть использованы получателями субсидий в текущем финансовом году на цели, указанные в пункте 1.2 настоящего Порядка, при принятии Администрацией решения о наличии потребности в указанных средствах.</w:t>
      </w:r>
    </w:p>
    <w:p w:rsidR="0056554D" w:rsidRDefault="0056554D" w:rsidP="0056554D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56554D" w:rsidRPr="000F54E7" w:rsidRDefault="0056554D" w:rsidP="0056554D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0F54E7">
        <w:rPr>
          <w:b/>
          <w:bCs/>
          <w:color w:val="000000"/>
          <w:sz w:val="28"/>
          <w:szCs w:val="28"/>
        </w:rPr>
        <w:t>. Требования к отчетности</w:t>
      </w:r>
    </w:p>
    <w:p w:rsidR="0056554D" w:rsidRDefault="0056554D" w:rsidP="0056554D">
      <w:pPr>
        <w:ind w:firstLine="708"/>
        <w:jc w:val="center"/>
        <w:rPr>
          <w:color w:val="000000"/>
          <w:sz w:val="28"/>
          <w:szCs w:val="28"/>
        </w:rPr>
      </w:pPr>
    </w:p>
    <w:p w:rsidR="0056554D" w:rsidRPr="00E13E7A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 xml:space="preserve">5.1. Получатели субсидий ежеквартально, не позднее 15 числа месяца, следующего за отчетным кварталом, предоставляют в Администрацию отчеты об осуществлении расходов, источником финансового обеспечения которых являются субсидии, по форме согласно приложению </w:t>
      </w:r>
      <w:r>
        <w:rPr>
          <w:color w:val="000000"/>
          <w:sz w:val="28"/>
          <w:szCs w:val="28"/>
        </w:rPr>
        <w:t>№</w:t>
      </w:r>
      <w:r w:rsidRPr="00E13E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E13E7A">
        <w:rPr>
          <w:color w:val="000000"/>
          <w:sz w:val="28"/>
          <w:szCs w:val="28"/>
        </w:rPr>
        <w:t xml:space="preserve"> к настоящему Порядку.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E13E7A">
        <w:rPr>
          <w:color w:val="000000"/>
          <w:sz w:val="28"/>
          <w:szCs w:val="28"/>
        </w:rPr>
        <w:t>5.2. Администрация вправе устанавливать в соглашении сроки и формы представления получателем субсидии дополнительной отчетности в соответствии с пунктом 6 общих требований.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0F54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0F54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F54E7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 xml:space="preserve">Возврат субсидии осуществляется в бюджет </w:t>
      </w:r>
      <w:r>
        <w:rPr>
          <w:color w:val="000000"/>
          <w:sz w:val="28"/>
          <w:szCs w:val="28"/>
        </w:rPr>
        <w:t>Пластуновского</w:t>
      </w:r>
      <w:r w:rsidRPr="000F54E7">
        <w:rPr>
          <w:color w:val="000000"/>
          <w:sz w:val="28"/>
          <w:szCs w:val="28"/>
        </w:rPr>
        <w:t xml:space="preserve"> сельского поселения </w:t>
      </w:r>
      <w:r w:rsidRPr="009D47DE">
        <w:rPr>
          <w:color w:val="000000"/>
          <w:sz w:val="28"/>
          <w:szCs w:val="28"/>
        </w:rPr>
        <w:t xml:space="preserve">Динского муниципального района Краснодарского края </w:t>
      </w:r>
      <w:r w:rsidRPr="000F54E7">
        <w:rPr>
          <w:color w:val="000000"/>
          <w:sz w:val="28"/>
          <w:szCs w:val="28"/>
        </w:rPr>
        <w:t>до 25 декабря текущего финансового года в следующих случаях: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неиспользования субсидии или неполного освоения денежных средств;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неисполнения и (или) ненадлежащего исполнения получателем субсидии обязательств, предусмотренных соглашением;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 w:rsidRPr="000F54E7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0F54E7">
        <w:rPr>
          <w:color w:val="000000"/>
          <w:sz w:val="28"/>
          <w:szCs w:val="28"/>
        </w:rPr>
        <w:t>выявления факта предоставления недостоверных сведений для получения средств и (или) документов, подтверждающих затраты;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F54E7">
        <w:rPr>
          <w:color w:val="000000"/>
          <w:sz w:val="28"/>
          <w:szCs w:val="28"/>
        </w:rPr>
        <w:t>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F54E7">
        <w:rPr>
          <w:color w:val="000000"/>
          <w:sz w:val="28"/>
          <w:szCs w:val="28"/>
        </w:rPr>
        <w:t>) в иных случаях, предусмотренных действующим законодательством.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F54E7">
        <w:rPr>
          <w:color w:val="000000"/>
          <w:sz w:val="28"/>
          <w:szCs w:val="28"/>
        </w:rPr>
        <w:t>.6 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56554D" w:rsidRPr="000F54E7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F54E7">
        <w:rPr>
          <w:color w:val="000000"/>
          <w:sz w:val="28"/>
          <w:szCs w:val="28"/>
        </w:rPr>
        <w:t>.8 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56554D" w:rsidRDefault="0056554D" w:rsidP="005655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F54E7">
        <w:rPr>
          <w:color w:val="000000"/>
          <w:sz w:val="28"/>
          <w:szCs w:val="28"/>
        </w:rPr>
        <w:t>.9 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56554D" w:rsidRDefault="0056554D" w:rsidP="0056554D">
      <w:pPr>
        <w:jc w:val="both"/>
        <w:rPr>
          <w:color w:val="000000"/>
          <w:sz w:val="28"/>
          <w:szCs w:val="28"/>
        </w:rPr>
      </w:pPr>
    </w:p>
    <w:p w:rsidR="0056554D" w:rsidRDefault="0056554D" w:rsidP="0056554D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6</w:t>
      </w:r>
      <w:r w:rsidRPr="00BD0A8C">
        <w:rPr>
          <w:b/>
          <w:bCs/>
          <w:color w:val="000000"/>
          <w:sz w:val="28"/>
          <w:szCs w:val="28"/>
          <w:lang w:bidi="ru-RU"/>
        </w:rPr>
        <w:t>. Требования об осуществлении контроля (мониторинга)</w:t>
      </w:r>
    </w:p>
    <w:p w:rsidR="0056554D" w:rsidRDefault="0056554D" w:rsidP="0056554D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соблюдением условий, целей и порядка предоставления</w:t>
      </w:r>
    </w:p>
    <w:p w:rsidR="0056554D" w:rsidRDefault="0056554D" w:rsidP="0056554D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субсидий, в том числе в части достижения результатов</w:t>
      </w:r>
    </w:p>
    <w:p w:rsidR="0056554D" w:rsidRDefault="0056554D" w:rsidP="0056554D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предоставления субсидии, а также ответственности</w:t>
      </w:r>
    </w:p>
    <w:p w:rsidR="0056554D" w:rsidRDefault="0056554D" w:rsidP="0056554D">
      <w:pPr>
        <w:widowControl w:val="0"/>
        <w:tabs>
          <w:tab w:val="left" w:pos="1641"/>
        </w:tabs>
        <w:jc w:val="center"/>
        <w:rPr>
          <w:b/>
          <w:bCs/>
          <w:color w:val="000000"/>
          <w:sz w:val="28"/>
          <w:szCs w:val="28"/>
          <w:lang w:bidi="ru-RU"/>
        </w:rPr>
      </w:pPr>
      <w:r w:rsidRPr="00BD0A8C">
        <w:rPr>
          <w:b/>
          <w:bCs/>
          <w:color w:val="000000"/>
          <w:sz w:val="28"/>
          <w:szCs w:val="28"/>
          <w:lang w:bidi="ru-RU"/>
        </w:rPr>
        <w:t xml:space="preserve"> за их нарушение</w:t>
      </w:r>
    </w:p>
    <w:p w:rsidR="0056554D" w:rsidRPr="00BD0A8C" w:rsidRDefault="0056554D" w:rsidP="0056554D">
      <w:pPr>
        <w:widowControl w:val="0"/>
        <w:tabs>
          <w:tab w:val="left" w:pos="1641"/>
        </w:tabs>
        <w:jc w:val="center"/>
        <w:rPr>
          <w:b/>
          <w:bCs/>
          <w:spacing w:val="4"/>
          <w:sz w:val="28"/>
          <w:szCs w:val="28"/>
        </w:rPr>
      </w:pPr>
    </w:p>
    <w:p w:rsidR="0056554D" w:rsidRPr="00BD0A8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 xml:space="preserve">6.1. Администрация </w:t>
      </w:r>
      <w:r w:rsidRPr="00DA5F44">
        <w:rPr>
          <w:color w:val="000000"/>
          <w:sz w:val="28"/>
          <w:szCs w:val="28"/>
          <w:lang w:bidi="ru-RU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color w:val="000000"/>
          <w:sz w:val="28"/>
          <w:szCs w:val="28"/>
          <w:lang w:bidi="ru-RU"/>
        </w:rPr>
        <w:t>провод</w:t>
      </w:r>
      <w:r>
        <w:rPr>
          <w:color w:val="000000"/>
          <w:sz w:val="28"/>
          <w:szCs w:val="28"/>
          <w:lang w:bidi="ru-RU"/>
        </w:rPr>
        <w:t>и</w:t>
      </w:r>
      <w:r w:rsidRPr="00BD0A8C">
        <w:rPr>
          <w:color w:val="000000"/>
          <w:sz w:val="28"/>
          <w:szCs w:val="28"/>
          <w:lang w:bidi="ru-RU"/>
        </w:rPr>
        <w:t>т проверки соблюдения получателями субсидий условий, целей и порядка предоставления субсидий</w:t>
      </w:r>
      <w:r>
        <w:rPr>
          <w:color w:val="000000"/>
          <w:sz w:val="28"/>
          <w:szCs w:val="28"/>
          <w:lang w:bidi="ru-RU"/>
        </w:rPr>
        <w:t>.</w:t>
      </w:r>
    </w:p>
    <w:p w:rsidR="0056554D" w:rsidRPr="00BD0A8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 xml:space="preserve">6.2. В случае нарушения целей и условий предоставления субсидий, выявленных по фактам проверок, проведенных Администрацией, Администрация </w:t>
      </w:r>
      <w:r w:rsidRPr="00DA5F44">
        <w:rPr>
          <w:color w:val="000000"/>
          <w:sz w:val="28"/>
          <w:szCs w:val="28"/>
          <w:lang w:bidi="ru-RU"/>
        </w:rPr>
        <w:t xml:space="preserve">Пластуновского сельского поселения Динского </w:t>
      </w:r>
      <w:r w:rsidRPr="00DA5F44">
        <w:rPr>
          <w:color w:val="000000"/>
          <w:sz w:val="28"/>
          <w:szCs w:val="28"/>
          <w:lang w:bidi="ru-RU"/>
        </w:rPr>
        <w:lastRenderedPageBreak/>
        <w:t xml:space="preserve">муниципального района Краснодарского края </w:t>
      </w:r>
      <w:r w:rsidRPr="00BD0A8C">
        <w:rPr>
          <w:color w:val="000000"/>
          <w:sz w:val="28"/>
          <w:szCs w:val="28"/>
          <w:lang w:bidi="ru-RU"/>
        </w:rPr>
        <w:t>в течение 15 рабочих дней со дня обнаружения указанных нарушений направляет получателю субсидии требование о возврате субсидии. 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требования о возврате субсидии.</w:t>
      </w:r>
    </w:p>
    <w:p w:rsidR="0056554D" w:rsidRPr="00BD0A8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В случае нарушения целей и условий предоставления субсидий, выявленных по фактам проверок, проведенных финансовым органом, получатель субсидии на основании представления и (или) предписания соответствующего финансового органа осуществляет возврат средств субсидии (в размере, соответствующем размеру субсидии, использованному не по целевому назначению) в сроки, установленные в соответствии с бюджетным законодательством Российской Федерации.</w:t>
      </w:r>
    </w:p>
    <w:p w:rsidR="0056554D" w:rsidRPr="00BD0A8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6.3. При наличии в текущем финансовом году остатков субсидий, не использованных в отчетном финансовом году, и отсутствия потребности в указанных средствах, Администрация в течение 3 рабочих дней со дня обнаружения указанных оснований направляет получателям субсидий уведомления о возврате неиспользованных остатков субсидий.</w:t>
      </w:r>
    </w:p>
    <w:p w:rsidR="0056554D" w:rsidRPr="00BD0A8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Субсидии подлежат возврату в бюджет Пластуновского сельского поселения Динского муниципального района Краснодарского края в течение 10 рабочих дней со дня получения получателем субсидии уведомления о возврате субсидии.</w:t>
      </w: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  <w:r w:rsidRPr="00BD0A8C">
        <w:rPr>
          <w:color w:val="000000"/>
          <w:sz w:val="28"/>
          <w:szCs w:val="28"/>
          <w:lang w:bidi="ru-RU"/>
        </w:rPr>
        <w:t>6.</w:t>
      </w:r>
      <w:r>
        <w:rPr>
          <w:color w:val="000000"/>
          <w:sz w:val="28"/>
          <w:szCs w:val="28"/>
          <w:lang w:bidi="ru-RU"/>
        </w:rPr>
        <w:t>4</w:t>
      </w:r>
      <w:r w:rsidRPr="00BD0A8C">
        <w:rPr>
          <w:color w:val="000000"/>
          <w:sz w:val="28"/>
          <w:szCs w:val="28"/>
          <w:lang w:bidi="ru-RU"/>
        </w:rPr>
        <w:t>. В случае нарушения получателем субсидии срока возврата субсидий, установленного пунктами 6.2 - 6.</w:t>
      </w:r>
      <w:r>
        <w:rPr>
          <w:color w:val="000000"/>
          <w:sz w:val="28"/>
          <w:szCs w:val="28"/>
          <w:lang w:bidi="ru-RU"/>
        </w:rPr>
        <w:t>3</w:t>
      </w:r>
      <w:r w:rsidRPr="00BD0A8C">
        <w:rPr>
          <w:color w:val="000000"/>
          <w:sz w:val="28"/>
          <w:szCs w:val="28"/>
          <w:lang w:bidi="ru-RU"/>
        </w:rPr>
        <w:t xml:space="preserve"> настоящего Порядка, субсидии возвращаются в бюджет Пластуновского сельского поселения Динского муниципального района Краснодарского края в соответствии с действующим законодательством.</w:t>
      </w: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CC1798" w:rsidRDefault="00CC1798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CC1798" w:rsidRDefault="00CC1798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Default="0056554D" w:rsidP="0056554D">
      <w:pPr>
        <w:ind w:left="4820"/>
        <w:rPr>
          <w:sz w:val="28"/>
          <w:szCs w:val="28"/>
        </w:rPr>
      </w:pPr>
      <w:bookmarkStart w:id="8" w:name="sub_1100"/>
      <w:r>
        <w:rPr>
          <w:sz w:val="28"/>
          <w:szCs w:val="28"/>
        </w:rPr>
        <w:t>ПРИЛОЖЕНИЕ № 1</w:t>
      </w:r>
    </w:p>
    <w:p w:rsidR="0056554D" w:rsidRPr="0028506F" w:rsidRDefault="0056554D" w:rsidP="0056554D">
      <w:pPr>
        <w:ind w:left="4820"/>
        <w:rPr>
          <w:sz w:val="28"/>
          <w:szCs w:val="28"/>
        </w:rPr>
      </w:pPr>
    </w:p>
    <w:p w:rsidR="0056554D" w:rsidRDefault="0056554D" w:rsidP="00CC1798">
      <w:pPr>
        <w:ind w:left="4820"/>
        <w:contextualSpacing/>
        <w:rPr>
          <w:sz w:val="28"/>
          <w:szCs w:val="28"/>
        </w:rPr>
      </w:pPr>
      <w:bookmarkStart w:id="9" w:name="_Hlk230871821"/>
      <w:r>
        <w:rPr>
          <w:sz w:val="28"/>
          <w:szCs w:val="28"/>
        </w:rPr>
        <w:t xml:space="preserve">к </w:t>
      </w:r>
      <w:bookmarkEnd w:id="8"/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</w:t>
      </w:r>
      <w:r w:rsidR="00CC1798" w:rsidRPr="00CC1798">
        <w:rPr>
          <w:sz w:val="28"/>
          <w:szCs w:val="28"/>
        </w:rPr>
        <w:t xml:space="preserve">предоставления субсидий муниципальным унитарным </w:t>
      </w:r>
      <w:r w:rsidR="00CC1798" w:rsidRPr="00CC1798">
        <w:rPr>
          <w:sz w:val="28"/>
          <w:szCs w:val="28"/>
        </w:rPr>
        <w:lastRenderedPageBreak/>
        <w:t xml:space="preserve">предприятиям Пластуновского сельского поселения Динского муниципального района Краснодарского края </w:t>
      </w:r>
      <w:bookmarkStart w:id="10" w:name="_Hlk230871988"/>
      <w:r w:rsidR="00CC1798"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bookmarkEnd w:id="10"/>
    </w:p>
    <w:bookmarkEnd w:id="9"/>
    <w:p w:rsidR="0056554D" w:rsidRDefault="0056554D" w:rsidP="0056554D">
      <w:pPr>
        <w:contextualSpacing/>
        <w:jc w:val="center"/>
        <w:rPr>
          <w:sz w:val="28"/>
          <w:szCs w:val="28"/>
        </w:rPr>
      </w:pPr>
    </w:p>
    <w:p w:rsidR="00CC1798" w:rsidRDefault="00CC1798" w:rsidP="0056554D">
      <w:pPr>
        <w:contextualSpacing/>
        <w:jc w:val="center"/>
        <w:rPr>
          <w:sz w:val="28"/>
          <w:szCs w:val="28"/>
        </w:rPr>
      </w:pPr>
    </w:p>
    <w:p w:rsidR="0056554D" w:rsidRDefault="0056554D" w:rsidP="005655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C1798" w:rsidRDefault="0056554D" w:rsidP="0056554D">
      <w:pPr>
        <w:contextualSpacing/>
        <w:jc w:val="center"/>
        <w:rPr>
          <w:sz w:val="28"/>
          <w:szCs w:val="28"/>
        </w:rPr>
      </w:pPr>
      <w:r w:rsidRPr="00BD0A8C">
        <w:rPr>
          <w:sz w:val="28"/>
          <w:szCs w:val="28"/>
        </w:rPr>
        <w:t xml:space="preserve">о предоставлении субсидию </w:t>
      </w:r>
      <w:r w:rsidR="00CC1798" w:rsidRPr="00CC1798">
        <w:rPr>
          <w:sz w:val="28"/>
          <w:szCs w:val="28"/>
        </w:rPr>
        <w:t>на финансовое обеспечение затрат,</w:t>
      </w:r>
    </w:p>
    <w:p w:rsidR="00CC1798" w:rsidRDefault="00CC1798" w:rsidP="0056554D">
      <w:pPr>
        <w:contextualSpacing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связанных с реконструкцией, модернизацией, капитальным</w:t>
      </w:r>
    </w:p>
    <w:p w:rsidR="00CC1798" w:rsidRDefault="00CC1798" w:rsidP="0056554D">
      <w:pPr>
        <w:contextualSpacing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и текущим ремонтом систем теплоснабжения и других работ,</w:t>
      </w:r>
    </w:p>
    <w:p w:rsidR="00CC1798" w:rsidRDefault="00CC1798" w:rsidP="0056554D">
      <w:pPr>
        <w:contextualSpacing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связанных с подготовкой к отопительному периоду и запуску</w:t>
      </w:r>
    </w:p>
    <w:p w:rsidR="0056554D" w:rsidRDefault="00CC1798" w:rsidP="0056554D">
      <w:pPr>
        <w:contextualSpacing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систем теплоснабжения</w:t>
      </w:r>
    </w:p>
    <w:p w:rsidR="0056554D" w:rsidRDefault="0056554D" w:rsidP="0056554D">
      <w:pPr>
        <w:contextualSpacing/>
        <w:jc w:val="center"/>
        <w:rPr>
          <w:sz w:val="28"/>
          <w:szCs w:val="28"/>
        </w:rPr>
      </w:pPr>
    </w:p>
    <w:p w:rsidR="00CC1798" w:rsidRDefault="00CC1798" w:rsidP="0056554D">
      <w:pPr>
        <w:contextualSpacing/>
        <w:jc w:val="center"/>
        <w:rPr>
          <w:sz w:val="28"/>
          <w:szCs w:val="28"/>
        </w:rPr>
      </w:pPr>
    </w:p>
    <w:p w:rsidR="0056554D" w:rsidRPr="00BD0A8C" w:rsidRDefault="0056554D" w:rsidP="0056554D">
      <w:pPr>
        <w:ind w:firstLine="709"/>
        <w:contextualSpacing/>
        <w:jc w:val="both"/>
        <w:rPr>
          <w:sz w:val="22"/>
          <w:szCs w:val="22"/>
        </w:rPr>
      </w:pPr>
      <w:r w:rsidRPr="000F4476">
        <w:rPr>
          <w:rFonts w:ascii="Times New Roman CYR" w:hAnsi="Times New Roman CYR" w:cs="Times New Roman CYR"/>
          <w:sz w:val="28"/>
          <w:szCs w:val="28"/>
        </w:rPr>
        <w:t>Просим предоставить субсидию из бюджета Пластуновского сельского поселения Динского муниципального района Краснодарского края в соответствии с Порядком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 xml:space="preserve">предоставления субсидий </w:t>
      </w:r>
      <w:r w:rsidR="00CC1798" w:rsidRPr="00CC1798">
        <w:rPr>
          <w:rFonts w:ascii="Times New Roman CYR" w:hAnsi="Times New Roman CYR" w:cs="Times New Roman CYR"/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="00CC17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F4476">
        <w:rPr>
          <w:rFonts w:ascii="Times New Roman CYR" w:hAnsi="Times New Roman CYR" w:cs="Times New Roman CYR"/>
          <w:sz w:val="28"/>
          <w:szCs w:val="28"/>
        </w:rPr>
        <w:t>в размере</w:t>
      </w:r>
      <w:bookmarkStart w:id="11" w:name="_Hlk227329589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D0A8C">
        <w:rPr>
          <w:sz w:val="22"/>
          <w:szCs w:val="22"/>
        </w:rPr>
        <w:t xml:space="preserve"> </w:t>
      </w:r>
      <w:bookmarkEnd w:id="11"/>
      <w:r w:rsidRPr="00BD0A8C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_______________________________________________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2"/>
          <w:szCs w:val="22"/>
        </w:rPr>
        <w:t>_________________</w:t>
      </w:r>
      <w:r>
        <w:rPr>
          <w:sz w:val="22"/>
          <w:szCs w:val="22"/>
        </w:rPr>
        <w:t>______________</w:t>
      </w:r>
      <w:r w:rsidRPr="00BD0A8C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 xml:space="preserve"> </w:t>
      </w:r>
      <w:r w:rsidRPr="00BD0A8C">
        <w:rPr>
          <w:sz w:val="28"/>
          <w:szCs w:val="28"/>
        </w:rPr>
        <w:t>рублей.</w:t>
      </w:r>
    </w:p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C1798" w:rsidRPr="00BD0A8C" w:rsidRDefault="00CC1798" w:rsidP="0056554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75"/>
        <w:gridCol w:w="4893"/>
      </w:tblGrid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Полное наименование юридического лица, претендующего на получение субсидии (далее - заявитель)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ИНН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КПП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ОГРН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E236A6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hyperlink r:id="rId9" w:history="1">
              <w:r w:rsidR="0056554D" w:rsidRPr="00BD0A8C">
                <w:rPr>
                  <w:rFonts w:ascii="Times New Roman CYR" w:hAnsi="Times New Roman CYR" w:cs="Times New Roman CYR"/>
                  <w:sz w:val="28"/>
                  <w:szCs w:val="28"/>
                </w:rPr>
                <w:t>ОКВЭД</w:t>
              </w:r>
            </w:hyperlink>
            <w:r w:rsidR="0056554D" w:rsidRPr="00BD0A8C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Адрес (мест нахождения)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Почтовый адрес заявителя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Банковские реквизиты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Контактный телефон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Электронная почта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6554D" w:rsidRDefault="0056554D" w:rsidP="0056554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D0A8C">
        <w:rPr>
          <w:sz w:val="28"/>
          <w:szCs w:val="28"/>
        </w:rPr>
        <w:lastRenderedPageBreak/>
        <w:t>Цель предоставления субсидии: _________</w:t>
      </w:r>
      <w:r>
        <w:rPr>
          <w:sz w:val="28"/>
          <w:szCs w:val="28"/>
        </w:rPr>
        <w:t>___________________________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</w:t>
      </w:r>
      <w:r w:rsidRPr="00BD0A8C">
        <w:rPr>
          <w:sz w:val="28"/>
          <w:szCs w:val="28"/>
        </w:rPr>
        <w:t>______________________</w:t>
      </w:r>
    </w:p>
    <w:p w:rsidR="0056554D" w:rsidRDefault="0056554D" w:rsidP="005655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D0A8C">
        <w:rPr>
          <w:sz w:val="28"/>
          <w:szCs w:val="28"/>
        </w:rPr>
        <w:t>Обоснование необходимости предоставления субсидии: 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_____________________________________________________________________</w:t>
      </w:r>
    </w:p>
    <w:p w:rsidR="00CC1798" w:rsidRDefault="00CC1798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Заявитель подтверждает, что по состоянию на ________________________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соответствует установленным требованиям, а именно: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- получатель субсидии не является иностранным юридическим лицом, 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также российским юридическим лицом, в уставном (складочном) капитале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доля участия иностранных юридических лиц, местом регистрации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которого является государство или территория, включенные в утвержденный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Министерством финансов Российской Федерации перечень государств и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территорий, предоставляющих льготный налоговый режим налогообложения и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(или) не предусматривающих раскрытия и предоставления информации при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проведении финансовых операций (офшорные зоны), в совокупности превышает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50 процентов;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 xml:space="preserve">- получатель субсидии не получал средства из бюджета </w:t>
      </w:r>
      <w:r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основании иных нормативных правовых актов </w:t>
      </w:r>
      <w:r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>на цели, установленные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правовым актом.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Достоверность представленной информации в составе заявления на</w:t>
      </w:r>
      <w:r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 xml:space="preserve">предоставление из </w:t>
      </w:r>
      <w:r>
        <w:rPr>
          <w:sz w:val="28"/>
          <w:szCs w:val="28"/>
        </w:rPr>
        <w:t>б</w:t>
      </w:r>
      <w:r w:rsidRPr="00BD0A8C">
        <w:rPr>
          <w:sz w:val="28"/>
          <w:szCs w:val="28"/>
        </w:rPr>
        <w:t xml:space="preserve">юджета </w:t>
      </w:r>
      <w:r w:rsidRPr="000F4476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BD0A8C">
        <w:rPr>
          <w:sz w:val="28"/>
          <w:szCs w:val="28"/>
        </w:rPr>
        <w:t xml:space="preserve">субсидий </w:t>
      </w:r>
      <w:r w:rsidR="00CC1798"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="00CC1798">
        <w:rPr>
          <w:sz w:val="28"/>
          <w:szCs w:val="28"/>
        </w:rPr>
        <w:t xml:space="preserve"> </w:t>
      </w:r>
      <w:r w:rsidRPr="00BD0A8C">
        <w:rPr>
          <w:sz w:val="28"/>
          <w:szCs w:val="28"/>
        </w:rPr>
        <w:t>гарантирую.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0A8C">
        <w:rPr>
          <w:sz w:val="28"/>
          <w:szCs w:val="28"/>
        </w:rPr>
        <w:t>К заявлению прилагаются: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9"/>
        <w:gridCol w:w="5111"/>
        <w:gridCol w:w="3856"/>
      </w:tblGrid>
      <w:tr w:rsidR="0056554D" w:rsidRPr="00BD0A8C" w:rsidTr="0062241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документа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Количество листов</w:t>
            </w:r>
          </w:p>
        </w:tc>
      </w:tr>
      <w:tr w:rsidR="0056554D" w:rsidRPr="00BD0A8C" w:rsidTr="0062241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6554D" w:rsidRPr="00BD0A8C" w:rsidTr="0062241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0A8C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BD0A8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Руководитель ___________________    ___________________________________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D0A8C">
        <w:rPr>
          <w:sz w:val="28"/>
          <w:szCs w:val="28"/>
        </w:rPr>
        <w:t xml:space="preserve">    (подпись)      </w:t>
      </w:r>
      <w:r>
        <w:rPr>
          <w:sz w:val="28"/>
          <w:szCs w:val="28"/>
        </w:rPr>
        <w:t xml:space="preserve">         </w:t>
      </w:r>
      <w:r w:rsidRPr="00BD0A8C">
        <w:rPr>
          <w:sz w:val="28"/>
          <w:szCs w:val="28"/>
        </w:rPr>
        <w:t xml:space="preserve">             (расшифровка подписи)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Главный бухгалтер __________________   ______________</w:t>
      </w:r>
      <w:r>
        <w:rPr>
          <w:sz w:val="28"/>
          <w:szCs w:val="28"/>
        </w:rPr>
        <w:t>_</w:t>
      </w:r>
      <w:r w:rsidRPr="00BD0A8C">
        <w:rPr>
          <w:sz w:val="28"/>
          <w:szCs w:val="28"/>
        </w:rPr>
        <w:t>_________________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lastRenderedPageBreak/>
        <w:t xml:space="preserve">                  </w:t>
      </w:r>
      <w:r>
        <w:rPr>
          <w:sz w:val="28"/>
          <w:szCs w:val="28"/>
        </w:rPr>
        <w:t xml:space="preserve">                      </w:t>
      </w:r>
      <w:r w:rsidRPr="00BD0A8C">
        <w:rPr>
          <w:sz w:val="28"/>
          <w:szCs w:val="28"/>
        </w:rPr>
        <w:t xml:space="preserve">      (подпись)        </w:t>
      </w:r>
      <w:r>
        <w:rPr>
          <w:sz w:val="28"/>
          <w:szCs w:val="28"/>
        </w:rPr>
        <w:t xml:space="preserve">     </w:t>
      </w:r>
      <w:r w:rsidRPr="00BD0A8C">
        <w:rPr>
          <w:sz w:val="28"/>
          <w:szCs w:val="28"/>
        </w:rPr>
        <w:t xml:space="preserve">      (расшифровка подписи)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_________________ ________ года</w:t>
      </w:r>
    </w:p>
    <w:p w:rsidR="0056554D" w:rsidRPr="00BD0A8C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Pr="00BD0A8C" w:rsidRDefault="0056554D" w:rsidP="005655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D0A8C">
        <w:rPr>
          <w:sz w:val="28"/>
          <w:szCs w:val="28"/>
        </w:rPr>
        <w:t>М.П.</w:t>
      </w:r>
    </w:p>
    <w:p w:rsidR="0056554D" w:rsidRDefault="0056554D" w:rsidP="0056554D">
      <w:pPr>
        <w:ind w:left="4820"/>
        <w:rPr>
          <w:sz w:val="28"/>
          <w:szCs w:val="28"/>
        </w:rPr>
      </w:pPr>
      <w:bookmarkStart w:id="12" w:name="_Hlk227330461"/>
      <w:r>
        <w:rPr>
          <w:sz w:val="28"/>
          <w:szCs w:val="28"/>
        </w:rPr>
        <w:t>ПРИЛОЖЕНИЕ № 2</w:t>
      </w:r>
    </w:p>
    <w:p w:rsidR="0056554D" w:rsidRPr="0028506F" w:rsidRDefault="0056554D" w:rsidP="0056554D">
      <w:pPr>
        <w:ind w:left="4820"/>
        <w:rPr>
          <w:sz w:val="28"/>
          <w:szCs w:val="28"/>
        </w:rPr>
      </w:pPr>
    </w:p>
    <w:bookmarkEnd w:id="12"/>
    <w:p w:rsidR="00CC1798" w:rsidRDefault="00CC1798" w:rsidP="00CC1798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0A8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D0A8C">
        <w:rPr>
          <w:sz w:val="28"/>
          <w:szCs w:val="28"/>
        </w:rPr>
        <w:t xml:space="preserve"> </w:t>
      </w:r>
      <w:r w:rsidRPr="00CC1798">
        <w:rPr>
          <w:sz w:val="28"/>
          <w:szCs w:val="28"/>
        </w:rPr>
        <w:t>предоставления субсидий муниципальным унитарным предприятиям Пластуновского сельского поселения Динского муниципального района Краснодарского края 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</w:p>
    <w:p w:rsidR="0056554D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Pr="000A232C" w:rsidRDefault="0056554D" w:rsidP="0056554D">
      <w:pPr>
        <w:widowControl w:val="0"/>
        <w:tabs>
          <w:tab w:val="left" w:pos="1487"/>
        </w:tabs>
        <w:ind w:firstLine="851"/>
        <w:jc w:val="both"/>
        <w:rPr>
          <w:color w:val="000000"/>
          <w:sz w:val="28"/>
          <w:szCs w:val="28"/>
          <w:lang w:bidi="ru-RU"/>
        </w:rPr>
      </w:pPr>
    </w:p>
    <w:p w:rsidR="0056554D" w:rsidRPr="00DA5F44" w:rsidRDefault="0056554D" w:rsidP="0056554D">
      <w:pPr>
        <w:shd w:val="clear" w:color="auto" w:fill="FFFFFF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 xml:space="preserve">Типовое соглашение </w:t>
      </w: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p w:rsidR="00CC1798" w:rsidRDefault="0056554D" w:rsidP="0056554D">
      <w:pPr>
        <w:shd w:val="clear" w:color="auto" w:fill="FFFFFF"/>
        <w:jc w:val="center"/>
        <w:rPr>
          <w:rFonts w:eastAsia="Arial Unicode MS"/>
          <w:color w:val="000000"/>
          <w:sz w:val="28"/>
          <w:szCs w:val="28"/>
        </w:rPr>
      </w:pPr>
      <w:bookmarkStart w:id="13" w:name="_Hlk230872244"/>
      <w:r w:rsidRPr="00DA5F44">
        <w:rPr>
          <w:sz w:val="28"/>
          <w:szCs w:val="28"/>
        </w:rPr>
        <w:t xml:space="preserve">о предоставлении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>Пластуновского сельского</w:t>
      </w:r>
    </w:p>
    <w:p w:rsidR="00CC1798" w:rsidRDefault="0056554D" w:rsidP="0056554D">
      <w:pPr>
        <w:shd w:val="clear" w:color="auto" w:fill="FFFFFF"/>
        <w:jc w:val="center"/>
        <w:rPr>
          <w:rFonts w:eastAsia="Arial Unicode MS"/>
          <w:color w:val="000000"/>
          <w:sz w:val="28"/>
          <w:szCs w:val="28"/>
        </w:rPr>
      </w:pPr>
      <w:r w:rsidRPr="00DA5F44">
        <w:rPr>
          <w:rFonts w:eastAsia="Arial Unicode MS"/>
          <w:color w:val="000000"/>
          <w:sz w:val="28"/>
          <w:szCs w:val="28"/>
        </w:rPr>
        <w:t xml:space="preserve"> поселения Динского муниципального района Краснодарского края</w:t>
      </w:r>
    </w:p>
    <w:p w:rsidR="00CC1798" w:rsidRDefault="0056554D" w:rsidP="0056554D">
      <w:pPr>
        <w:shd w:val="clear" w:color="auto" w:fill="FFFFFF"/>
        <w:jc w:val="center"/>
        <w:rPr>
          <w:sz w:val="28"/>
          <w:szCs w:val="28"/>
        </w:rPr>
      </w:pPr>
      <w:r w:rsidRPr="00DA5F44">
        <w:rPr>
          <w:rFonts w:eastAsia="Arial Unicode MS"/>
          <w:color w:val="000000"/>
          <w:sz w:val="28"/>
          <w:szCs w:val="28"/>
        </w:rPr>
        <w:t xml:space="preserve"> </w:t>
      </w:r>
      <w:r w:rsidR="00CC1798"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</w:t>
      </w:r>
    </w:p>
    <w:p w:rsidR="00CC1798" w:rsidRDefault="00CC1798" w:rsidP="0056554D">
      <w:pPr>
        <w:shd w:val="clear" w:color="auto" w:fill="FFFFFF"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теплоснабжения и других работ, связанных с подготовкой</w:t>
      </w:r>
    </w:p>
    <w:p w:rsidR="0056554D" w:rsidRPr="00DA5F44" w:rsidRDefault="00CC1798" w:rsidP="0056554D">
      <w:pPr>
        <w:shd w:val="clear" w:color="auto" w:fill="FFFFFF"/>
        <w:jc w:val="center"/>
        <w:rPr>
          <w:sz w:val="28"/>
          <w:szCs w:val="28"/>
        </w:rPr>
      </w:pPr>
      <w:r w:rsidRPr="00CC1798">
        <w:rPr>
          <w:sz w:val="28"/>
          <w:szCs w:val="28"/>
        </w:rPr>
        <w:t xml:space="preserve"> к отопительному периоду и запуску систем теплоснабжения</w:t>
      </w:r>
      <w:bookmarkEnd w:id="13"/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«___» __________ 20 __ г. </w:t>
      </w: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851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Администрация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в лице Главы муниципального образования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____________________________________________________, действующего на основании Устава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>в дальнейшем «Администрация», и муниципальное унитарное предприятие ______________________________________________</w:t>
      </w:r>
      <w:r>
        <w:rPr>
          <w:sz w:val="28"/>
          <w:szCs w:val="28"/>
        </w:rPr>
        <w:t xml:space="preserve"> </w:t>
      </w:r>
      <w:r w:rsidRPr="00DA5F44">
        <w:rPr>
          <w:sz w:val="28"/>
          <w:szCs w:val="28"/>
        </w:rPr>
        <w:t xml:space="preserve">в лице _____________________________________________________ действующего </w:t>
      </w:r>
      <w:r w:rsidRPr="00DA5F44">
        <w:rPr>
          <w:sz w:val="28"/>
          <w:szCs w:val="28"/>
        </w:rPr>
        <w:lastRenderedPageBreak/>
        <w:t xml:space="preserve">(щей) на основании Устава, далее именуемое «Предприятие», вместе именуемые «Стороны», в соответствии с Порядком предоставления субсидий муниципальным унитарным предприятиям </w:t>
      </w:r>
      <w:r w:rsidRPr="00886C99">
        <w:rPr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CC1798"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DA5F44">
        <w:rPr>
          <w:sz w:val="28"/>
          <w:szCs w:val="28"/>
        </w:rPr>
        <w:t xml:space="preserve">, утвержденным постановлением Администрации  </w:t>
      </w:r>
      <w:r w:rsidRPr="00DA5F44">
        <w:rPr>
          <w:rFonts w:eastAsia="Arial Unicode MS"/>
          <w:sz w:val="28"/>
          <w:szCs w:val="28"/>
        </w:rPr>
        <w:t>Пластуновского сельского поселения Динского района</w:t>
      </w:r>
      <w:r w:rsidRPr="00DA5F44">
        <w:rPr>
          <w:sz w:val="28"/>
          <w:szCs w:val="28"/>
        </w:rPr>
        <w:t xml:space="preserve"> от «______»____________202</w:t>
      </w:r>
      <w:r>
        <w:rPr>
          <w:sz w:val="28"/>
          <w:szCs w:val="28"/>
        </w:rPr>
        <w:t>6</w:t>
      </w:r>
      <w:r w:rsidRPr="00DA5F44">
        <w:rPr>
          <w:sz w:val="28"/>
          <w:szCs w:val="28"/>
        </w:rPr>
        <w:t xml:space="preserve"> № ________ заключили настоящее Соглашение о нижеследующем.</w:t>
      </w: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sz w:val="28"/>
          <w:szCs w:val="28"/>
        </w:rPr>
      </w:pPr>
      <w:r w:rsidRPr="00E412A5">
        <w:rPr>
          <w:b/>
          <w:bCs/>
          <w:sz w:val="28"/>
          <w:szCs w:val="28"/>
        </w:rPr>
        <w:t>1.</w:t>
      </w:r>
      <w:r w:rsidRPr="00DA5F44">
        <w:rPr>
          <w:sz w:val="28"/>
          <w:szCs w:val="28"/>
        </w:rPr>
        <w:t xml:space="preserve"> </w:t>
      </w:r>
      <w:r w:rsidRPr="00DA5F44">
        <w:rPr>
          <w:b/>
          <w:sz w:val="28"/>
          <w:szCs w:val="28"/>
        </w:rPr>
        <w:t>Предмет соглашения</w:t>
      </w:r>
      <w:r w:rsidRPr="00DA5F44">
        <w:rPr>
          <w:b/>
          <w:sz w:val="28"/>
          <w:szCs w:val="28"/>
        </w:rPr>
        <w:br/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1.1. Предметом настоящего Соглашения является предоставление Предприятию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DA5F44">
        <w:rPr>
          <w:sz w:val="28"/>
          <w:szCs w:val="28"/>
        </w:rPr>
        <w:t xml:space="preserve">(далее – местный бюджет) </w:t>
      </w:r>
      <w:r>
        <w:rPr>
          <w:sz w:val="28"/>
          <w:szCs w:val="28"/>
        </w:rPr>
        <w:t xml:space="preserve">в целях </w:t>
      </w:r>
      <w:r w:rsidRPr="00901E7E">
        <w:rPr>
          <w:sz w:val="28"/>
          <w:szCs w:val="28"/>
        </w:rPr>
        <w:t xml:space="preserve">финансовое обеспечение планируемых получателями субсидий затрат, </w:t>
      </w:r>
      <w:r w:rsidR="001C15A2" w:rsidRPr="001C15A2">
        <w:rPr>
          <w:sz w:val="28"/>
          <w:szCs w:val="28"/>
        </w:rPr>
        <w:t>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  <w:r w:rsidRPr="00F11A1A">
        <w:rPr>
          <w:sz w:val="28"/>
          <w:szCs w:val="28"/>
        </w:rPr>
        <w:t>, в соответствии с перечнем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1 </w:t>
      </w:r>
      <w:r w:rsidRPr="00F11A1A">
        <w:rPr>
          <w:sz w:val="28"/>
          <w:szCs w:val="28"/>
        </w:rPr>
        <w:t>к настоящему Соглашению, которое является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неотъемлемой частью настоящего Соглашения</w:t>
      </w:r>
      <w:r>
        <w:rPr>
          <w:sz w:val="28"/>
          <w:szCs w:val="28"/>
        </w:rPr>
        <w:t>.</w:t>
      </w:r>
      <w:r w:rsidRPr="00F11A1A">
        <w:rPr>
          <w:sz w:val="28"/>
          <w:szCs w:val="28"/>
        </w:rPr>
        <w:t xml:space="preserve"> 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1.2. Субсидия предоставляется Предприятию Администрацией, являющейся главным распорядителем средств местного бюджета, на безвозвратной и безвозмездной основе в пределах бюджетных ассигнований, предусмотренных в местном бюджете на очередной финансовый год, и лимитов бюджетных обязательств, утвержденных в установленном порядке Администрации на предоставление субсидии.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spacing w:after="120"/>
        <w:ind w:left="709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2. Размер и порядок перечисления субсидии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A5F44">
        <w:rPr>
          <w:sz w:val="28"/>
          <w:szCs w:val="28"/>
        </w:rPr>
        <w:t xml:space="preserve">.1. </w:t>
      </w:r>
      <w:r w:rsidRPr="00E412A5">
        <w:rPr>
          <w:sz w:val="28"/>
          <w:szCs w:val="28"/>
        </w:rPr>
        <w:t xml:space="preserve">Субсидия предоставляется на цели, указанные в разделе </w:t>
      </w:r>
      <w:r>
        <w:rPr>
          <w:sz w:val="28"/>
          <w:szCs w:val="28"/>
        </w:rPr>
        <w:t xml:space="preserve">1 </w:t>
      </w:r>
      <w:r w:rsidRPr="00E412A5">
        <w:rPr>
          <w:sz w:val="28"/>
          <w:szCs w:val="28"/>
        </w:rPr>
        <w:t xml:space="preserve">настоящего Соглашения, в размере _________ (_________) рублей </w:t>
      </w:r>
      <w:r>
        <w:rPr>
          <w:sz w:val="28"/>
          <w:szCs w:val="28"/>
        </w:rPr>
        <w:t>___</w:t>
      </w:r>
      <w:r w:rsidRPr="00E412A5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Pr="0059613A">
        <w:rPr>
          <w:sz w:val="28"/>
          <w:szCs w:val="28"/>
        </w:rPr>
        <w:t>езультато</w:t>
      </w:r>
      <w:r>
        <w:rPr>
          <w:sz w:val="28"/>
          <w:szCs w:val="28"/>
        </w:rPr>
        <w:t>м</w:t>
      </w:r>
      <w:r w:rsidRPr="0059613A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 xml:space="preserve"> </w:t>
      </w:r>
      <w:r w:rsidR="00DD0310" w:rsidRPr="00DD0310">
        <w:rPr>
          <w:sz w:val="28"/>
          <w:szCs w:val="28"/>
        </w:rPr>
        <w:t xml:space="preserve">является </w:t>
      </w:r>
      <w:r w:rsidR="00687F3D" w:rsidRPr="00687F3D">
        <w:rPr>
          <w:sz w:val="28"/>
          <w:szCs w:val="28"/>
        </w:rPr>
        <w:t>количеств</w:t>
      </w:r>
      <w:r w:rsidR="00687F3D">
        <w:rPr>
          <w:sz w:val="28"/>
          <w:szCs w:val="28"/>
        </w:rPr>
        <w:t>о</w:t>
      </w:r>
      <w:r w:rsidR="00687F3D" w:rsidRPr="00687F3D">
        <w:rPr>
          <w:sz w:val="28"/>
          <w:szCs w:val="28"/>
        </w:rPr>
        <w:t xml:space="preserve"> объектов теплоэнергетики, подготовленных к работе в осенне-зимний период</w:t>
      </w:r>
      <w:r w:rsidR="00B73E93">
        <w:rPr>
          <w:sz w:val="28"/>
          <w:szCs w:val="28"/>
        </w:rPr>
        <w:t>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 В течение 10 рабочих дней со дня заключения настоящего Соглашения Администрация осуществляет финансирование расходов на предоставление субсидии.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Субсидия предоставляется Предприятию в безналичной форме путем перечисления денежных средств с лицевого счета Администрации на расчетный счет Предприятия, открытый в учреждениях Центрального банка Российской Федерации (или кредитных организациях).</w:t>
      </w:r>
    </w:p>
    <w:p w:rsidR="0056554D" w:rsidRPr="00F11A1A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F11A1A">
        <w:rPr>
          <w:sz w:val="28"/>
          <w:szCs w:val="28"/>
        </w:rPr>
        <w:t>Условием предоставления Субсидии является согласие Получателя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F11A1A">
        <w:rPr>
          <w:sz w:val="28"/>
          <w:szCs w:val="28"/>
        </w:rPr>
        <w:t>проверок соблюдения Получателем порядка и условий предоставления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 xml:space="preserve">Субсидии, в том числе в части </w:t>
      </w:r>
      <w:r>
        <w:rPr>
          <w:sz w:val="28"/>
          <w:szCs w:val="28"/>
        </w:rPr>
        <w:t xml:space="preserve">целевого использования </w:t>
      </w:r>
      <w:r w:rsidRPr="00F11A1A">
        <w:rPr>
          <w:sz w:val="28"/>
          <w:szCs w:val="28"/>
        </w:rPr>
        <w:t xml:space="preserve">Субсидии, а также проверок органами </w:t>
      </w:r>
      <w:r>
        <w:rPr>
          <w:sz w:val="28"/>
          <w:szCs w:val="28"/>
        </w:rPr>
        <w:t>муниципального</w:t>
      </w:r>
      <w:r w:rsidRPr="00F11A1A">
        <w:rPr>
          <w:sz w:val="28"/>
          <w:szCs w:val="28"/>
        </w:rPr>
        <w:t xml:space="preserve"> финансового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контроля соблюдения Получателем порядка и условий предоставления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субсидии в соответствии со статьями 268.1 и 269.2 Бюджетного кодекса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Российской Федерации;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F11A1A">
        <w:rPr>
          <w:sz w:val="28"/>
          <w:szCs w:val="28"/>
        </w:rPr>
        <w:t>Выражение согласия Получателя на осуществление указанных проверок</w:t>
      </w:r>
      <w:r>
        <w:rPr>
          <w:sz w:val="28"/>
          <w:szCs w:val="28"/>
        </w:rPr>
        <w:t xml:space="preserve"> </w:t>
      </w:r>
      <w:r w:rsidRPr="00F11A1A">
        <w:rPr>
          <w:sz w:val="28"/>
          <w:szCs w:val="28"/>
        </w:rPr>
        <w:t>осуществляется путем подписания настоящего Соглашения.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A5F44">
        <w:rPr>
          <w:b/>
          <w:sz w:val="28"/>
          <w:szCs w:val="28"/>
        </w:rPr>
        <w:t>Права и обязанности Сторон</w:t>
      </w:r>
      <w:r w:rsidRPr="00DA5F44">
        <w:rPr>
          <w:b/>
          <w:sz w:val="28"/>
          <w:szCs w:val="28"/>
        </w:rPr>
        <w:br/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A5F44">
        <w:rPr>
          <w:sz w:val="28"/>
          <w:szCs w:val="28"/>
        </w:rPr>
        <w:t>. Администрация обязуется: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DA5F44">
        <w:rPr>
          <w:sz w:val="28"/>
          <w:szCs w:val="28"/>
        </w:rPr>
        <w:t xml:space="preserve"> </w:t>
      </w:r>
      <w:r w:rsidRPr="00A04393">
        <w:rPr>
          <w:sz w:val="28"/>
          <w:szCs w:val="28"/>
        </w:rPr>
        <w:t>обеспечить предоставление Субсидии в соответствии с разделом</w:t>
      </w:r>
      <w:r>
        <w:rPr>
          <w:sz w:val="28"/>
          <w:szCs w:val="28"/>
        </w:rPr>
        <w:t xml:space="preserve"> 2</w:t>
      </w:r>
      <w:r w:rsidRPr="00A04393">
        <w:rPr>
          <w:sz w:val="28"/>
          <w:szCs w:val="28"/>
        </w:rPr>
        <w:t xml:space="preserve"> настоящего Соглашения</w:t>
      </w:r>
      <w:r>
        <w:rPr>
          <w:sz w:val="28"/>
          <w:szCs w:val="28"/>
        </w:rPr>
        <w:t>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DA5F44">
        <w:rPr>
          <w:sz w:val="28"/>
          <w:szCs w:val="28"/>
        </w:rPr>
        <w:t xml:space="preserve"> осуществлять проверки соблюдения Предприятием целей, условий и порядка предоставления субсидии;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Pr="00DA5F44">
        <w:rPr>
          <w:sz w:val="28"/>
          <w:szCs w:val="28"/>
        </w:rPr>
        <w:t xml:space="preserve"> </w:t>
      </w:r>
      <w:r w:rsidRPr="00A04393">
        <w:rPr>
          <w:sz w:val="28"/>
          <w:szCs w:val="28"/>
        </w:rPr>
        <w:t>обеспечивать перечисление Субсидии на счет П</w:t>
      </w:r>
      <w:r>
        <w:rPr>
          <w:sz w:val="28"/>
          <w:szCs w:val="28"/>
        </w:rPr>
        <w:t>редприятия</w:t>
      </w:r>
      <w:r w:rsidRPr="00A043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04393">
        <w:rPr>
          <w:sz w:val="28"/>
          <w:szCs w:val="28"/>
        </w:rPr>
        <w:t xml:space="preserve">указанный в разделе </w:t>
      </w:r>
      <w:r>
        <w:rPr>
          <w:sz w:val="28"/>
          <w:szCs w:val="28"/>
        </w:rPr>
        <w:t xml:space="preserve">8 </w:t>
      </w:r>
      <w:r w:rsidRPr="00A04393">
        <w:rPr>
          <w:sz w:val="28"/>
          <w:szCs w:val="28"/>
        </w:rPr>
        <w:t>настоящего Соглашения, в соответствии с пунктом</w:t>
      </w:r>
      <w:r>
        <w:rPr>
          <w:sz w:val="28"/>
          <w:szCs w:val="28"/>
        </w:rPr>
        <w:t xml:space="preserve"> </w:t>
      </w:r>
      <w:r w:rsidRPr="00A04393">
        <w:rPr>
          <w:sz w:val="28"/>
          <w:szCs w:val="28"/>
        </w:rPr>
        <w:t>3.2 настоящего Соглашения;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D54322">
        <w:rPr>
          <w:sz w:val="28"/>
          <w:szCs w:val="28"/>
        </w:rPr>
        <w:t>устанавливать значения результатов предоставления Субсидии и</w:t>
      </w:r>
      <w:r>
        <w:rPr>
          <w:sz w:val="28"/>
          <w:szCs w:val="28"/>
        </w:rPr>
        <w:t xml:space="preserve"> </w:t>
      </w:r>
      <w:r w:rsidRPr="00D54322">
        <w:rPr>
          <w:sz w:val="28"/>
          <w:szCs w:val="28"/>
        </w:rPr>
        <w:t>характеристик результатов предоставления субсидии</w:t>
      </w:r>
      <w:r w:rsidRPr="0059613A">
        <w:t xml:space="preserve"> </w:t>
      </w:r>
      <w:r w:rsidRPr="0059613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2</w:t>
      </w:r>
      <w:r w:rsidRPr="0059613A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59613A">
        <w:rPr>
          <w:sz w:val="28"/>
          <w:szCs w:val="28"/>
        </w:rPr>
        <w:t>Соглашению, которое является неотъемлемой частью настоящего Соглашения</w:t>
      </w:r>
      <w:r>
        <w:rPr>
          <w:sz w:val="28"/>
          <w:szCs w:val="28"/>
        </w:rPr>
        <w:t>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D863CA">
        <w:rPr>
          <w:sz w:val="28"/>
          <w:szCs w:val="28"/>
        </w:rPr>
        <w:t>осуществлять оценку достижения П</w:t>
      </w:r>
      <w:r>
        <w:rPr>
          <w:sz w:val="28"/>
          <w:szCs w:val="28"/>
        </w:rPr>
        <w:t>редприяти</w:t>
      </w:r>
      <w:r w:rsidRPr="00D863CA">
        <w:rPr>
          <w:sz w:val="28"/>
          <w:szCs w:val="28"/>
        </w:rPr>
        <w:t>ем значений</w:t>
      </w:r>
      <w:r>
        <w:rPr>
          <w:sz w:val="28"/>
          <w:szCs w:val="28"/>
        </w:rPr>
        <w:t xml:space="preserve"> </w:t>
      </w:r>
      <w:r w:rsidRPr="00D863CA">
        <w:rPr>
          <w:sz w:val="28"/>
          <w:szCs w:val="28"/>
        </w:rPr>
        <w:t>результатов предоставления Субсидии</w:t>
      </w:r>
      <w:r>
        <w:rPr>
          <w:sz w:val="28"/>
          <w:szCs w:val="28"/>
        </w:rPr>
        <w:t xml:space="preserve"> </w:t>
      </w:r>
      <w:r w:rsidRPr="00D863CA">
        <w:rPr>
          <w:sz w:val="28"/>
          <w:szCs w:val="28"/>
        </w:rPr>
        <w:t>на основании отчета о достижении значений результатов предоставления</w:t>
      </w:r>
      <w:r>
        <w:rPr>
          <w:sz w:val="28"/>
          <w:szCs w:val="28"/>
        </w:rPr>
        <w:t xml:space="preserve"> </w:t>
      </w:r>
      <w:r w:rsidRPr="00D863CA">
        <w:rPr>
          <w:sz w:val="28"/>
          <w:szCs w:val="28"/>
        </w:rPr>
        <w:t xml:space="preserve">Субсидии согласно приложению </w:t>
      </w:r>
      <w:r>
        <w:rPr>
          <w:sz w:val="28"/>
          <w:szCs w:val="28"/>
        </w:rPr>
        <w:t>№ 3</w:t>
      </w:r>
      <w:r w:rsidRPr="00D863CA">
        <w:rPr>
          <w:sz w:val="28"/>
          <w:szCs w:val="28"/>
        </w:rPr>
        <w:t xml:space="preserve"> к настоящему Соглашению,</w:t>
      </w:r>
      <w:r>
        <w:rPr>
          <w:sz w:val="28"/>
          <w:szCs w:val="28"/>
        </w:rPr>
        <w:t xml:space="preserve"> </w:t>
      </w:r>
      <w:r w:rsidRPr="00D863CA">
        <w:rPr>
          <w:sz w:val="28"/>
          <w:szCs w:val="28"/>
        </w:rPr>
        <w:t>являющемуся неотъемлемой частью настоящего Соглашения, представленного в</w:t>
      </w:r>
      <w:r>
        <w:rPr>
          <w:sz w:val="28"/>
          <w:szCs w:val="28"/>
        </w:rPr>
        <w:t xml:space="preserve"> </w:t>
      </w:r>
      <w:r w:rsidRPr="00D863CA">
        <w:rPr>
          <w:sz w:val="28"/>
          <w:szCs w:val="28"/>
        </w:rPr>
        <w:t xml:space="preserve">соответствии с пунктом </w:t>
      </w:r>
      <w:r>
        <w:rPr>
          <w:sz w:val="28"/>
          <w:szCs w:val="28"/>
        </w:rPr>
        <w:t>3.3.7</w:t>
      </w:r>
      <w:r w:rsidRPr="00D863CA">
        <w:rPr>
          <w:sz w:val="28"/>
          <w:szCs w:val="28"/>
        </w:rPr>
        <w:t xml:space="preserve"> настоящего Соглашения;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1741C1">
        <w:rPr>
          <w:sz w:val="28"/>
          <w:szCs w:val="28"/>
        </w:rPr>
        <w:t xml:space="preserve">осуществлять </w:t>
      </w:r>
      <w:proofErr w:type="gramStart"/>
      <w:r w:rsidRPr="001741C1">
        <w:rPr>
          <w:sz w:val="28"/>
          <w:szCs w:val="28"/>
        </w:rPr>
        <w:t>контроль за</w:t>
      </w:r>
      <w:proofErr w:type="gramEnd"/>
      <w:r w:rsidRPr="001741C1">
        <w:rPr>
          <w:sz w:val="28"/>
          <w:szCs w:val="28"/>
        </w:rPr>
        <w:t xml:space="preserve"> соблюдением </w:t>
      </w:r>
      <w:r w:rsidRPr="00D11B0B">
        <w:rPr>
          <w:sz w:val="28"/>
          <w:szCs w:val="28"/>
        </w:rPr>
        <w:t>Предприятием</w:t>
      </w:r>
      <w:r w:rsidRPr="001741C1">
        <w:rPr>
          <w:sz w:val="28"/>
          <w:szCs w:val="28"/>
        </w:rPr>
        <w:t xml:space="preserve"> порядка и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условий предоставления Субсидии, установленных Порядком предоставления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субсидии и настоящим Соглашением, путем проведения плановых и (или)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внеплановых проверок</w:t>
      </w:r>
      <w:r>
        <w:rPr>
          <w:sz w:val="28"/>
          <w:szCs w:val="28"/>
        </w:rPr>
        <w:t>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1741C1">
        <w:rPr>
          <w:sz w:val="28"/>
          <w:szCs w:val="28"/>
        </w:rPr>
        <w:t xml:space="preserve">в случае установления </w:t>
      </w:r>
      <w:r>
        <w:rPr>
          <w:sz w:val="28"/>
          <w:szCs w:val="28"/>
        </w:rPr>
        <w:t>Администрацией</w:t>
      </w:r>
      <w:r w:rsidRPr="001741C1">
        <w:rPr>
          <w:sz w:val="28"/>
          <w:szCs w:val="28"/>
        </w:rPr>
        <w:t xml:space="preserve"> факта неисполнения </w:t>
      </w:r>
      <w:r w:rsidRPr="00D11B0B">
        <w:rPr>
          <w:sz w:val="28"/>
          <w:szCs w:val="28"/>
        </w:rPr>
        <w:t>Предприятием</w:t>
      </w:r>
      <w:r w:rsidRPr="001741C1">
        <w:rPr>
          <w:sz w:val="28"/>
          <w:szCs w:val="28"/>
        </w:rPr>
        <w:t xml:space="preserve"> обязательств, установленных настоящим Соглашением,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 xml:space="preserve">направлять </w:t>
      </w:r>
      <w:r w:rsidRPr="00D11B0B">
        <w:rPr>
          <w:sz w:val="28"/>
          <w:szCs w:val="28"/>
        </w:rPr>
        <w:t>Предприяти</w:t>
      </w:r>
      <w:r>
        <w:rPr>
          <w:sz w:val="28"/>
          <w:szCs w:val="28"/>
        </w:rPr>
        <w:t>ю</w:t>
      </w:r>
      <w:r w:rsidRPr="001741C1">
        <w:rPr>
          <w:sz w:val="28"/>
          <w:szCs w:val="28"/>
        </w:rPr>
        <w:t xml:space="preserve"> претензию о невыполнении обязательств настоящего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Соглашения;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1741C1">
        <w:rPr>
          <w:sz w:val="28"/>
          <w:szCs w:val="28"/>
        </w:rPr>
        <w:t xml:space="preserve">в случае установления </w:t>
      </w:r>
      <w:bookmarkStart w:id="14" w:name="_Hlk230165149"/>
      <w:r w:rsidRPr="001741C1">
        <w:rPr>
          <w:sz w:val="28"/>
          <w:szCs w:val="28"/>
        </w:rPr>
        <w:t xml:space="preserve">Администрацией или получения от органа </w:t>
      </w:r>
      <w:r>
        <w:rPr>
          <w:sz w:val="28"/>
          <w:szCs w:val="28"/>
        </w:rPr>
        <w:t>муниципального</w:t>
      </w:r>
      <w:r w:rsidRPr="001741C1">
        <w:rPr>
          <w:sz w:val="28"/>
          <w:szCs w:val="28"/>
        </w:rPr>
        <w:t xml:space="preserve"> финансового контроля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 xml:space="preserve">информации о факте нарушения </w:t>
      </w:r>
      <w:r w:rsidRPr="00D11B0B">
        <w:rPr>
          <w:sz w:val="28"/>
          <w:szCs w:val="28"/>
        </w:rPr>
        <w:t>Предприятием</w:t>
      </w:r>
      <w:r w:rsidRPr="001741C1">
        <w:rPr>
          <w:sz w:val="28"/>
          <w:szCs w:val="28"/>
        </w:rPr>
        <w:t xml:space="preserve"> условий, установленных Порядком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предоставления субсидии и (или) настоящим Соглашением</w:t>
      </w:r>
      <w:bookmarkEnd w:id="14"/>
      <w:r w:rsidRPr="001741C1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недостижения значений результатов предоставления Субсидии, направлять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Предприяти</w:t>
      </w:r>
      <w:r>
        <w:rPr>
          <w:sz w:val="28"/>
          <w:szCs w:val="28"/>
        </w:rPr>
        <w:t>ю</w:t>
      </w:r>
      <w:r w:rsidRPr="001741C1">
        <w:rPr>
          <w:sz w:val="28"/>
          <w:szCs w:val="28"/>
        </w:rPr>
        <w:t xml:space="preserve"> требование об </w:t>
      </w:r>
      <w:r w:rsidRPr="001741C1">
        <w:rPr>
          <w:sz w:val="28"/>
          <w:szCs w:val="28"/>
        </w:rPr>
        <w:lastRenderedPageBreak/>
        <w:t xml:space="preserve">обеспечении возврата Субсидии в </w:t>
      </w:r>
      <w:r>
        <w:rPr>
          <w:sz w:val="28"/>
          <w:szCs w:val="28"/>
        </w:rPr>
        <w:t>бюджет Пластуновского сельского поселения Динского муниципального района Краснодарского края</w:t>
      </w:r>
      <w:r w:rsidRPr="001741C1">
        <w:rPr>
          <w:sz w:val="28"/>
          <w:szCs w:val="28"/>
        </w:rPr>
        <w:t xml:space="preserve"> в размере и в сроки, определенные в</w:t>
      </w:r>
      <w:r>
        <w:rPr>
          <w:sz w:val="28"/>
          <w:szCs w:val="28"/>
        </w:rPr>
        <w:t xml:space="preserve"> </w:t>
      </w:r>
      <w:r w:rsidRPr="001741C1">
        <w:rPr>
          <w:sz w:val="28"/>
          <w:szCs w:val="28"/>
        </w:rPr>
        <w:t>указанном требовании;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8D3179">
        <w:rPr>
          <w:sz w:val="28"/>
          <w:szCs w:val="28"/>
        </w:rPr>
        <w:t xml:space="preserve">рассматривать предложения, документы и иную </w:t>
      </w:r>
      <w:r w:rsidRPr="00DC64D9">
        <w:rPr>
          <w:sz w:val="28"/>
          <w:szCs w:val="28"/>
        </w:rPr>
        <w:t>информацию, направленную Предприятием, в том числе в соответствии с пунктом 3.4.1 настоящего Соглашения, в течение ___ рабочих дней со дня их получения</w:t>
      </w:r>
      <w:r w:rsidRPr="008D317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 xml:space="preserve">уведомлять </w:t>
      </w:r>
      <w:r w:rsidRPr="00D11B0B">
        <w:rPr>
          <w:sz w:val="28"/>
          <w:szCs w:val="28"/>
        </w:rPr>
        <w:t>Предприятие</w:t>
      </w:r>
      <w:r w:rsidRPr="008D3179">
        <w:rPr>
          <w:sz w:val="28"/>
          <w:szCs w:val="28"/>
        </w:rPr>
        <w:t xml:space="preserve"> о принятом решении;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8D3179">
        <w:rPr>
          <w:sz w:val="28"/>
          <w:szCs w:val="28"/>
        </w:rPr>
        <w:t xml:space="preserve">обеспечивать согласование с </w:t>
      </w:r>
      <w:r w:rsidRPr="00D11B0B">
        <w:rPr>
          <w:sz w:val="28"/>
          <w:szCs w:val="28"/>
        </w:rPr>
        <w:t>Предприятием</w:t>
      </w:r>
      <w:r w:rsidRPr="008D3179">
        <w:rPr>
          <w:sz w:val="28"/>
          <w:szCs w:val="28"/>
        </w:rPr>
        <w:t xml:space="preserve"> новых условий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 xml:space="preserve">настоящего Соглашения в случае уменьшения </w:t>
      </w:r>
      <w:r>
        <w:rPr>
          <w:sz w:val="28"/>
          <w:szCs w:val="28"/>
        </w:rPr>
        <w:t xml:space="preserve">Администрацией </w:t>
      </w:r>
      <w:r w:rsidRPr="008D3179">
        <w:rPr>
          <w:sz w:val="28"/>
          <w:szCs w:val="28"/>
        </w:rPr>
        <w:t xml:space="preserve">ранее доведенных лимитов бюджетных обязательств </w:t>
      </w:r>
      <w:r>
        <w:rPr>
          <w:sz w:val="28"/>
          <w:szCs w:val="28"/>
        </w:rPr>
        <w:t>н</w:t>
      </w:r>
      <w:r w:rsidRPr="008D3179">
        <w:rPr>
          <w:sz w:val="28"/>
          <w:szCs w:val="28"/>
        </w:rPr>
        <w:t>а предоставление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Субсидии, приводящего к невозможности предоставления Субсидии в размере,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определенном пунктом 2.1 настоящего Соглашения, в том числе размера и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(или) сроков предоставления Субсидии в течение __ рабочих дней со дня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такого уменьшения;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DA5F44">
        <w:rPr>
          <w:sz w:val="28"/>
          <w:szCs w:val="28"/>
        </w:rPr>
        <w:t>выполнять иные обязательства, установленные законодательством Российской Федерации, порядком и настоящим Соглашением.</w:t>
      </w:r>
    </w:p>
    <w:p w:rsidR="0056554D" w:rsidRPr="00DA5F44" w:rsidRDefault="0056554D" w:rsidP="0056554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A5F44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в</w:t>
      </w:r>
      <w:r w:rsidRPr="00DA5F44">
        <w:rPr>
          <w:sz w:val="28"/>
          <w:szCs w:val="28"/>
        </w:rPr>
        <w:t>прав</w:t>
      </w:r>
      <w:r>
        <w:rPr>
          <w:sz w:val="28"/>
          <w:szCs w:val="28"/>
        </w:rPr>
        <w:t>е</w:t>
      </w:r>
      <w:r w:rsidRPr="00DA5F44">
        <w:rPr>
          <w:sz w:val="28"/>
          <w:szCs w:val="28"/>
        </w:rPr>
        <w:t>: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DA5F44"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принимать решение об изменении условий настоящего Соглашения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5.5.</w:t>
      </w:r>
      <w:r w:rsidRPr="008D3179">
        <w:rPr>
          <w:sz w:val="28"/>
          <w:szCs w:val="28"/>
        </w:rPr>
        <w:t xml:space="preserve"> настоящего Соглашения, в том числе на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 xml:space="preserve">основании </w:t>
      </w:r>
      <w:r w:rsidRPr="00DC64D9">
        <w:rPr>
          <w:sz w:val="28"/>
          <w:szCs w:val="28"/>
        </w:rPr>
        <w:t>информации и предложений, направленных Предприятием в соответствии с пунктом 3.4.1</w:t>
      </w:r>
      <w:r w:rsidRPr="008D3179">
        <w:rPr>
          <w:sz w:val="28"/>
          <w:szCs w:val="28"/>
        </w:rPr>
        <w:t xml:space="preserve"> настоящего Соглашения, включая изменение</w:t>
      </w:r>
      <w:r>
        <w:rPr>
          <w:sz w:val="28"/>
          <w:szCs w:val="28"/>
        </w:rPr>
        <w:t xml:space="preserve"> </w:t>
      </w:r>
      <w:r w:rsidRPr="008D3179">
        <w:rPr>
          <w:sz w:val="28"/>
          <w:szCs w:val="28"/>
        </w:rPr>
        <w:t>размера Субсидии;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A26187">
        <w:rPr>
          <w:sz w:val="28"/>
          <w:szCs w:val="28"/>
        </w:rPr>
        <w:t>принимать в соответствии с бюджетным законодательством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Краснодарского края</w:t>
      </w:r>
      <w:r w:rsidRPr="00A26187">
        <w:rPr>
          <w:sz w:val="28"/>
          <w:szCs w:val="28"/>
        </w:rPr>
        <w:t xml:space="preserve"> решение об использовании остатка Субсидии, не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>использованного на начало очередного финансового года, на цели,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 xml:space="preserve">указанные в разделе </w:t>
      </w:r>
      <w:r>
        <w:rPr>
          <w:sz w:val="28"/>
          <w:szCs w:val="28"/>
        </w:rPr>
        <w:t xml:space="preserve">1 </w:t>
      </w:r>
      <w:r w:rsidRPr="00A26187">
        <w:rPr>
          <w:sz w:val="28"/>
          <w:szCs w:val="28"/>
        </w:rPr>
        <w:t>настоящего Соглашения, не позднее ____ рабочего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>дня со дня получения от Получателя документов, подтверждающих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>наличие и объем неисполненных обязательств, источником финансового</w:t>
      </w:r>
      <w:r>
        <w:rPr>
          <w:sz w:val="28"/>
          <w:szCs w:val="28"/>
        </w:rPr>
        <w:t xml:space="preserve"> </w:t>
      </w:r>
      <w:r w:rsidRPr="00A26187">
        <w:rPr>
          <w:sz w:val="28"/>
          <w:szCs w:val="28"/>
        </w:rPr>
        <w:t>обеспечения которых является указанный остаток;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D11B0B">
        <w:rPr>
          <w:sz w:val="28"/>
          <w:szCs w:val="28"/>
        </w:rPr>
        <w:t>приостанавливать предоставление Субсидии в случае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установления Администрацией или получения от органа муниципального финансового контроля информации о факте нарушения Предприятием условий, установленных Порядком предоставления субсидии и (или) настоящим Соглашением, в том числе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указания в документах, представленных Получателем в соответствии с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настоящим Соглашением, недостоверных сведений, до устранения указанных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нарушений с обязательным уведомлением Получателя не позднее ____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рабочего дня с даты принятия решения о приостановлении предоставления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Субсидии;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DA5F44">
        <w:rPr>
          <w:sz w:val="28"/>
          <w:szCs w:val="28"/>
        </w:rPr>
        <w:t xml:space="preserve">запрашивать у </w:t>
      </w:r>
      <w:r w:rsidRPr="00D11B0B">
        <w:rPr>
          <w:sz w:val="28"/>
          <w:szCs w:val="28"/>
        </w:rPr>
        <w:t>Предприяти</w:t>
      </w:r>
      <w:r>
        <w:rPr>
          <w:sz w:val="28"/>
          <w:szCs w:val="28"/>
        </w:rPr>
        <w:t>я</w:t>
      </w:r>
      <w:r w:rsidRPr="00DA5F44">
        <w:rPr>
          <w:sz w:val="28"/>
          <w:szCs w:val="28"/>
        </w:rPr>
        <w:t xml:space="preserve"> информацию и документы, необходимые для </w:t>
      </w:r>
      <w:r w:rsidRPr="00D11B0B">
        <w:rPr>
          <w:sz w:val="28"/>
          <w:szCs w:val="28"/>
        </w:rPr>
        <w:t xml:space="preserve">осуществления </w:t>
      </w:r>
      <w:proofErr w:type="gramStart"/>
      <w:r w:rsidRPr="00D11B0B">
        <w:rPr>
          <w:sz w:val="28"/>
          <w:szCs w:val="28"/>
        </w:rPr>
        <w:t>контроля за</w:t>
      </w:r>
      <w:proofErr w:type="gramEnd"/>
      <w:r w:rsidRPr="00D11B0B">
        <w:rPr>
          <w:sz w:val="28"/>
          <w:szCs w:val="28"/>
        </w:rPr>
        <w:t xml:space="preserve"> соблюдением Предприятием порядка и условий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предоставления Субсидии, установленных Порядком предоставления субсидии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 xml:space="preserve">и настоящим Соглашением, в соответствии с пунктом </w:t>
      </w:r>
      <w:r>
        <w:rPr>
          <w:sz w:val="28"/>
          <w:szCs w:val="28"/>
        </w:rPr>
        <w:t>3.1.6</w:t>
      </w:r>
      <w:r w:rsidRPr="00D11B0B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D11B0B">
        <w:rPr>
          <w:sz w:val="28"/>
          <w:szCs w:val="28"/>
        </w:rPr>
        <w:t>Соглашения</w:t>
      </w:r>
      <w:r w:rsidRPr="00DA5F44">
        <w:rPr>
          <w:sz w:val="28"/>
          <w:szCs w:val="28"/>
        </w:rPr>
        <w:t>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3.2.5.</w:t>
      </w:r>
      <w:r w:rsidRPr="00DA5F44">
        <w:rPr>
          <w:sz w:val="28"/>
          <w:szCs w:val="28"/>
        </w:rPr>
        <w:t xml:space="preserve"> осуществлять иные права, установленные законодательством Российской Федерации, порядком и настоящим Соглашением.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 Предприятие обязуется: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A26187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 xml:space="preserve">Администрацию </w:t>
      </w:r>
      <w:r w:rsidRPr="00A26187">
        <w:rPr>
          <w:sz w:val="28"/>
          <w:szCs w:val="28"/>
        </w:rPr>
        <w:t xml:space="preserve">в срок до ___________________ документы, установленные пунктами </w:t>
      </w:r>
      <w:r>
        <w:rPr>
          <w:sz w:val="28"/>
          <w:szCs w:val="28"/>
        </w:rPr>
        <w:t>3</w:t>
      </w:r>
      <w:r w:rsidRPr="00A26187">
        <w:rPr>
          <w:sz w:val="28"/>
          <w:szCs w:val="28"/>
        </w:rPr>
        <w:t>.2.2 настоящего Соглашения;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DA5F44"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обеспечить достижение значений результатов предоставления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Субсидии, устанавливаемых в соответствии с пунктом</w:t>
      </w:r>
      <w:r>
        <w:rPr>
          <w:sz w:val="28"/>
          <w:szCs w:val="28"/>
        </w:rPr>
        <w:t xml:space="preserve"> 3.1.4</w:t>
      </w:r>
      <w:r w:rsidRPr="006B3F6C">
        <w:rPr>
          <w:sz w:val="28"/>
          <w:szCs w:val="28"/>
        </w:rPr>
        <w:t xml:space="preserve"> настоящего Соглашения, и соблюдение сроков их достижения</w:t>
      </w:r>
      <w:r w:rsidRPr="00DA5F44">
        <w:rPr>
          <w:sz w:val="28"/>
          <w:szCs w:val="28"/>
        </w:rPr>
        <w:t>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DA5F44">
        <w:rPr>
          <w:sz w:val="28"/>
          <w:szCs w:val="28"/>
        </w:rPr>
        <w:t xml:space="preserve"> использовать перечисленные средства субсидии только на цели, указанные в постановлении и пункте 1.1 настоящего Соглашения;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Pr="00DA5F44">
        <w:rPr>
          <w:sz w:val="28"/>
          <w:szCs w:val="28"/>
        </w:rPr>
        <w:t xml:space="preserve"> учитывать в бухгалтерском учете Предприятия поступившие средства субсидии;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</w:t>
      </w:r>
      <w:r w:rsidRPr="00DA5F44">
        <w:rPr>
          <w:sz w:val="28"/>
          <w:szCs w:val="28"/>
        </w:rPr>
        <w:t xml:space="preserve"> вернуть средства субсидии в местный бюджет в случае их нецелевого использования и нарушения условий и порядка предоставления субсидии в течение </w:t>
      </w:r>
      <w:r>
        <w:rPr>
          <w:sz w:val="28"/>
          <w:szCs w:val="28"/>
        </w:rPr>
        <w:t>_____</w:t>
      </w:r>
      <w:r w:rsidRPr="00DA5F44">
        <w:rPr>
          <w:sz w:val="28"/>
          <w:szCs w:val="28"/>
        </w:rPr>
        <w:t xml:space="preserve"> рабочих дней с момента получения требования Администрации о возврате субсидии в местный бюджет;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</w:t>
      </w:r>
      <w:r w:rsidRPr="00DA5F44">
        <w:rPr>
          <w:sz w:val="28"/>
          <w:szCs w:val="28"/>
        </w:rPr>
        <w:t xml:space="preserve"> обеспечить беспрепятственный доступ на Предприятие представителям Администрации для осуществления проверок соблюдения Предприятием условий, целей и порядка предоставления субсидии;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3.3.7.</w:t>
      </w:r>
      <w:r w:rsidRPr="00DA5F44">
        <w:rPr>
          <w:sz w:val="28"/>
          <w:szCs w:val="28"/>
        </w:rPr>
        <w:t xml:space="preserve"> представлять в установленные сроки в Администрацию отчетность, связанную с исполнением обязанностей Предприятия в рамках настоящего Соглашения и предусмотренную порядком;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3.3.8.</w:t>
      </w:r>
      <w:r w:rsidRPr="00DA5F44">
        <w:rPr>
          <w:sz w:val="28"/>
          <w:szCs w:val="28"/>
        </w:rPr>
        <w:t xml:space="preserve"> выполнять иные обязательства, установленные законодательством Российской Федерации, порядком и настоящим Соглашением.</w:t>
      </w:r>
    </w:p>
    <w:p w:rsidR="0056554D" w:rsidRPr="006B3F6C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Pr="006B3F6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B3F6C">
        <w:rPr>
          <w:sz w:val="28"/>
          <w:szCs w:val="28"/>
        </w:rPr>
        <w:t>беспечить включение в договоры (соглашения), заключенные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Предприятием в целях исполнения обязательств по настоящему Соглашению,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условий о согласии лиц, являющихся поставщиками (подрядчиками,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исполнителями) по указанным договорам (соглашениям), на осуществление в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 xml:space="preserve">отношении указанных лиц контроля, предусмотренного пунктом </w:t>
      </w:r>
      <w:r>
        <w:rPr>
          <w:sz w:val="28"/>
          <w:szCs w:val="28"/>
        </w:rPr>
        <w:t>2.4.</w:t>
      </w:r>
      <w:r w:rsidRPr="006B3F6C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B3F6C">
        <w:rPr>
          <w:sz w:val="28"/>
          <w:szCs w:val="28"/>
        </w:rPr>
        <w:t>Соглашения;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F6C">
        <w:rPr>
          <w:sz w:val="28"/>
          <w:szCs w:val="28"/>
        </w:rPr>
        <w:t>.3.</w:t>
      </w:r>
      <w:r>
        <w:rPr>
          <w:sz w:val="28"/>
          <w:szCs w:val="28"/>
        </w:rPr>
        <w:t>10</w:t>
      </w:r>
      <w:r w:rsidRPr="006B3F6C">
        <w:rPr>
          <w:sz w:val="28"/>
          <w:szCs w:val="28"/>
        </w:rPr>
        <w:t xml:space="preserve">. не приобретать </w:t>
      </w:r>
      <w:r w:rsidRPr="00DA5F44">
        <w:rPr>
          <w:sz w:val="28"/>
          <w:szCs w:val="28"/>
        </w:rPr>
        <w:t>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sz w:val="28"/>
          <w:szCs w:val="28"/>
        </w:rPr>
        <w:t>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A5F44">
        <w:rPr>
          <w:sz w:val="28"/>
          <w:szCs w:val="28"/>
        </w:rPr>
        <w:t>. Предприятие вправе: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DC64D9">
        <w:rPr>
          <w:sz w:val="28"/>
          <w:szCs w:val="28"/>
        </w:rPr>
        <w:t xml:space="preserve">направлять в </w:t>
      </w:r>
      <w:r>
        <w:rPr>
          <w:sz w:val="28"/>
          <w:szCs w:val="28"/>
        </w:rPr>
        <w:t xml:space="preserve">Администрацию </w:t>
      </w:r>
      <w:r w:rsidRPr="00DC64D9">
        <w:rPr>
          <w:sz w:val="28"/>
          <w:szCs w:val="28"/>
        </w:rPr>
        <w:t>предложения о внесении изменений в настоящее Соглашение в</w:t>
      </w:r>
      <w:r>
        <w:rPr>
          <w:sz w:val="28"/>
          <w:szCs w:val="28"/>
        </w:rPr>
        <w:t xml:space="preserve"> </w:t>
      </w:r>
      <w:r w:rsidRPr="00DC64D9">
        <w:rPr>
          <w:sz w:val="28"/>
          <w:szCs w:val="28"/>
        </w:rPr>
        <w:t xml:space="preserve">соответствии с пунктом </w:t>
      </w:r>
      <w:r>
        <w:rPr>
          <w:sz w:val="28"/>
          <w:szCs w:val="28"/>
        </w:rPr>
        <w:t>5.5</w:t>
      </w:r>
      <w:r w:rsidRPr="00DC64D9">
        <w:rPr>
          <w:sz w:val="28"/>
          <w:szCs w:val="28"/>
        </w:rPr>
        <w:t xml:space="preserve"> настоящего Соглашения, в том числе в случае</w:t>
      </w:r>
      <w:r>
        <w:rPr>
          <w:sz w:val="28"/>
          <w:szCs w:val="28"/>
        </w:rPr>
        <w:t xml:space="preserve"> </w:t>
      </w:r>
      <w:r w:rsidRPr="00DC64D9">
        <w:rPr>
          <w:sz w:val="28"/>
          <w:szCs w:val="28"/>
        </w:rPr>
        <w:t>установления необходимости изменения размера Субсидии с приложением</w:t>
      </w:r>
      <w:r>
        <w:rPr>
          <w:sz w:val="28"/>
          <w:szCs w:val="28"/>
        </w:rPr>
        <w:t xml:space="preserve"> </w:t>
      </w:r>
      <w:r w:rsidRPr="00DC64D9">
        <w:rPr>
          <w:sz w:val="28"/>
          <w:szCs w:val="28"/>
        </w:rPr>
        <w:t>информации, содержащей финансово-экономическое обоснование данного</w:t>
      </w:r>
      <w:r>
        <w:rPr>
          <w:sz w:val="28"/>
          <w:szCs w:val="28"/>
        </w:rPr>
        <w:t xml:space="preserve"> </w:t>
      </w:r>
      <w:r w:rsidRPr="00DC64D9">
        <w:rPr>
          <w:sz w:val="28"/>
          <w:szCs w:val="28"/>
        </w:rPr>
        <w:t>изменения;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Pr="00DA5F44">
        <w:rPr>
          <w:sz w:val="28"/>
          <w:szCs w:val="28"/>
        </w:rPr>
        <w:t xml:space="preserve"> обращаться в Администрацию за разъяснениями в связи с исполнением настоящего Соглашения;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3.4.3.</w:t>
      </w:r>
      <w:r w:rsidRPr="00DA5F44">
        <w:rPr>
          <w:sz w:val="28"/>
          <w:szCs w:val="28"/>
        </w:rPr>
        <w:t xml:space="preserve"> участвовать в проводимых Администрацией проверках соблюдения целей, условий и порядка предоставления субсидии, предусмотренных порядком и настоящим Соглашением, а также в иных контрольных мероприятиях, связанных с исполнением настоящего Соглашения;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</w:t>
      </w:r>
      <w:r w:rsidRPr="00DA5F44">
        <w:rPr>
          <w:sz w:val="28"/>
          <w:szCs w:val="28"/>
        </w:rPr>
        <w:t xml:space="preserve"> осуществлять иные права, установленные законодательством Российской Федерации, порядком и настоящим Соглашением.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spacing w:before="120" w:after="120"/>
        <w:ind w:firstLine="709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4. Ответственность Сторон</w:t>
      </w:r>
    </w:p>
    <w:p w:rsidR="0056554D" w:rsidRPr="00DA5F44" w:rsidRDefault="0056554D" w:rsidP="0056554D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4.1. Стороны несут ответственность за неисполнение и (или) ненадлежащее исполнение своих обязательств по настоящему Соглашению в соответствии с действующим законодательством Российской Федерации.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 xml:space="preserve">4.2. Администрация несет ответственность за </w:t>
      </w:r>
      <w:proofErr w:type="spellStart"/>
      <w:r w:rsidRPr="00DA5F44">
        <w:rPr>
          <w:sz w:val="28"/>
          <w:szCs w:val="28"/>
        </w:rPr>
        <w:t>неперечисление</w:t>
      </w:r>
      <w:proofErr w:type="spellEnd"/>
      <w:r w:rsidRPr="00DA5F44">
        <w:rPr>
          <w:sz w:val="28"/>
          <w:szCs w:val="28"/>
        </w:rPr>
        <w:t xml:space="preserve"> или перечисление не в полном объеме средств субсидии Предприятию.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4.3. Предприятие в соответствии с законодательством Российской Федерации несет ответственность за нецелевое использование субсидии.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4.4. В случае нарушения Предприятием целей, условий и порядка предоставления субсидии, предусмотренных порядком и настоящим Соглашением, Администрация в течение семи дней с момента выявления данных фактов принимает решение о возврате субсидии в местный бюджет. Данное решение принимается в форме требования и в течение трех рабочих дней со дня его принятия направляется Предприятию.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Предприятие в течение 10 рабочих дней со дня получения требования Администрации обязано перечислить субсидию, полученную и (или) использованную им с нарушением целей, условий и порядка ее предоставления, в местный бюджет.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При отказе Предприятия от добровольного возврата субсидии в местный бюджет либо в случае не перечисления им субсидии в срок, указанный в абзаце втором настоящего пункта, она подлежит взысканию в судебном порядке в соответствии с законодательством Российской Федерации.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4.5. Стороны не несут ответственность за неисполнение и (или) ненадлежащее исполнение своих обязательств по настоящему Соглашению, в случае если их неисполнение и (или) ненадлежащее исполнение были вызваны наступлением обстоятельств непреодолимой силы.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4.6. Окончание срока действия настоящего Соглашения не освобождает Стороны от ответственности за нарушение его условий.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4.7. Предприятие несет ответственность в соответствии с действующим законодательством Российской Федерации за достоверность сведений, содержащихся в документах, представленных им для получения субсидии.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t>5. Срок действия, порядок изменения и расторжения Соглашения</w:t>
      </w:r>
      <w:r w:rsidRPr="00DA5F44">
        <w:rPr>
          <w:b/>
          <w:sz w:val="28"/>
          <w:szCs w:val="28"/>
        </w:rPr>
        <w:br/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lastRenderedPageBreak/>
        <w:t>5.1. Настоящее Соглашение вступает в силу со дня его подписания уполномоченными представителями Сторон и действует по _____________________, а в части исполнения Сторонами своих обязательств по настоящему Соглашению - до полного их исполнения.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5.2. Все изменения и дополнения к настоящему Соглашению действительны только в том случае, если они составлены в письменной форме и подписаны уполномоченными представителями обеих Сторон.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5.3. Любые изменения и дополнения к настоящему Соглашению становятся его неотъемлемыми частями с момента их подписания уполномоченными представителями обеих Сторон.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5.4. При изменении наименования Сторон, их адресов, банковских реквизитов Стороны информируют друг друга в письменном виде в течение трех рабочих дней со дня возникновения данных изменений.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5.5</w:t>
      </w:r>
      <w:r w:rsidRPr="008C5EA5">
        <w:rPr>
          <w:sz w:val="28"/>
          <w:szCs w:val="28"/>
        </w:rPr>
        <w:t>. Изменение настоящего Соглашения, осуществляется по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соглашению Сторон и оформляется в виде дополнительного соглашения к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 xml:space="preserve">настоящему Соглашению согласно приложению </w:t>
      </w:r>
      <w:r>
        <w:rPr>
          <w:sz w:val="28"/>
          <w:szCs w:val="28"/>
        </w:rPr>
        <w:t>№</w:t>
      </w:r>
      <w:r w:rsidRPr="008C5EA5">
        <w:rPr>
          <w:sz w:val="28"/>
          <w:szCs w:val="28"/>
        </w:rPr>
        <w:t xml:space="preserve"> ____ к настоящему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Соглашению, являющемуся неотъемлемой частью настоящего Соглашения,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в случаях: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 xml:space="preserve">.1. реорганизации </w:t>
      </w:r>
      <w:r w:rsidRPr="00BF41FC">
        <w:rPr>
          <w:sz w:val="28"/>
          <w:szCs w:val="28"/>
        </w:rPr>
        <w:t>Предприятия</w:t>
      </w:r>
      <w:r w:rsidRPr="008C5EA5">
        <w:rPr>
          <w:sz w:val="28"/>
          <w:szCs w:val="28"/>
        </w:rPr>
        <w:t xml:space="preserve"> в форме слияния, присоединения или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преобразования;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 xml:space="preserve">.2. прекращения деятельности </w:t>
      </w:r>
      <w:r w:rsidRPr="00BF41FC">
        <w:rPr>
          <w:sz w:val="28"/>
          <w:szCs w:val="28"/>
        </w:rPr>
        <w:t>Предприятия</w:t>
      </w:r>
      <w:r w:rsidRPr="008C5EA5">
        <w:rPr>
          <w:sz w:val="28"/>
          <w:szCs w:val="28"/>
        </w:rPr>
        <w:t>.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C5EA5">
        <w:rPr>
          <w:sz w:val="28"/>
          <w:szCs w:val="28"/>
        </w:rPr>
        <w:t>. Изменение настоящего Соглашения в одностороннем порядке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возможно в случаях: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C5EA5">
        <w:rPr>
          <w:sz w:val="28"/>
          <w:szCs w:val="28"/>
        </w:rPr>
        <w:t>.1. внесения изменений в сводную бюджетную роспись, повлекших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изменение кодов БК, в соответствии с которыми предоставляется Субсидия;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C5EA5">
        <w:rPr>
          <w:sz w:val="28"/>
          <w:szCs w:val="28"/>
        </w:rPr>
        <w:t xml:space="preserve">.2. изменения реквизитов </w:t>
      </w:r>
      <w:r>
        <w:rPr>
          <w:sz w:val="28"/>
          <w:szCs w:val="28"/>
        </w:rPr>
        <w:t>Администрации;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C5EA5">
        <w:rPr>
          <w:sz w:val="28"/>
          <w:szCs w:val="28"/>
        </w:rPr>
        <w:t>. Расторжение настоящего Соглашения осуществляется по соглашению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 xml:space="preserve">Сторон или в случаях, определенных пунктом </w:t>
      </w:r>
      <w:r>
        <w:rPr>
          <w:sz w:val="28"/>
          <w:szCs w:val="28"/>
        </w:rPr>
        <w:t>5.8</w:t>
      </w:r>
      <w:r w:rsidRPr="008C5EA5">
        <w:rPr>
          <w:sz w:val="28"/>
          <w:szCs w:val="28"/>
        </w:rPr>
        <w:t>. настоящего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Соглашения, в одностороннем порядке.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C5EA5">
        <w:rPr>
          <w:sz w:val="28"/>
          <w:szCs w:val="28"/>
        </w:rPr>
        <w:t>. Расторжение настоящего Соглашения в одностороннем порядке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возможно в случаях: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C5EA5">
        <w:rPr>
          <w:sz w:val="28"/>
          <w:szCs w:val="28"/>
        </w:rPr>
        <w:t>.1. реорганизации (в форме разделения, выделения), ликвидации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 xml:space="preserve">или прекращения деятельности </w:t>
      </w:r>
      <w:r w:rsidRPr="00BF41FC">
        <w:rPr>
          <w:sz w:val="28"/>
          <w:szCs w:val="28"/>
        </w:rPr>
        <w:t>Предприятия</w:t>
      </w:r>
      <w:r w:rsidRPr="008C5EA5">
        <w:rPr>
          <w:sz w:val="28"/>
          <w:szCs w:val="28"/>
        </w:rPr>
        <w:t>;</w:t>
      </w:r>
    </w:p>
    <w:p w:rsidR="0056554D" w:rsidRPr="008C5EA5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C5EA5">
        <w:rPr>
          <w:sz w:val="28"/>
          <w:szCs w:val="28"/>
        </w:rPr>
        <w:t xml:space="preserve">.2. нарушения </w:t>
      </w:r>
      <w:r w:rsidRPr="00BF41FC">
        <w:rPr>
          <w:sz w:val="28"/>
          <w:szCs w:val="28"/>
        </w:rPr>
        <w:t>Предприяти</w:t>
      </w:r>
      <w:r>
        <w:rPr>
          <w:sz w:val="28"/>
          <w:szCs w:val="28"/>
        </w:rPr>
        <w:t>ем</w:t>
      </w:r>
      <w:r w:rsidRPr="008C5EA5">
        <w:rPr>
          <w:sz w:val="28"/>
          <w:szCs w:val="28"/>
        </w:rPr>
        <w:t xml:space="preserve"> порядка и условий предоставления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 xml:space="preserve">Субсидии, </w:t>
      </w:r>
      <w:r>
        <w:rPr>
          <w:sz w:val="28"/>
          <w:szCs w:val="28"/>
        </w:rPr>
        <w:t>у</w:t>
      </w:r>
      <w:r w:rsidRPr="008C5EA5">
        <w:rPr>
          <w:sz w:val="28"/>
          <w:szCs w:val="28"/>
        </w:rPr>
        <w:t>становленных Порядком предоставления субсидии и настоящим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Соглашением;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EA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C5EA5">
        <w:rPr>
          <w:sz w:val="28"/>
          <w:szCs w:val="28"/>
        </w:rPr>
        <w:t>.3. недостижения согласия Сторон о согласовании новых условий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настоящего Соглашения в случае уменьшения</w:t>
      </w:r>
      <w:r>
        <w:rPr>
          <w:sz w:val="28"/>
          <w:szCs w:val="28"/>
        </w:rPr>
        <w:t xml:space="preserve"> Администрации</w:t>
      </w:r>
      <w:r w:rsidRPr="008C5EA5">
        <w:rPr>
          <w:sz w:val="28"/>
          <w:szCs w:val="28"/>
        </w:rPr>
        <w:t xml:space="preserve"> ранее доведенных лимитов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бюджетных обязательств на предоставление Субсидии, приводящего к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невозможности предоставления Субсидии в размере, определенном пунктом</w:t>
      </w:r>
      <w:r>
        <w:rPr>
          <w:sz w:val="28"/>
          <w:szCs w:val="28"/>
        </w:rPr>
        <w:t xml:space="preserve"> 3</w:t>
      </w:r>
      <w:r w:rsidRPr="008C5EA5">
        <w:rPr>
          <w:sz w:val="28"/>
          <w:szCs w:val="28"/>
        </w:rPr>
        <w:t>.1 настоящего Соглашения;</w:t>
      </w:r>
    </w:p>
    <w:p w:rsidR="0056554D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D81ED4">
        <w:rPr>
          <w:sz w:val="28"/>
          <w:szCs w:val="28"/>
        </w:rPr>
        <w:t xml:space="preserve">Расторжение настоящего Соглашения </w:t>
      </w:r>
      <w:r w:rsidRPr="00BF41FC">
        <w:rPr>
          <w:sz w:val="28"/>
          <w:szCs w:val="28"/>
        </w:rPr>
        <w:t>Предприяти</w:t>
      </w:r>
      <w:r>
        <w:rPr>
          <w:sz w:val="28"/>
          <w:szCs w:val="28"/>
        </w:rPr>
        <w:t>ем</w:t>
      </w:r>
      <w:r w:rsidRPr="00D81ED4">
        <w:rPr>
          <w:sz w:val="28"/>
          <w:szCs w:val="28"/>
        </w:rPr>
        <w:t xml:space="preserve"> в одностороннем</w:t>
      </w:r>
      <w:r>
        <w:rPr>
          <w:sz w:val="28"/>
          <w:szCs w:val="28"/>
        </w:rPr>
        <w:t xml:space="preserve"> </w:t>
      </w:r>
      <w:r w:rsidRPr="00D81ED4">
        <w:rPr>
          <w:sz w:val="28"/>
          <w:szCs w:val="28"/>
        </w:rPr>
        <w:t>порядке не допускается.</w:t>
      </w: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DA5F44">
        <w:rPr>
          <w:b/>
          <w:sz w:val="28"/>
          <w:szCs w:val="28"/>
        </w:rPr>
        <w:lastRenderedPageBreak/>
        <w:t>6. Порядок разрешения споров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5F44">
        <w:rPr>
          <w:sz w:val="28"/>
          <w:szCs w:val="28"/>
        </w:rPr>
        <w:t xml:space="preserve">.1. </w:t>
      </w:r>
      <w:r w:rsidRPr="008C5EA5">
        <w:rPr>
          <w:sz w:val="28"/>
          <w:szCs w:val="28"/>
        </w:rPr>
        <w:t>Споры, возникающие между Сторонами в связи с исполнением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настоящего Соглашения, решаются ими, по возможности, путем проведения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переговоров с оформлением соответствующих протоколов или иных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документов. При недостижении согласия споры между Сторонами решаются в</w:t>
      </w:r>
      <w:r>
        <w:rPr>
          <w:sz w:val="28"/>
          <w:szCs w:val="28"/>
        </w:rPr>
        <w:t xml:space="preserve"> </w:t>
      </w:r>
      <w:r w:rsidRPr="008C5EA5">
        <w:rPr>
          <w:sz w:val="28"/>
          <w:szCs w:val="28"/>
        </w:rPr>
        <w:t>судебном порядке.</w:t>
      </w:r>
      <w:r>
        <w:rPr>
          <w:sz w:val="28"/>
          <w:szCs w:val="28"/>
        </w:rPr>
        <w:t xml:space="preserve"> </w:t>
      </w:r>
    </w:p>
    <w:p w:rsidR="0056554D" w:rsidRPr="00DA5F44" w:rsidRDefault="0056554D" w:rsidP="0056554D">
      <w:pPr>
        <w:shd w:val="clear" w:color="auto" w:fill="FFFFFF"/>
        <w:ind w:firstLine="708"/>
        <w:rPr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A5F44">
        <w:rPr>
          <w:b/>
          <w:sz w:val="28"/>
          <w:szCs w:val="28"/>
        </w:rPr>
        <w:t>. Заключительные положения</w:t>
      </w:r>
      <w:r w:rsidRPr="00DA5F44">
        <w:rPr>
          <w:b/>
          <w:sz w:val="28"/>
          <w:szCs w:val="28"/>
        </w:rPr>
        <w:br/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5F44">
        <w:rPr>
          <w:sz w:val="28"/>
          <w:szCs w:val="28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5F44">
        <w:rPr>
          <w:sz w:val="28"/>
          <w:szCs w:val="28"/>
        </w:rPr>
        <w:t>.2. По всем вопросам, не урегулированным настоящим Соглашением, Стороны руководствуются законодательством Российской Федерации.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5F44">
        <w:rPr>
          <w:sz w:val="28"/>
          <w:szCs w:val="28"/>
        </w:rPr>
        <w:t>.3. Сторона не вправе передавать свои права и обязательства по настоящему Соглашению третьим лицам.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5F44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A5F44">
        <w:rPr>
          <w:sz w:val="28"/>
          <w:szCs w:val="28"/>
        </w:rPr>
        <w:t>. Перечень приложений, являющихся неотъемлемыми частями настоящего Соглашения: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1) __________________________________________________________;</w:t>
      </w:r>
    </w:p>
    <w:p w:rsidR="0056554D" w:rsidRPr="00DA5F44" w:rsidRDefault="0056554D" w:rsidP="0056554D">
      <w:pPr>
        <w:shd w:val="clear" w:color="auto" w:fill="FFFFFF"/>
        <w:ind w:firstLine="708"/>
        <w:jc w:val="both"/>
        <w:rPr>
          <w:sz w:val="28"/>
          <w:szCs w:val="28"/>
        </w:rPr>
      </w:pPr>
      <w:r w:rsidRPr="00DA5F44">
        <w:rPr>
          <w:sz w:val="28"/>
          <w:szCs w:val="28"/>
        </w:rPr>
        <w:t>2) __________________________________________________________</w:t>
      </w:r>
      <w:r>
        <w:rPr>
          <w:sz w:val="28"/>
          <w:szCs w:val="28"/>
        </w:rPr>
        <w:t>.</w:t>
      </w: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56554D" w:rsidRPr="00DA5F44" w:rsidRDefault="0056554D" w:rsidP="0056554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A5F44">
        <w:rPr>
          <w:b/>
          <w:sz w:val="28"/>
          <w:szCs w:val="28"/>
        </w:rPr>
        <w:t>. Адреса и реквизиты Сторон</w:t>
      </w:r>
    </w:p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Предприятие: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Адрес местонахождения: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Адрес местонахождения: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ИНН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ИНН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КПП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КПП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Банковские реквизиты: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Р/с: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Р/с: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БИК: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БИК: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ОКПО: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ОКПО: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ОГРН: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ОГРН: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ОКВЭД: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ОКВЭД: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Телефон: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Телефон: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факс: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факс:</w:t>
            </w:r>
          </w:p>
        </w:tc>
      </w:tr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E-mail: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E-mail:</w:t>
            </w:r>
          </w:p>
        </w:tc>
      </w:tr>
    </w:tbl>
    <w:p w:rsidR="0056554D" w:rsidRPr="00DA5F44" w:rsidRDefault="0056554D" w:rsidP="0056554D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56554D" w:rsidRPr="00DA5F44" w:rsidTr="0062241A"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Руководитель</w:t>
            </w:r>
          </w:p>
        </w:tc>
      </w:tr>
      <w:tr w:rsidR="0056554D" w:rsidRPr="00DA5F44" w:rsidTr="0062241A">
        <w:trPr>
          <w:trHeight w:val="994"/>
        </w:trPr>
        <w:tc>
          <w:tcPr>
            <w:tcW w:w="4814" w:type="dxa"/>
            <w:vAlign w:val="bottom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________ (подпись)/______________/</w:t>
            </w:r>
          </w:p>
        </w:tc>
        <w:tc>
          <w:tcPr>
            <w:tcW w:w="4814" w:type="dxa"/>
            <w:vAlign w:val="bottom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_______(подпись)/_______________/</w:t>
            </w:r>
          </w:p>
        </w:tc>
      </w:tr>
      <w:tr w:rsidR="0056554D" w:rsidRPr="00DA5F44" w:rsidTr="0062241A">
        <w:trPr>
          <w:trHeight w:val="697"/>
        </w:trPr>
        <w:tc>
          <w:tcPr>
            <w:tcW w:w="4814" w:type="dxa"/>
            <w:vAlign w:val="bottom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 xml:space="preserve">М.П.  </w:t>
            </w:r>
          </w:p>
        </w:tc>
        <w:tc>
          <w:tcPr>
            <w:tcW w:w="4814" w:type="dxa"/>
            <w:vAlign w:val="bottom"/>
          </w:tcPr>
          <w:p w:rsidR="0056554D" w:rsidRPr="00DA5F44" w:rsidRDefault="0056554D" w:rsidP="0062241A">
            <w:pPr>
              <w:rPr>
                <w:sz w:val="28"/>
                <w:szCs w:val="28"/>
              </w:rPr>
            </w:pPr>
            <w:r w:rsidRPr="00DA5F44">
              <w:rPr>
                <w:sz w:val="28"/>
                <w:szCs w:val="28"/>
              </w:rPr>
              <w:t>М.П.</w:t>
            </w:r>
          </w:p>
        </w:tc>
      </w:tr>
    </w:tbl>
    <w:p w:rsidR="0056554D" w:rsidRDefault="0056554D" w:rsidP="0056554D">
      <w:pPr>
        <w:widowControl w:val="0"/>
        <w:autoSpaceDE w:val="0"/>
        <w:autoSpaceDN w:val="0"/>
        <w:adjustRightInd w:val="0"/>
        <w:ind w:left="5670"/>
        <w:rPr>
          <w:color w:val="26282F"/>
          <w:sz w:val="28"/>
          <w:szCs w:val="28"/>
        </w:rPr>
        <w:sectPr w:rsidR="0056554D" w:rsidSect="00001183">
          <w:headerReference w:type="default" r:id="rId10"/>
          <w:pgSz w:w="12240" w:h="15840"/>
          <w:pgMar w:top="1134" w:right="851" w:bottom="567" w:left="1701" w:header="720" w:footer="720" w:gutter="0"/>
          <w:cols w:space="720"/>
          <w:docGrid w:linePitch="360"/>
        </w:sectPr>
      </w:pPr>
    </w:p>
    <w:p w:rsidR="0056554D" w:rsidRDefault="0056554D" w:rsidP="001C15A2">
      <w:pPr>
        <w:widowControl w:val="0"/>
        <w:autoSpaceDE w:val="0"/>
        <w:autoSpaceDN w:val="0"/>
        <w:adjustRightInd w:val="0"/>
        <w:ind w:left="8505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lastRenderedPageBreak/>
        <w:t xml:space="preserve">Приложение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> 1</w:t>
      </w:r>
    </w:p>
    <w:p w:rsidR="0056554D" w:rsidRDefault="0056554D" w:rsidP="001C15A2">
      <w:pPr>
        <w:widowControl w:val="0"/>
        <w:autoSpaceDE w:val="0"/>
        <w:autoSpaceDN w:val="0"/>
        <w:adjustRightInd w:val="0"/>
        <w:ind w:left="8505"/>
        <w:rPr>
          <w:color w:val="26282F"/>
          <w:sz w:val="28"/>
          <w:szCs w:val="28"/>
        </w:rPr>
      </w:pPr>
    </w:p>
    <w:p w:rsidR="001C15A2" w:rsidRDefault="001C15A2" w:rsidP="001C15A2">
      <w:pPr>
        <w:shd w:val="clear" w:color="auto" w:fill="FFFFFF"/>
        <w:ind w:left="8505"/>
        <w:rPr>
          <w:sz w:val="28"/>
          <w:szCs w:val="28"/>
        </w:rPr>
      </w:pPr>
      <w:r w:rsidRPr="001C15A2">
        <w:rPr>
          <w:sz w:val="28"/>
          <w:szCs w:val="28"/>
        </w:rPr>
        <w:t xml:space="preserve">к Типовому соглашению </w:t>
      </w:r>
      <w:r w:rsidRPr="00DA5F44">
        <w:rPr>
          <w:sz w:val="28"/>
          <w:szCs w:val="28"/>
        </w:rPr>
        <w:t xml:space="preserve">о предоставлении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</w:p>
    <w:p w:rsidR="0056554D" w:rsidRPr="00E83279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right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t xml:space="preserve">Приложение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 к Соглашению</w:t>
      </w:r>
      <w:r w:rsidRPr="00E83279">
        <w:rPr>
          <w:color w:val="26282F"/>
          <w:sz w:val="28"/>
          <w:szCs w:val="28"/>
        </w:rPr>
        <w:br/>
        <w:t xml:space="preserve">от ____________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______</w:t>
      </w:r>
    </w:p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right"/>
        <w:rPr>
          <w:color w:val="26282F"/>
          <w:sz w:val="28"/>
          <w:szCs w:val="28"/>
        </w:rPr>
      </w:pPr>
    </w:p>
    <w:p w:rsidR="0056554D" w:rsidRPr="00E83279" w:rsidRDefault="0056554D" w:rsidP="0056554D">
      <w:pPr>
        <w:widowControl w:val="0"/>
        <w:autoSpaceDE w:val="0"/>
        <w:autoSpaceDN w:val="0"/>
        <w:adjustRightInd w:val="0"/>
        <w:ind w:firstLine="720"/>
        <w:jc w:val="right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2216" w:type="dxa"/>
        <w:tblInd w:w="2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69"/>
        <w:gridCol w:w="420"/>
        <w:gridCol w:w="4258"/>
        <w:gridCol w:w="422"/>
        <w:gridCol w:w="1846"/>
        <w:gridCol w:w="1701"/>
      </w:tblGrid>
      <w:tr w:rsidR="0056554D" w:rsidRPr="00E04A52" w:rsidTr="0062241A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КОДЫ</w:t>
            </w:r>
          </w:p>
        </w:tc>
      </w:tr>
      <w:tr w:rsidR="0056554D" w:rsidRPr="00E04A52" w:rsidTr="0062241A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6554D" w:rsidRPr="00E04A52" w:rsidTr="0062241A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Наименование главного распорядителя средств </w:t>
            </w:r>
            <w:r w:rsidRPr="009F53AD">
              <w:rPr>
                <w:sz w:val="28"/>
                <w:szCs w:val="28"/>
              </w:rPr>
              <w:t xml:space="preserve">местного </w:t>
            </w:r>
            <w:r w:rsidRPr="00E04A52">
              <w:rPr>
                <w:sz w:val="28"/>
                <w:szCs w:val="28"/>
              </w:rPr>
              <w:t xml:space="preserve">бюджета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Администрация Пластуновского сельского поселения Динского муниципального района Краснодарского края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03302282</w:t>
            </w:r>
          </w:p>
        </w:tc>
      </w:tr>
      <w:tr w:rsidR="0056554D" w:rsidRPr="00E04A52" w:rsidTr="0062241A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ИНН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03614422</w:t>
            </w:r>
          </w:p>
        </w:tc>
      </w:tr>
      <w:tr w:rsidR="0056554D" w:rsidRPr="00E04A52" w:rsidTr="0062241A">
        <w:tc>
          <w:tcPr>
            <w:tcW w:w="8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Единица измерения: </w:t>
            </w:r>
            <w:proofErr w:type="spellStart"/>
            <w:r w:rsidRPr="00E04A52">
              <w:rPr>
                <w:sz w:val="28"/>
                <w:szCs w:val="28"/>
              </w:rPr>
              <w:t>руб</w:t>
            </w:r>
            <w:proofErr w:type="spellEnd"/>
            <w:r w:rsidRPr="00E04A52">
              <w:rPr>
                <w:sz w:val="28"/>
                <w:szCs w:val="28"/>
              </w:rPr>
              <w:t xml:space="preserve"> (с точностью до второго знака после запятой)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по </w:t>
            </w:r>
            <w:hyperlink r:id="rId11" w:history="1">
              <w:r w:rsidRPr="00E04A52">
                <w:rPr>
                  <w:color w:val="106BBE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383</w:t>
            </w:r>
          </w:p>
        </w:tc>
      </w:tr>
    </w:tbl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Pr="00E83279" w:rsidRDefault="0056554D" w:rsidP="005655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54D" w:rsidRPr="00E83279" w:rsidRDefault="0056554D" w:rsidP="0056554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E83279">
        <w:rPr>
          <w:b/>
          <w:bCs/>
          <w:color w:val="26282F"/>
          <w:sz w:val="28"/>
          <w:szCs w:val="28"/>
        </w:rPr>
        <w:t>Перечень</w:t>
      </w:r>
      <w:r w:rsidRPr="00E83279">
        <w:rPr>
          <w:b/>
          <w:bCs/>
          <w:color w:val="26282F"/>
          <w:sz w:val="28"/>
          <w:szCs w:val="28"/>
        </w:rPr>
        <w:br/>
        <w:t>затрат, источником финансового обеспечения которых является Субсидия</w:t>
      </w:r>
    </w:p>
    <w:p w:rsidR="0056554D" w:rsidRDefault="0056554D" w:rsidP="0056554D">
      <w:pPr>
        <w:ind w:firstLine="567"/>
        <w:rPr>
          <w:sz w:val="28"/>
          <w:szCs w:val="28"/>
        </w:rPr>
      </w:pPr>
    </w:p>
    <w:tbl>
      <w:tblPr>
        <w:tblStyle w:val="a8"/>
        <w:tblW w:w="0" w:type="auto"/>
        <w:tblInd w:w="2503" w:type="dxa"/>
        <w:tblLook w:val="04A0"/>
      </w:tblPr>
      <w:tblGrid>
        <w:gridCol w:w="704"/>
        <w:gridCol w:w="7229"/>
        <w:gridCol w:w="1745"/>
      </w:tblGrid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56554D" w:rsidRDefault="0056554D" w:rsidP="0062241A">
            <w:pPr>
              <w:jc w:val="center"/>
              <w:rPr>
                <w:sz w:val="28"/>
                <w:szCs w:val="28"/>
              </w:rPr>
            </w:pPr>
            <w:r w:rsidRPr="00E832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45" w:type="dxa"/>
          </w:tcPr>
          <w:p w:rsidR="0056554D" w:rsidRDefault="0056554D" w:rsidP="00622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</w:tbl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Pr="00E83279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>Руководитель Получателя</w:t>
      </w:r>
    </w:p>
    <w:p w:rsidR="0056554D" w:rsidRPr="00E83279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>(уполномоченное лицо) ___________ ______________ ___________________</w:t>
      </w:r>
    </w:p>
    <w:p w:rsidR="0056554D" w:rsidRPr="00E83279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r w:rsidRPr="00E83279">
        <w:rPr>
          <w:sz w:val="28"/>
          <w:szCs w:val="28"/>
        </w:rPr>
        <w:t xml:space="preserve">     (должность)    (подпись)  </w:t>
      </w:r>
      <w:r>
        <w:rPr>
          <w:sz w:val="28"/>
          <w:szCs w:val="28"/>
        </w:rPr>
        <w:t xml:space="preserve">  </w:t>
      </w:r>
      <w:r w:rsidRPr="00E83279">
        <w:rPr>
          <w:sz w:val="28"/>
          <w:szCs w:val="28"/>
        </w:rPr>
        <w:t xml:space="preserve">   (расшифровка подписи)</w:t>
      </w:r>
    </w:p>
    <w:p w:rsidR="0056554D" w:rsidRPr="00E83279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>Исполнитель            ___________ ___________</w:t>
      </w:r>
      <w:r>
        <w:rPr>
          <w:sz w:val="28"/>
          <w:szCs w:val="28"/>
        </w:rPr>
        <w:t>____</w:t>
      </w:r>
      <w:r w:rsidRPr="00E83279">
        <w:rPr>
          <w:sz w:val="28"/>
          <w:szCs w:val="28"/>
        </w:rPr>
        <w:t>____ _________________</w:t>
      </w:r>
    </w:p>
    <w:p w:rsidR="0056554D" w:rsidRPr="00E83279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E83279">
        <w:rPr>
          <w:sz w:val="28"/>
          <w:szCs w:val="28"/>
        </w:rPr>
        <w:t xml:space="preserve">  (должность) (фамилия, инициалы)    (подпись)</w:t>
      </w:r>
    </w:p>
    <w:p w:rsidR="0056554D" w:rsidRDefault="0056554D" w:rsidP="0056554D">
      <w:pPr>
        <w:ind w:left="2410"/>
        <w:jc w:val="both"/>
        <w:rPr>
          <w:sz w:val="28"/>
          <w:szCs w:val="28"/>
        </w:rPr>
      </w:pPr>
      <w:r w:rsidRPr="00E83279">
        <w:rPr>
          <w:sz w:val="28"/>
          <w:szCs w:val="28"/>
        </w:rPr>
        <w:t>"__" ____________ 20__ г.</w:t>
      </w: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t xml:space="preserve">Приложение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> </w:t>
      </w:r>
      <w:r>
        <w:rPr>
          <w:color w:val="26282F"/>
          <w:sz w:val="28"/>
          <w:szCs w:val="28"/>
        </w:rPr>
        <w:t>2</w:t>
      </w: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rPr>
          <w:color w:val="26282F"/>
          <w:sz w:val="28"/>
          <w:szCs w:val="28"/>
        </w:rPr>
      </w:pPr>
    </w:p>
    <w:p w:rsidR="001C15A2" w:rsidRDefault="001C15A2" w:rsidP="001C15A2">
      <w:pPr>
        <w:shd w:val="clear" w:color="auto" w:fill="FFFFFF"/>
        <w:ind w:left="8222"/>
        <w:rPr>
          <w:sz w:val="28"/>
          <w:szCs w:val="28"/>
        </w:rPr>
      </w:pPr>
      <w:bookmarkStart w:id="15" w:name="_Hlk230872414"/>
      <w:r w:rsidRPr="001C15A2">
        <w:rPr>
          <w:sz w:val="28"/>
          <w:szCs w:val="28"/>
        </w:rPr>
        <w:t xml:space="preserve">к Типовому соглашению </w:t>
      </w:r>
      <w:r w:rsidRPr="00DA5F44">
        <w:rPr>
          <w:sz w:val="28"/>
          <w:szCs w:val="28"/>
        </w:rPr>
        <w:t xml:space="preserve">о предоставлении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</w:p>
    <w:bookmarkEnd w:id="15"/>
    <w:p w:rsidR="001C15A2" w:rsidRDefault="001C15A2" w:rsidP="001C15A2">
      <w:pPr>
        <w:shd w:val="clear" w:color="auto" w:fill="FFFFFF"/>
        <w:ind w:left="8222"/>
        <w:rPr>
          <w:sz w:val="28"/>
          <w:szCs w:val="28"/>
        </w:rPr>
      </w:pPr>
    </w:p>
    <w:p w:rsidR="0056554D" w:rsidRPr="00E83279" w:rsidRDefault="0056554D" w:rsidP="001C15A2">
      <w:pPr>
        <w:shd w:val="clear" w:color="auto" w:fill="FFFFFF"/>
        <w:ind w:left="8222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t xml:space="preserve">Приложение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 к Соглашению</w:t>
      </w:r>
      <w:r w:rsidRPr="00E83279">
        <w:rPr>
          <w:color w:val="26282F"/>
          <w:sz w:val="28"/>
          <w:szCs w:val="28"/>
        </w:rPr>
        <w:br/>
        <w:t xml:space="preserve">от ____________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______</w:t>
      </w: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tbl>
      <w:tblPr>
        <w:tblW w:w="11938" w:type="dxa"/>
        <w:tblInd w:w="2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7"/>
        <w:gridCol w:w="284"/>
        <w:gridCol w:w="4258"/>
        <w:gridCol w:w="422"/>
        <w:gridCol w:w="1846"/>
        <w:gridCol w:w="1701"/>
      </w:tblGrid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КОДЫ</w:t>
            </w:r>
          </w:p>
        </w:tc>
      </w:tr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Наименование Получателя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 xml:space="preserve">Наименование главного распорядителя средств </w:t>
            </w:r>
            <w:r w:rsidRPr="009F53AD">
              <w:rPr>
                <w:sz w:val="28"/>
                <w:szCs w:val="28"/>
              </w:rPr>
              <w:t xml:space="preserve">местного </w:t>
            </w:r>
            <w:r w:rsidRPr="00E04A52">
              <w:rPr>
                <w:sz w:val="28"/>
                <w:szCs w:val="28"/>
              </w:rPr>
              <w:t xml:space="preserve">бюджета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Администрация Пластуновского сельского поселения Динского муниципального района Краснодарского края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03302282</w:t>
            </w:r>
          </w:p>
        </w:tc>
      </w:tr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04A52">
              <w:rPr>
                <w:sz w:val="28"/>
                <w:szCs w:val="28"/>
              </w:rPr>
              <w:t>ИНН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F53AD">
              <w:rPr>
                <w:sz w:val="28"/>
                <w:szCs w:val="28"/>
              </w:rPr>
              <w:t>03614422</w:t>
            </w:r>
          </w:p>
        </w:tc>
      </w:tr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563337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54D" w:rsidRPr="00563337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6554D" w:rsidRPr="009F53AD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6554D" w:rsidRPr="00E04A52" w:rsidTr="0062241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56554D" w:rsidRPr="00563337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54D" w:rsidRPr="00563337" w:rsidRDefault="0056554D" w:rsidP="00622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 xml:space="preserve">(первичный - "0", уточненный - "1", </w:t>
            </w:r>
            <w:r w:rsidRPr="00563337">
              <w:rPr>
                <w:sz w:val="28"/>
                <w:szCs w:val="28"/>
              </w:rPr>
              <w:lastRenderedPageBreak/>
              <w:t>"2", "3", "...")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54D" w:rsidRPr="00E04A52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6554D" w:rsidRPr="009F53AD" w:rsidRDefault="0056554D" w:rsidP="006224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6554D" w:rsidRDefault="0056554D" w:rsidP="0056554D">
      <w:pPr>
        <w:ind w:firstLine="567"/>
        <w:jc w:val="center"/>
        <w:rPr>
          <w:b/>
          <w:bCs/>
          <w:sz w:val="28"/>
          <w:szCs w:val="28"/>
        </w:rPr>
      </w:pPr>
    </w:p>
    <w:p w:rsidR="0056554D" w:rsidRDefault="0056554D" w:rsidP="0056554D">
      <w:pPr>
        <w:ind w:firstLine="567"/>
        <w:jc w:val="center"/>
        <w:rPr>
          <w:b/>
          <w:bCs/>
          <w:sz w:val="28"/>
          <w:szCs w:val="28"/>
        </w:rPr>
      </w:pPr>
    </w:p>
    <w:p w:rsidR="0056554D" w:rsidRPr="00E04A52" w:rsidRDefault="0056554D" w:rsidP="0056554D">
      <w:pPr>
        <w:ind w:firstLine="567"/>
        <w:jc w:val="center"/>
        <w:rPr>
          <w:b/>
          <w:bCs/>
          <w:sz w:val="28"/>
          <w:szCs w:val="28"/>
        </w:rPr>
      </w:pPr>
      <w:r w:rsidRPr="00E04A52">
        <w:rPr>
          <w:b/>
          <w:bCs/>
          <w:sz w:val="28"/>
          <w:szCs w:val="28"/>
        </w:rPr>
        <w:t>Значения</w:t>
      </w:r>
    </w:p>
    <w:p w:rsidR="0056554D" w:rsidRPr="00E04A52" w:rsidRDefault="0056554D" w:rsidP="0056554D">
      <w:pPr>
        <w:ind w:firstLine="567"/>
        <w:jc w:val="center"/>
        <w:rPr>
          <w:b/>
          <w:bCs/>
          <w:sz w:val="28"/>
          <w:szCs w:val="28"/>
        </w:rPr>
      </w:pPr>
      <w:r w:rsidRPr="00E04A52">
        <w:rPr>
          <w:b/>
          <w:bCs/>
          <w:sz w:val="28"/>
          <w:szCs w:val="28"/>
        </w:rPr>
        <w:t>результатов предоставления Субсидии</w:t>
      </w: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4"/>
        <w:gridCol w:w="2126"/>
        <w:gridCol w:w="1701"/>
        <w:gridCol w:w="3541"/>
        <w:gridCol w:w="2019"/>
        <w:gridCol w:w="2019"/>
        <w:gridCol w:w="2019"/>
      </w:tblGrid>
      <w:tr w:rsidR="0056554D" w:rsidTr="0062241A">
        <w:tc>
          <w:tcPr>
            <w:tcW w:w="704" w:type="dxa"/>
            <w:vMerge w:val="restart"/>
          </w:tcPr>
          <w:p w:rsidR="0056554D" w:rsidRDefault="0056554D" w:rsidP="0062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gridSpan w:val="2"/>
          </w:tcPr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3541" w:type="dxa"/>
            <w:vMerge w:val="restart"/>
          </w:tcPr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Наименование</w:t>
            </w:r>
          </w:p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результата</w:t>
            </w:r>
          </w:p>
        </w:tc>
        <w:tc>
          <w:tcPr>
            <w:tcW w:w="2019" w:type="dxa"/>
            <w:vMerge w:val="restart"/>
          </w:tcPr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019" w:type="dxa"/>
            <w:vMerge w:val="restart"/>
          </w:tcPr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Плановое</w:t>
            </w:r>
          </w:p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значение</w:t>
            </w:r>
          </w:p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результата</w:t>
            </w:r>
          </w:p>
        </w:tc>
        <w:tc>
          <w:tcPr>
            <w:tcW w:w="2019" w:type="dxa"/>
            <w:vMerge w:val="restart"/>
          </w:tcPr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Год, на который</w:t>
            </w:r>
          </w:p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запланировано</w:t>
            </w:r>
          </w:p>
          <w:p w:rsidR="0056554D" w:rsidRPr="00563337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достижение значения</w:t>
            </w:r>
          </w:p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результата</w:t>
            </w:r>
          </w:p>
        </w:tc>
      </w:tr>
      <w:tr w:rsidR="0056554D" w:rsidTr="0062241A">
        <w:tc>
          <w:tcPr>
            <w:tcW w:w="704" w:type="dxa"/>
            <w:vMerge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  <w:r w:rsidRPr="00563337">
              <w:rPr>
                <w:sz w:val="28"/>
                <w:szCs w:val="28"/>
              </w:rPr>
              <w:t>код по БК</w:t>
            </w:r>
          </w:p>
        </w:tc>
        <w:tc>
          <w:tcPr>
            <w:tcW w:w="3541" w:type="dxa"/>
            <w:vMerge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  <w:tr w:rsidR="0056554D" w:rsidTr="0062241A">
        <w:tc>
          <w:tcPr>
            <w:tcW w:w="704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3541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56554D" w:rsidRDefault="0056554D" w:rsidP="0062241A">
            <w:pPr>
              <w:rPr>
                <w:sz w:val="28"/>
                <w:szCs w:val="28"/>
              </w:rPr>
            </w:pPr>
          </w:p>
        </w:tc>
      </w:tr>
    </w:tbl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</w:pPr>
    </w:p>
    <w:p w:rsidR="0056554D" w:rsidRPr="00DA5F44" w:rsidRDefault="0056554D" w:rsidP="0056554D">
      <w:pPr>
        <w:ind w:firstLine="567"/>
        <w:rPr>
          <w:sz w:val="28"/>
          <w:szCs w:val="28"/>
        </w:rPr>
      </w:pPr>
    </w:p>
    <w:p w:rsidR="0056554D" w:rsidRDefault="0056554D" w:rsidP="0056554D">
      <w:pPr>
        <w:ind w:firstLine="567"/>
        <w:rPr>
          <w:sz w:val="28"/>
          <w:szCs w:val="28"/>
        </w:rPr>
        <w:sectPr w:rsidR="0056554D" w:rsidSect="00E04A52">
          <w:pgSz w:w="15840" w:h="12240" w:orient="landscape"/>
          <w:pgMar w:top="1701" w:right="1134" w:bottom="851" w:left="567" w:header="720" w:footer="720" w:gutter="0"/>
          <w:cols w:space="720"/>
          <w:docGrid w:linePitch="360"/>
        </w:sectPr>
      </w:pP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jc w:val="both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lastRenderedPageBreak/>
        <w:t xml:space="preserve">Приложение </w:t>
      </w:r>
      <w:r>
        <w:rPr>
          <w:color w:val="26282F"/>
          <w:sz w:val="28"/>
          <w:szCs w:val="28"/>
        </w:rPr>
        <w:t>№ 3</w:t>
      </w:r>
    </w:p>
    <w:p w:rsidR="0056554D" w:rsidRDefault="0056554D" w:rsidP="0056554D">
      <w:pPr>
        <w:widowControl w:val="0"/>
        <w:autoSpaceDE w:val="0"/>
        <w:autoSpaceDN w:val="0"/>
        <w:adjustRightInd w:val="0"/>
        <w:ind w:left="8222"/>
        <w:jc w:val="both"/>
        <w:rPr>
          <w:color w:val="26282F"/>
          <w:sz w:val="28"/>
          <w:szCs w:val="28"/>
        </w:rPr>
      </w:pPr>
    </w:p>
    <w:p w:rsidR="001C15A2" w:rsidRDefault="001C15A2" w:rsidP="001C15A2">
      <w:pPr>
        <w:shd w:val="clear" w:color="auto" w:fill="FFFFFF"/>
        <w:ind w:left="8222"/>
        <w:rPr>
          <w:sz w:val="28"/>
          <w:szCs w:val="28"/>
        </w:rPr>
      </w:pPr>
      <w:r w:rsidRPr="001C15A2">
        <w:rPr>
          <w:sz w:val="28"/>
          <w:szCs w:val="28"/>
        </w:rPr>
        <w:t xml:space="preserve">к Типовому соглашению </w:t>
      </w:r>
      <w:r w:rsidRPr="00DA5F44">
        <w:rPr>
          <w:sz w:val="28"/>
          <w:szCs w:val="28"/>
        </w:rPr>
        <w:t xml:space="preserve">о предоставлении субсидии из бюджета </w:t>
      </w:r>
      <w:r w:rsidRPr="00DA5F44">
        <w:rPr>
          <w:rFonts w:eastAsia="Arial Unicode MS"/>
          <w:color w:val="000000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CC1798">
        <w:rPr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 к отопительному периоду и запуску систем теплоснабжения</w:t>
      </w:r>
    </w:p>
    <w:p w:rsidR="0056554D" w:rsidRDefault="0056554D" w:rsidP="0056554D">
      <w:pPr>
        <w:ind w:left="8222"/>
        <w:jc w:val="both"/>
        <w:rPr>
          <w:bCs/>
          <w:color w:val="000000"/>
          <w:sz w:val="28"/>
          <w:szCs w:val="28"/>
        </w:rPr>
      </w:pPr>
    </w:p>
    <w:p w:rsidR="0056554D" w:rsidRPr="00E83279" w:rsidRDefault="0056554D" w:rsidP="0056554D">
      <w:pPr>
        <w:widowControl w:val="0"/>
        <w:autoSpaceDE w:val="0"/>
        <w:autoSpaceDN w:val="0"/>
        <w:adjustRightInd w:val="0"/>
        <w:ind w:firstLine="720"/>
        <w:jc w:val="right"/>
        <w:rPr>
          <w:color w:val="26282F"/>
          <w:sz w:val="28"/>
          <w:szCs w:val="28"/>
        </w:rPr>
      </w:pPr>
      <w:r w:rsidRPr="00E83279">
        <w:rPr>
          <w:color w:val="26282F"/>
          <w:sz w:val="28"/>
          <w:szCs w:val="28"/>
        </w:rPr>
        <w:t xml:space="preserve">Приложение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 к Соглашению</w:t>
      </w:r>
      <w:r w:rsidRPr="00E83279">
        <w:rPr>
          <w:color w:val="26282F"/>
          <w:sz w:val="28"/>
          <w:szCs w:val="28"/>
        </w:rPr>
        <w:br/>
        <w:t xml:space="preserve">от ____________ </w:t>
      </w:r>
      <w:r>
        <w:rPr>
          <w:color w:val="26282F"/>
          <w:sz w:val="28"/>
          <w:szCs w:val="28"/>
        </w:rPr>
        <w:t>№</w:t>
      </w:r>
      <w:r w:rsidRPr="00E83279">
        <w:rPr>
          <w:color w:val="26282F"/>
          <w:sz w:val="28"/>
          <w:szCs w:val="28"/>
        </w:rPr>
        <w:t xml:space="preserve"> ______</w:t>
      </w:r>
    </w:p>
    <w:p w:rsidR="0056554D" w:rsidRDefault="0056554D" w:rsidP="0056554D">
      <w:pPr>
        <w:ind w:left="8222"/>
        <w:jc w:val="both"/>
        <w:rPr>
          <w:bCs/>
          <w:color w:val="000000"/>
          <w:sz w:val="28"/>
          <w:szCs w:val="28"/>
        </w:rPr>
      </w:pPr>
    </w:p>
    <w:p w:rsidR="0056554D" w:rsidRDefault="0056554D" w:rsidP="0056554D">
      <w:pPr>
        <w:ind w:left="142"/>
        <w:jc w:val="center"/>
        <w:rPr>
          <w:bCs/>
          <w:color w:val="000000"/>
          <w:sz w:val="28"/>
          <w:szCs w:val="28"/>
        </w:rPr>
      </w:pPr>
    </w:p>
    <w:p w:rsidR="0056554D" w:rsidRDefault="0056554D" w:rsidP="0056554D">
      <w:pPr>
        <w:ind w:left="142"/>
        <w:jc w:val="center"/>
        <w:rPr>
          <w:bCs/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ОТЧЕТ</w:t>
      </w:r>
      <w:r w:rsidRPr="00451848">
        <w:rPr>
          <w:color w:val="000000"/>
          <w:sz w:val="28"/>
          <w:szCs w:val="28"/>
        </w:rPr>
        <w:br/>
      </w:r>
      <w:r w:rsidRPr="00A566A5">
        <w:rPr>
          <w:bCs/>
          <w:color w:val="000000"/>
          <w:sz w:val="28"/>
          <w:szCs w:val="28"/>
        </w:rPr>
        <w:t xml:space="preserve">об осуществлении расходов, источником финансового обеспечения которых являются субсидии </w:t>
      </w:r>
    </w:p>
    <w:p w:rsidR="0056554D" w:rsidRDefault="0056554D" w:rsidP="0056554D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>на финансовое обеспечение затрат, связанных с началом хозяйственной</w:t>
      </w:r>
    </w:p>
    <w:p w:rsidR="0056554D" w:rsidRDefault="0056554D" w:rsidP="0056554D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 xml:space="preserve"> деятельности вновь созданных муниципальных унитарных предприятий Пластуновского</w:t>
      </w:r>
    </w:p>
    <w:p w:rsidR="0056554D" w:rsidRDefault="0056554D" w:rsidP="0056554D">
      <w:pPr>
        <w:ind w:left="142"/>
        <w:jc w:val="center"/>
        <w:rPr>
          <w:bCs/>
          <w:color w:val="000000"/>
          <w:sz w:val="28"/>
          <w:szCs w:val="28"/>
        </w:rPr>
      </w:pPr>
      <w:r w:rsidRPr="00A566A5">
        <w:rPr>
          <w:bCs/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</w:t>
      </w:r>
    </w:p>
    <w:p w:rsidR="0056554D" w:rsidRPr="00451848" w:rsidRDefault="0056554D" w:rsidP="0056554D">
      <w:pPr>
        <w:ind w:left="142"/>
        <w:jc w:val="center"/>
        <w:rPr>
          <w:color w:val="000000"/>
          <w:sz w:val="28"/>
          <w:szCs w:val="28"/>
        </w:rPr>
      </w:pPr>
      <w:r w:rsidRPr="00451848">
        <w:rPr>
          <w:bCs/>
          <w:color w:val="000000"/>
          <w:sz w:val="28"/>
          <w:szCs w:val="28"/>
        </w:rPr>
        <w:t>по состоянию на ________________ 20__ года</w:t>
      </w:r>
    </w:p>
    <w:p w:rsidR="0056554D" w:rsidRDefault="0056554D" w:rsidP="0056554D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0A232C">
        <w:rPr>
          <w:color w:val="000000"/>
          <w:sz w:val="28"/>
          <w:szCs w:val="28"/>
        </w:rPr>
        <w:t>Наименование Получателя:____________________________________________</w:t>
      </w:r>
    </w:p>
    <w:p w:rsidR="0056554D" w:rsidRPr="00451848" w:rsidRDefault="0056554D" w:rsidP="0056554D">
      <w:pPr>
        <w:spacing w:before="100" w:beforeAutospacing="1" w:after="100" w:afterAutospacing="1"/>
        <w:rPr>
          <w:color w:val="000000"/>
        </w:rPr>
      </w:pPr>
    </w:p>
    <w:tbl>
      <w:tblPr>
        <w:tblW w:w="141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356"/>
        <w:gridCol w:w="1231"/>
        <w:gridCol w:w="1299"/>
        <w:gridCol w:w="1356"/>
        <w:gridCol w:w="1343"/>
        <w:gridCol w:w="1356"/>
        <w:gridCol w:w="1489"/>
        <w:gridCol w:w="1501"/>
        <w:gridCol w:w="1557"/>
      </w:tblGrid>
      <w:tr w:rsidR="0056554D" w:rsidRPr="00890B65" w:rsidTr="0062241A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 xml:space="preserve">Наименование мероприятия, на реализацию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которого получена субсидия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>Реквизиты контракта (договора)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Предмет контракта (договора)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 xml:space="preserve">Стоимость по контракту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(договору),</w:t>
            </w:r>
          </w:p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 xml:space="preserve">Размер субсидии по контракту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(договору), руб.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 xml:space="preserve">Срок исполнения контракта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(договора)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>Получено субсидий из бюджета, руб.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 xml:space="preserve">Перечислено бюджетных средств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подрядной организации на отчетную дату, руб.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 xml:space="preserve">Фактически освоено на отчетную дату, </w:t>
            </w:r>
            <w:r w:rsidRPr="00451848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>Примечание</w:t>
            </w:r>
          </w:p>
          <w:p w:rsidR="0056554D" w:rsidRPr="00451848" w:rsidRDefault="0056554D" w:rsidP="006224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 xml:space="preserve">(причины </w:t>
            </w:r>
            <w:proofErr w:type="spellStart"/>
            <w:r w:rsidRPr="00451848">
              <w:rPr>
                <w:color w:val="000000"/>
                <w:sz w:val="20"/>
                <w:szCs w:val="20"/>
              </w:rPr>
              <w:lastRenderedPageBreak/>
              <w:t>неосвоения</w:t>
            </w:r>
            <w:proofErr w:type="spellEnd"/>
            <w:r w:rsidRPr="00451848">
              <w:rPr>
                <w:color w:val="000000"/>
                <w:sz w:val="20"/>
                <w:szCs w:val="20"/>
              </w:rPr>
              <w:t>, сведения о видах выполняемых работ или ввода объекта)</w:t>
            </w:r>
          </w:p>
        </w:tc>
      </w:tr>
      <w:tr w:rsidR="0056554D" w:rsidRPr="00890B65" w:rsidTr="0062241A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554D" w:rsidRPr="00890B65" w:rsidTr="0062241A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554D" w:rsidRPr="00451848" w:rsidTr="0062241A">
        <w:trPr>
          <w:tblCellSpacing w:w="0" w:type="dxa"/>
          <w:jc w:val="center"/>
        </w:trPr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554D" w:rsidRPr="00451848" w:rsidRDefault="0056554D" w:rsidP="0062241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4518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6554D" w:rsidRDefault="0056554D" w:rsidP="0056554D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Итого использовано субсидии по целевому назначению ___________________________________</w:t>
      </w:r>
      <w:r w:rsidRPr="00774CBC">
        <w:t>___________________________________________</w:t>
      </w:r>
      <w:r w:rsidRPr="00FC7313">
        <w:t>________________ руб.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Остаток субсидии ________________________________________________________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________________________________________________________________ руб.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(сумма указывается цифрами и прописью)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Руководитель _____________________    ___________________________________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 xml:space="preserve">              </w:t>
      </w:r>
      <w:r w:rsidRPr="00774CBC">
        <w:t xml:space="preserve">                           </w:t>
      </w:r>
      <w:r w:rsidRPr="00FC7313">
        <w:t xml:space="preserve">    (подпись)                   (расшифровка подписи)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Главный бухгалтер _____________________   _______________________________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 xml:space="preserve">                        (подпись)              (расшифровка подписи)</w:t>
      </w:r>
    </w:p>
    <w:p w:rsidR="0056554D" w:rsidRPr="00FC7313" w:rsidRDefault="0056554D" w:rsidP="0056554D">
      <w:pPr>
        <w:widowControl w:val="0"/>
        <w:autoSpaceDE w:val="0"/>
        <w:autoSpaceDN w:val="0"/>
        <w:adjustRightInd w:val="0"/>
      </w:pPr>
      <w:r w:rsidRPr="00FC7313">
        <w:t>_________________ ________ года</w:t>
      </w:r>
    </w:p>
    <w:p w:rsidR="0056554D" w:rsidRDefault="0056554D" w:rsidP="0056554D">
      <w:pPr>
        <w:widowControl w:val="0"/>
        <w:autoSpaceDE w:val="0"/>
        <w:autoSpaceDN w:val="0"/>
        <w:adjustRightInd w:val="0"/>
      </w:pPr>
      <w:r w:rsidRPr="00FC7313">
        <w:t>М.П.</w:t>
      </w:r>
    </w:p>
    <w:p w:rsidR="0056554D" w:rsidRDefault="0056554D" w:rsidP="0056554D">
      <w:pPr>
        <w:widowControl w:val="0"/>
        <w:autoSpaceDE w:val="0"/>
        <w:autoSpaceDN w:val="0"/>
        <w:adjustRightInd w:val="0"/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</w:pPr>
    </w:p>
    <w:p w:rsidR="0056554D" w:rsidRDefault="0056554D" w:rsidP="0056554D">
      <w:pPr>
        <w:rPr>
          <w:sz w:val="28"/>
          <w:szCs w:val="28"/>
        </w:rPr>
        <w:sectPr w:rsidR="0056554D" w:rsidSect="00E04A52">
          <w:pgSz w:w="15840" w:h="12240" w:orient="landscape"/>
          <w:pgMar w:top="1701" w:right="1134" w:bottom="851" w:left="567" w:header="720" w:footer="720" w:gutter="0"/>
          <w:cols w:space="720"/>
          <w:docGrid w:linePitch="360"/>
        </w:sectPr>
      </w:pPr>
    </w:p>
    <w:p w:rsidR="0056554D" w:rsidRDefault="0056554D" w:rsidP="0056554D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6554D" w:rsidRPr="0028506F" w:rsidRDefault="0056554D" w:rsidP="0056554D">
      <w:pPr>
        <w:ind w:left="5103"/>
        <w:rPr>
          <w:sz w:val="28"/>
          <w:szCs w:val="28"/>
        </w:rPr>
      </w:pPr>
    </w:p>
    <w:p w:rsidR="0056554D" w:rsidRPr="00B63AC0" w:rsidRDefault="0056554D" w:rsidP="0056554D">
      <w:pPr>
        <w:ind w:left="5103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к п</w:t>
      </w:r>
      <w:r w:rsidRPr="00B63AC0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 xml:space="preserve">ю </w:t>
      </w:r>
      <w:r w:rsidRPr="00B63AC0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Пластуновского сельского поселения</w:t>
      </w:r>
      <w:r w:rsidRPr="003A1F56">
        <w:t xml:space="preserve"> </w:t>
      </w:r>
      <w:r w:rsidRPr="003A1F56">
        <w:rPr>
          <w:color w:val="000000"/>
          <w:sz w:val="28"/>
          <w:szCs w:val="28"/>
        </w:rPr>
        <w:t>Динского муниципального района Краснодарского края</w:t>
      </w:r>
    </w:p>
    <w:p w:rsidR="0056554D" w:rsidRPr="00B63AC0" w:rsidRDefault="0056554D" w:rsidP="0056554D">
      <w:pPr>
        <w:ind w:left="5103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 w:rsidR="001C15A2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</w:r>
      <w:r w:rsidRPr="00B63AC0">
        <w:rPr>
          <w:color w:val="000000"/>
          <w:sz w:val="28"/>
          <w:szCs w:val="28"/>
        </w:rPr>
        <w:t xml:space="preserve">№ </w:t>
      </w:r>
      <w:r w:rsidR="001C15A2">
        <w:rPr>
          <w:color w:val="000000"/>
          <w:sz w:val="28"/>
          <w:szCs w:val="28"/>
        </w:rPr>
        <w:t>_____</w:t>
      </w:r>
    </w:p>
    <w:p w:rsidR="001C15A2" w:rsidRDefault="001C15A2" w:rsidP="001C15A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C15A2" w:rsidRDefault="0056554D" w:rsidP="001C15A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774CBC">
        <w:rPr>
          <w:b/>
          <w:bCs/>
          <w:color w:val="26282F"/>
          <w:sz w:val="28"/>
          <w:szCs w:val="28"/>
        </w:rPr>
        <w:t>Состав</w:t>
      </w:r>
      <w:r w:rsidRPr="00774CBC">
        <w:rPr>
          <w:b/>
          <w:bCs/>
          <w:color w:val="26282F"/>
          <w:sz w:val="28"/>
          <w:szCs w:val="28"/>
        </w:rPr>
        <w:br/>
        <w:t xml:space="preserve">комиссии по рассмотрению заявлений по предоставлению субсидий муниципальным унитарным предприятиям Пластуновского сельского поселения Динского муниципального района Краснодарского края </w:t>
      </w:r>
      <w:r w:rsidR="001C15A2" w:rsidRPr="001C15A2">
        <w:rPr>
          <w:b/>
          <w:bCs/>
          <w:color w:val="26282F"/>
          <w:sz w:val="28"/>
          <w:szCs w:val="28"/>
        </w:rPr>
        <w:t>на финансовое обеспечение затрат, связанных с реконструкцией, модернизацией, капитальным и текущим ремонтом систем теплоснабжения и других работ, связанных с подготовкой</w:t>
      </w:r>
    </w:p>
    <w:p w:rsidR="0056554D" w:rsidRDefault="001C15A2" w:rsidP="001C15A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1C15A2">
        <w:rPr>
          <w:b/>
          <w:bCs/>
          <w:color w:val="26282F"/>
          <w:sz w:val="28"/>
          <w:szCs w:val="28"/>
        </w:rPr>
        <w:t xml:space="preserve"> к отопительному периоду и запуску систем теплоснабжения</w:t>
      </w:r>
    </w:p>
    <w:p w:rsidR="001C15A2" w:rsidRPr="00774CBC" w:rsidRDefault="001C15A2" w:rsidP="001C15A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80"/>
        <w:gridCol w:w="5613"/>
      </w:tblGrid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Завгородний</w:t>
            </w:r>
            <w:proofErr w:type="spellEnd"/>
            <w:r w:rsidRPr="001D4A22">
              <w:rPr>
                <w:sz w:val="28"/>
                <w:szCs w:val="28"/>
              </w:rPr>
              <w:t xml:space="preserve"> Алексей Ан</w:t>
            </w:r>
            <w:r>
              <w:rPr>
                <w:sz w:val="28"/>
                <w:szCs w:val="28"/>
              </w:rPr>
              <w:t>а</w:t>
            </w:r>
            <w:r w:rsidRPr="001D4A22">
              <w:rPr>
                <w:sz w:val="28"/>
                <w:szCs w:val="28"/>
              </w:rPr>
              <w:t>тольевич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 xml:space="preserve">Заместитель Главы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Заместитель председателя: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Алексеева Светлана Михайловна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</w:t>
            </w:r>
            <w:r w:rsidRPr="00774CBC">
              <w:rPr>
                <w:sz w:val="28"/>
                <w:szCs w:val="28"/>
              </w:rPr>
              <w:t xml:space="preserve"> финансово</w:t>
            </w:r>
            <w:r w:rsidRPr="001D4A22">
              <w:rPr>
                <w:sz w:val="28"/>
                <w:szCs w:val="28"/>
              </w:rPr>
              <w:t>го</w:t>
            </w:r>
            <w:r w:rsidRPr="00774CBC">
              <w:rPr>
                <w:sz w:val="28"/>
                <w:szCs w:val="28"/>
              </w:rPr>
              <w:t xml:space="preserve"> отдела Администрации </w:t>
            </w:r>
            <w:r w:rsidRPr="001D4A22">
              <w:rPr>
                <w:sz w:val="28"/>
                <w:szCs w:val="28"/>
              </w:rPr>
              <w:t>Пластуновского сельского поселения Динского муниципального района Краснодарского края</w:t>
            </w: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Пахомова Татьяна Викторовна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Главный</w:t>
            </w:r>
            <w:r w:rsidRPr="00774CBC">
              <w:rPr>
                <w:sz w:val="28"/>
                <w:szCs w:val="28"/>
              </w:rPr>
              <w:t xml:space="preserve"> специалист </w:t>
            </w:r>
            <w:r w:rsidRPr="001D4A22">
              <w:rPr>
                <w:sz w:val="28"/>
                <w:szCs w:val="28"/>
              </w:rPr>
              <w:t>финансового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4CB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4A22">
              <w:rPr>
                <w:sz w:val="28"/>
                <w:szCs w:val="28"/>
              </w:rPr>
              <w:t>Зименко</w:t>
            </w:r>
            <w:proofErr w:type="spellEnd"/>
            <w:r w:rsidRPr="001D4A22">
              <w:rPr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отдела ЖКХ, имущественных и земельных отношений Администрации Пластуновского сельского поселения Динского муниципального района Краснодарского края</w:t>
            </w:r>
          </w:p>
        </w:tc>
      </w:tr>
      <w:tr w:rsidR="0056554D" w:rsidRPr="00774CBC" w:rsidTr="0062241A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Петренко Юлия Игоревна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4D" w:rsidRPr="00774CBC" w:rsidRDefault="0056554D" w:rsidP="006224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2">
              <w:rPr>
                <w:sz w:val="28"/>
                <w:szCs w:val="28"/>
              </w:rPr>
              <w:t>Начальник общего отдела Администрации Пластуновского сельского поселения Динского муниципального района Краснодарского края</w:t>
            </w:r>
          </w:p>
        </w:tc>
      </w:tr>
    </w:tbl>
    <w:p w:rsidR="00E66D89" w:rsidRPr="00774CBC" w:rsidRDefault="00E66D89" w:rsidP="0056554D">
      <w:pPr>
        <w:ind w:firstLine="709"/>
        <w:jc w:val="both"/>
        <w:rPr>
          <w:sz w:val="28"/>
          <w:szCs w:val="28"/>
        </w:rPr>
      </w:pPr>
    </w:p>
    <w:sectPr w:rsidR="00E66D89" w:rsidRPr="00774CBC" w:rsidSect="0056554D">
      <w:headerReference w:type="default" r:id="rId12"/>
      <w:pgSz w:w="12240" w:h="15840"/>
      <w:pgMar w:top="1134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EB" w:rsidRDefault="006C0BEB">
      <w:r>
        <w:separator/>
      </w:r>
    </w:p>
  </w:endnote>
  <w:endnote w:type="continuationSeparator" w:id="0">
    <w:p w:rsidR="006C0BEB" w:rsidRDefault="006C0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EB" w:rsidRDefault="006C0BEB">
      <w:r>
        <w:separator/>
      </w:r>
    </w:p>
  </w:footnote>
  <w:footnote w:type="continuationSeparator" w:id="0">
    <w:p w:rsidR="006C0BEB" w:rsidRDefault="006C0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4D" w:rsidRDefault="0056554D" w:rsidP="00442227">
    <w:pPr>
      <w:pStyle w:val="af6"/>
      <w:tabs>
        <w:tab w:val="clear" w:pos="4677"/>
        <w:tab w:val="clear" w:pos="9355"/>
        <w:tab w:val="left" w:pos="8412"/>
      </w:tabs>
    </w:pPr>
    <w:r>
      <w:tab/>
    </w:r>
    <w:r w:rsidR="00B73E93"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27" w:rsidRDefault="00442227" w:rsidP="00442227">
    <w:pPr>
      <w:pStyle w:val="af6"/>
      <w:tabs>
        <w:tab w:val="clear" w:pos="4677"/>
        <w:tab w:val="clear" w:pos="9355"/>
        <w:tab w:val="left" w:pos="8412"/>
      </w:tabs>
    </w:pPr>
    <w:r>
      <w:tab/>
      <w:t xml:space="preserve">ПРОЕКТ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020D43"/>
    <w:multiLevelType w:val="hybridMultilevel"/>
    <w:tmpl w:val="D18A482C"/>
    <w:lvl w:ilvl="0" w:tplc="74FEB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2FA7F9F"/>
    <w:multiLevelType w:val="hybridMultilevel"/>
    <w:tmpl w:val="83CE1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86210"/>
    <w:multiLevelType w:val="multilevel"/>
    <w:tmpl w:val="BADC34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395693"/>
    <w:multiLevelType w:val="multilevel"/>
    <w:tmpl w:val="61CE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6F611E"/>
    <w:multiLevelType w:val="hybridMultilevel"/>
    <w:tmpl w:val="B54C9890"/>
    <w:lvl w:ilvl="0" w:tplc="736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3054">
      <w:numFmt w:val="none"/>
      <w:lvlText w:val=""/>
      <w:lvlJc w:val="left"/>
      <w:pPr>
        <w:tabs>
          <w:tab w:val="num" w:pos="360"/>
        </w:tabs>
      </w:pPr>
    </w:lvl>
    <w:lvl w:ilvl="2" w:tplc="8FA2A7AC">
      <w:numFmt w:val="none"/>
      <w:lvlText w:val=""/>
      <w:lvlJc w:val="left"/>
      <w:pPr>
        <w:tabs>
          <w:tab w:val="num" w:pos="360"/>
        </w:tabs>
      </w:pPr>
    </w:lvl>
    <w:lvl w:ilvl="3" w:tplc="DBFE22E2">
      <w:numFmt w:val="none"/>
      <w:lvlText w:val=""/>
      <w:lvlJc w:val="left"/>
      <w:pPr>
        <w:tabs>
          <w:tab w:val="num" w:pos="360"/>
        </w:tabs>
      </w:pPr>
    </w:lvl>
    <w:lvl w:ilvl="4" w:tplc="8C52CBFE">
      <w:numFmt w:val="none"/>
      <w:lvlText w:val=""/>
      <w:lvlJc w:val="left"/>
      <w:pPr>
        <w:tabs>
          <w:tab w:val="num" w:pos="360"/>
        </w:tabs>
      </w:pPr>
    </w:lvl>
    <w:lvl w:ilvl="5" w:tplc="6F2C4B5C">
      <w:numFmt w:val="none"/>
      <w:lvlText w:val=""/>
      <w:lvlJc w:val="left"/>
      <w:pPr>
        <w:tabs>
          <w:tab w:val="num" w:pos="360"/>
        </w:tabs>
      </w:pPr>
    </w:lvl>
    <w:lvl w:ilvl="6" w:tplc="89F4D31C">
      <w:numFmt w:val="none"/>
      <w:lvlText w:val=""/>
      <w:lvlJc w:val="left"/>
      <w:pPr>
        <w:tabs>
          <w:tab w:val="num" w:pos="360"/>
        </w:tabs>
      </w:pPr>
    </w:lvl>
    <w:lvl w:ilvl="7" w:tplc="5DB8DF1C">
      <w:numFmt w:val="none"/>
      <w:lvlText w:val=""/>
      <w:lvlJc w:val="left"/>
      <w:pPr>
        <w:tabs>
          <w:tab w:val="num" w:pos="360"/>
        </w:tabs>
      </w:pPr>
    </w:lvl>
    <w:lvl w:ilvl="8" w:tplc="D74886D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DAA3663"/>
    <w:multiLevelType w:val="hybridMultilevel"/>
    <w:tmpl w:val="F28C9F62"/>
    <w:lvl w:ilvl="0" w:tplc="F09A06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DBD29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84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4C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C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C8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E1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21364"/>
    <w:multiLevelType w:val="hybridMultilevel"/>
    <w:tmpl w:val="CDB65B8A"/>
    <w:lvl w:ilvl="0" w:tplc="1DAE191C">
      <w:start w:val="2"/>
      <w:numFmt w:val="decimalZero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C32B0"/>
    <w:multiLevelType w:val="hybridMultilevel"/>
    <w:tmpl w:val="CA36F384"/>
    <w:lvl w:ilvl="0" w:tplc="B9EAD9AA">
      <w:start w:val="2"/>
      <w:numFmt w:val="decimalZero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47F2C"/>
    <w:multiLevelType w:val="hybridMultilevel"/>
    <w:tmpl w:val="3B9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E4D3093"/>
    <w:multiLevelType w:val="hybridMultilevel"/>
    <w:tmpl w:val="53A0884E"/>
    <w:lvl w:ilvl="0" w:tplc="A97431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4"/>
  </w:num>
  <w:num w:numId="5">
    <w:abstractNumId w:val="17"/>
  </w:num>
  <w:num w:numId="6">
    <w:abstractNumId w:val="21"/>
  </w:num>
  <w:num w:numId="7">
    <w:abstractNumId w:val="19"/>
  </w:num>
  <w:num w:numId="8">
    <w:abstractNumId w:val="12"/>
  </w:num>
  <w:num w:numId="9">
    <w:abstractNumId w:val="13"/>
  </w:num>
  <w:num w:numId="10">
    <w:abstractNumId w:val="22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  <w:num w:numId="17">
    <w:abstractNumId w:val="20"/>
  </w:num>
  <w:num w:numId="18">
    <w:abstractNumId w:val="24"/>
  </w:num>
  <w:num w:numId="19">
    <w:abstractNumId w:val="10"/>
  </w:num>
  <w:num w:numId="20">
    <w:abstractNumId w:val="18"/>
  </w:num>
  <w:num w:numId="21">
    <w:abstractNumId w:val="16"/>
  </w:num>
  <w:num w:numId="22">
    <w:abstractNumId w:val="5"/>
  </w:num>
  <w:num w:numId="23">
    <w:abstractNumId w:val="11"/>
  </w:num>
  <w:num w:numId="24">
    <w:abstractNumId w:val="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068"/>
    <w:rsid w:val="000006E3"/>
    <w:rsid w:val="00004274"/>
    <w:rsid w:val="00014EDE"/>
    <w:rsid w:val="00016098"/>
    <w:rsid w:val="00016294"/>
    <w:rsid w:val="00016997"/>
    <w:rsid w:val="00020355"/>
    <w:rsid w:val="00023292"/>
    <w:rsid w:val="000278FA"/>
    <w:rsid w:val="00032173"/>
    <w:rsid w:val="00034FBB"/>
    <w:rsid w:val="00035192"/>
    <w:rsid w:val="00041C33"/>
    <w:rsid w:val="000437FD"/>
    <w:rsid w:val="00045B70"/>
    <w:rsid w:val="00047F2E"/>
    <w:rsid w:val="00052134"/>
    <w:rsid w:val="000570D6"/>
    <w:rsid w:val="00060A8E"/>
    <w:rsid w:val="00060ED6"/>
    <w:rsid w:val="00062143"/>
    <w:rsid w:val="0006619F"/>
    <w:rsid w:val="00072F82"/>
    <w:rsid w:val="00073C98"/>
    <w:rsid w:val="00073F51"/>
    <w:rsid w:val="000747FE"/>
    <w:rsid w:val="00076631"/>
    <w:rsid w:val="000774C3"/>
    <w:rsid w:val="000A1DB9"/>
    <w:rsid w:val="000A232C"/>
    <w:rsid w:val="000A33FC"/>
    <w:rsid w:val="000A45F4"/>
    <w:rsid w:val="000A76BB"/>
    <w:rsid w:val="000B025C"/>
    <w:rsid w:val="000B1182"/>
    <w:rsid w:val="000B2A8D"/>
    <w:rsid w:val="000B4787"/>
    <w:rsid w:val="000C35D1"/>
    <w:rsid w:val="000C44E9"/>
    <w:rsid w:val="000C79E3"/>
    <w:rsid w:val="000D1E2E"/>
    <w:rsid w:val="000D4D97"/>
    <w:rsid w:val="000D4FE5"/>
    <w:rsid w:val="000D6161"/>
    <w:rsid w:val="000D6ED0"/>
    <w:rsid w:val="000E1D7A"/>
    <w:rsid w:val="000E64AC"/>
    <w:rsid w:val="000F0783"/>
    <w:rsid w:val="000F33D4"/>
    <w:rsid w:val="000F4476"/>
    <w:rsid w:val="000F4635"/>
    <w:rsid w:val="000F54E7"/>
    <w:rsid w:val="000F5889"/>
    <w:rsid w:val="000F62C8"/>
    <w:rsid w:val="000F7EA0"/>
    <w:rsid w:val="0010039B"/>
    <w:rsid w:val="00103D24"/>
    <w:rsid w:val="00103F7C"/>
    <w:rsid w:val="00104110"/>
    <w:rsid w:val="00107206"/>
    <w:rsid w:val="001073EA"/>
    <w:rsid w:val="00113F0B"/>
    <w:rsid w:val="0012284D"/>
    <w:rsid w:val="00126C56"/>
    <w:rsid w:val="00131980"/>
    <w:rsid w:val="0013218A"/>
    <w:rsid w:val="00137188"/>
    <w:rsid w:val="00151963"/>
    <w:rsid w:val="00152C1D"/>
    <w:rsid w:val="00154586"/>
    <w:rsid w:val="00154E69"/>
    <w:rsid w:val="001606BA"/>
    <w:rsid w:val="001674A5"/>
    <w:rsid w:val="001730F1"/>
    <w:rsid w:val="00182B4F"/>
    <w:rsid w:val="001831AD"/>
    <w:rsid w:val="00191DB6"/>
    <w:rsid w:val="001A16EA"/>
    <w:rsid w:val="001A4E0A"/>
    <w:rsid w:val="001A6BD1"/>
    <w:rsid w:val="001B571E"/>
    <w:rsid w:val="001B61AA"/>
    <w:rsid w:val="001C15A2"/>
    <w:rsid w:val="001C437C"/>
    <w:rsid w:val="001D06BC"/>
    <w:rsid w:val="001D0718"/>
    <w:rsid w:val="001D3DD5"/>
    <w:rsid w:val="001D4A22"/>
    <w:rsid w:val="001D5047"/>
    <w:rsid w:val="001E076A"/>
    <w:rsid w:val="001E2561"/>
    <w:rsid w:val="001F01E9"/>
    <w:rsid w:val="001F7044"/>
    <w:rsid w:val="00203F6F"/>
    <w:rsid w:val="00204F7A"/>
    <w:rsid w:val="002307F2"/>
    <w:rsid w:val="002338E0"/>
    <w:rsid w:val="00237774"/>
    <w:rsid w:val="00237970"/>
    <w:rsid w:val="00243675"/>
    <w:rsid w:val="00243AE8"/>
    <w:rsid w:val="00244614"/>
    <w:rsid w:val="00246DEB"/>
    <w:rsid w:val="0025020D"/>
    <w:rsid w:val="0025083A"/>
    <w:rsid w:val="002540F9"/>
    <w:rsid w:val="002611A2"/>
    <w:rsid w:val="002631EA"/>
    <w:rsid w:val="00270069"/>
    <w:rsid w:val="002742AA"/>
    <w:rsid w:val="002750E6"/>
    <w:rsid w:val="00277A0C"/>
    <w:rsid w:val="002819FD"/>
    <w:rsid w:val="002829D3"/>
    <w:rsid w:val="00282F72"/>
    <w:rsid w:val="00286EBF"/>
    <w:rsid w:val="0028762D"/>
    <w:rsid w:val="00293884"/>
    <w:rsid w:val="002942B1"/>
    <w:rsid w:val="00294918"/>
    <w:rsid w:val="00294DE6"/>
    <w:rsid w:val="00296633"/>
    <w:rsid w:val="002A0F34"/>
    <w:rsid w:val="002A21D0"/>
    <w:rsid w:val="002A37B4"/>
    <w:rsid w:val="002A471D"/>
    <w:rsid w:val="002A6361"/>
    <w:rsid w:val="002B01D1"/>
    <w:rsid w:val="002C0559"/>
    <w:rsid w:val="002C1CED"/>
    <w:rsid w:val="002C2D5B"/>
    <w:rsid w:val="002C7A07"/>
    <w:rsid w:val="002D1BCA"/>
    <w:rsid w:val="002D402B"/>
    <w:rsid w:val="002D7A76"/>
    <w:rsid w:val="002E3390"/>
    <w:rsid w:val="002F39A0"/>
    <w:rsid w:val="002F77DC"/>
    <w:rsid w:val="0030241F"/>
    <w:rsid w:val="00302EB6"/>
    <w:rsid w:val="00306937"/>
    <w:rsid w:val="00314EA2"/>
    <w:rsid w:val="00323DBC"/>
    <w:rsid w:val="003260D8"/>
    <w:rsid w:val="00331495"/>
    <w:rsid w:val="003332CA"/>
    <w:rsid w:val="0033467F"/>
    <w:rsid w:val="003409D1"/>
    <w:rsid w:val="00345947"/>
    <w:rsid w:val="0034683A"/>
    <w:rsid w:val="003522DE"/>
    <w:rsid w:val="003640AA"/>
    <w:rsid w:val="003645F3"/>
    <w:rsid w:val="00367380"/>
    <w:rsid w:val="00367DF5"/>
    <w:rsid w:val="00374453"/>
    <w:rsid w:val="0038080D"/>
    <w:rsid w:val="00384DCF"/>
    <w:rsid w:val="00387374"/>
    <w:rsid w:val="0039113F"/>
    <w:rsid w:val="003921BE"/>
    <w:rsid w:val="003967A5"/>
    <w:rsid w:val="003A1F56"/>
    <w:rsid w:val="003A3597"/>
    <w:rsid w:val="003A36EE"/>
    <w:rsid w:val="003A4569"/>
    <w:rsid w:val="003A71E0"/>
    <w:rsid w:val="003B051E"/>
    <w:rsid w:val="003B330E"/>
    <w:rsid w:val="003B3BD6"/>
    <w:rsid w:val="003B5C97"/>
    <w:rsid w:val="003C0EC7"/>
    <w:rsid w:val="003C2A95"/>
    <w:rsid w:val="003C48E8"/>
    <w:rsid w:val="003C730B"/>
    <w:rsid w:val="003D51F0"/>
    <w:rsid w:val="003E2521"/>
    <w:rsid w:val="003E6E2E"/>
    <w:rsid w:val="003E7D7C"/>
    <w:rsid w:val="003F4E54"/>
    <w:rsid w:val="003F52F0"/>
    <w:rsid w:val="003F58BE"/>
    <w:rsid w:val="00410ADE"/>
    <w:rsid w:val="00411028"/>
    <w:rsid w:val="00411D26"/>
    <w:rsid w:val="00412335"/>
    <w:rsid w:val="00421241"/>
    <w:rsid w:val="00423235"/>
    <w:rsid w:val="004305C1"/>
    <w:rsid w:val="004317B8"/>
    <w:rsid w:val="00441899"/>
    <w:rsid w:val="00442227"/>
    <w:rsid w:val="004467A4"/>
    <w:rsid w:val="00446F49"/>
    <w:rsid w:val="00450642"/>
    <w:rsid w:val="00451476"/>
    <w:rsid w:val="00452BEE"/>
    <w:rsid w:val="00452DE9"/>
    <w:rsid w:val="00453EF7"/>
    <w:rsid w:val="00454001"/>
    <w:rsid w:val="0045547A"/>
    <w:rsid w:val="00455AE1"/>
    <w:rsid w:val="00456D52"/>
    <w:rsid w:val="00456E79"/>
    <w:rsid w:val="00464B7E"/>
    <w:rsid w:val="00465676"/>
    <w:rsid w:val="004738C5"/>
    <w:rsid w:val="00475460"/>
    <w:rsid w:val="004771E2"/>
    <w:rsid w:val="00481F78"/>
    <w:rsid w:val="00482EC1"/>
    <w:rsid w:val="00483C01"/>
    <w:rsid w:val="00487D35"/>
    <w:rsid w:val="00487F48"/>
    <w:rsid w:val="00494B10"/>
    <w:rsid w:val="004A0BCE"/>
    <w:rsid w:val="004A1584"/>
    <w:rsid w:val="004A18A9"/>
    <w:rsid w:val="004A231D"/>
    <w:rsid w:val="004A3CE5"/>
    <w:rsid w:val="004B0615"/>
    <w:rsid w:val="004B4738"/>
    <w:rsid w:val="004C3D39"/>
    <w:rsid w:val="004D127A"/>
    <w:rsid w:val="004D17F6"/>
    <w:rsid w:val="004D2FFD"/>
    <w:rsid w:val="004D31EA"/>
    <w:rsid w:val="004D340F"/>
    <w:rsid w:val="004E1B98"/>
    <w:rsid w:val="004F1F0B"/>
    <w:rsid w:val="00512567"/>
    <w:rsid w:val="0051690D"/>
    <w:rsid w:val="005221EC"/>
    <w:rsid w:val="00523C0F"/>
    <w:rsid w:val="00523C84"/>
    <w:rsid w:val="005251A4"/>
    <w:rsid w:val="00531F2B"/>
    <w:rsid w:val="00532BD6"/>
    <w:rsid w:val="00542CE0"/>
    <w:rsid w:val="00550354"/>
    <w:rsid w:val="00553866"/>
    <w:rsid w:val="00562871"/>
    <w:rsid w:val="005650E2"/>
    <w:rsid w:val="00565451"/>
    <w:rsid w:val="0056554D"/>
    <w:rsid w:val="005664CF"/>
    <w:rsid w:val="0057245F"/>
    <w:rsid w:val="00573C3C"/>
    <w:rsid w:val="00573FE1"/>
    <w:rsid w:val="00581C34"/>
    <w:rsid w:val="00585BF3"/>
    <w:rsid w:val="00593495"/>
    <w:rsid w:val="005A01B0"/>
    <w:rsid w:val="005A1069"/>
    <w:rsid w:val="005A2E4B"/>
    <w:rsid w:val="005B0EF2"/>
    <w:rsid w:val="005C3B46"/>
    <w:rsid w:val="005C515A"/>
    <w:rsid w:val="005C7961"/>
    <w:rsid w:val="005C7C97"/>
    <w:rsid w:val="005D0113"/>
    <w:rsid w:val="005D068F"/>
    <w:rsid w:val="005D296D"/>
    <w:rsid w:val="005D3821"/>
    <w:rsid w:val="005D51A0"/>
    <w:rsid w:val="005D5B48"/>
    <w:rsid w:val="005E4D05"/>
    <w:rsid w:val="005F02E2"/>
    <w:rsid w:val="005F55AC"/>
    <w:rsid w:val="00600FD9"/>
    <w:rsid w:val="006055EE"/>
    <w:rsid w:val="00607977"/>
    <w:rsid w:val="00610439"/>
    <w:rsid w:val="006136CE"/>
    <w:rsid w:val="00622D38"/>
    <w:rsid w:val="006234F7"/>
    <w:rsid w:val="006325B2"/>
    <w:rsid w:val="00635BF7"/>
    <w:rsid w:val="00644745"/>
    <w:rsid w:val="00644F6E"/>
    <w:rsid w:val="00645B52"/>
    <w:rsid w:val="00651217"/>
    <w:rsid w:val="00652627"/>
    <w:rsid w:val="00655888"/>
    <w:rsid w:val="00656D69"/>
    <w:rsid w:val="00671E21"/>
    <w:rsid w:val="00676223"/>
    <w:rsid w:val="00683041"/>
    <w:rsid w:val="006845C1"/>
    <w:rsid w:val="00687F3D"/>
    <w:rsid w:val="006B1FA3"/>
    <w:rsid w:val="006C0BEB"/>
    <w:rsid w:val="006C42EA"/>
    <w:rsid w:val="006D2BC9"/>
    <w:rsid w:val="006D69B0"/>
    <w:rsid w:val="006E332B"/>
    <w:rsid w:val="006E6B9F"/>
    <w:rsid w:val="006E7357"/>
    <w:rsid w:val="006F0D1F"/>
    <w:rsid w:val="006F1D6E"/>
    <w:rsid w:val="006F3FC8"/>
    <w:rsid w:val="006F6F90"/>
    <w:rsid w:val="006F7919"/>
    <w:rsid w:val="00702A68"/>
    <w:rsid w:val="00704D2E"/>
    <w:rsid w:val="00705478"/>
    <w:rsid w:val="00705887"/>
    <w:rsid w:val="007065E9"/>
    <w:rsid w:val="00707F19"/>
    <w:rsid w:val="00713A80"/>
    <w:rsid w:val="007162DC"/>
    <w:rsid w:val="00722750"/>
    <w:rsid w:val="00723A21"/>
    <w:rsid w:val="00725630"/>
    <w:rsid w:val="00730783"/>
    <w:rsid w:val="00736E9A"/>
    <w:rsid w:val="00750B32"/>
    <w:rsid w:val="00751B8B"/>
    <w:rsid w:val="00753D1C"/>
    <w:rsid w:val="00756396"/>
    <w:rsid w:val="00760982"/>
    <w:rsid w:val="00761A79"/>
    <w:rsid w:val="00763B7D"/>
    <w:rsid w:val="007647A8"/>
    <w:rsid w:val="00767CDC"/>
    <w:rsid w:val="00770E29"/>
    <w:rsid w:val="00774CBC"/>
    <w:rsid w:val="00775445"/>
    <w:rsid w:val="00782554"/>
    <w:rsid w:val="0078345A"/>
    <w:rsid w:val="00797CCF"/>
    <w:rsid w:val="007A34B3"/>
    <w:rsid w:val="007A381B"/>
    <w:rsid w:val="007A72DE"/>
    <w:rsid w:val="007B0752"/>
    <w:rsid w:val="007B1CCF"/>
    <w:rsid w:val="007B26FC"/>
    <w:rsid w:val="007D1475"/>
    <w:rsid w:val="007D2662"/>
    <w:rsid w:val="007D42B6"/>
    <w:rsid w:val="007D53F3"/>
    <w:rsid w:val="007E0F8D"/>
    <w:rsid w:val="007E2999"/>
    <w:rsid w:val="007E3728"/>
    <w:rsid w:val="007E4CD1"/>
    <w:rsid w:val="007E7001"/>
    <w:rsid w:val="007E7BE7"/>
    <w:rsid w:val="007F21DC"/>
    <w:rsid w:val="007F24D6"/>
    <w:rsid w:val="007F28E6"/>
    <w:rsid w:val="007F2DFB"/>
    <w:rsid w:val="0080153E"/>
    <w:rsid w:val="00802959"/>
    <w:rsid w:val="00803A55"/>
    <w:rsid w:val="008044B3"/>
    <w:rsid w:val="00821127"/>
    <w:rsid w:val="008214A6"/>
    <w:rsid w:val="00830BF8"/>
    <w:rsid w:val="008315D4"/>
    <w:rsid w:val="008322FE"/>
    <w:rsid w:val="0084071A"/>
    <w:rsid w:val="00843741"/>
    <w:rsid w:val="00844046"/>
    <w:rsid w:val="0085278A"/>
    <w:rsid w:val="00855644"/>
    <w:rsid w:val="008558B3"/>
    <w:rsid w:val="00855B0D"/>
    <w:rsid w:val="00860E82"/>
    <w:rsid w:val="00860EB4"/>
    <w:rsid w:val="0086106F"/>
    <w:rsid w:val="0086763F"/>
    <w:rsid w:val="00871404"/>
    <w:rsid w:val="00871E01"/>
    <w:rsid w:val="00874DDE"/>
    <w:rsid w:val="00875042"/>
    <w:rsid w:val="0087657C"/>
    <w:rsid w:val="00877277"/>
    <w:rsid w:val="00881B6A"/>
    <w:rsid w:val="00885B75"/>
    <w:rsid w:val="0089423F"/>
    <w:rsid w:val="00896662"/>
    <w:rsid w:val="008A0BE0"/>
    <w:rsid w:val="008A13A1"/>
    <w:rsid w:val="008A40D3"/>
    <w:rsid w:val="008A4547"/>
    <w:rsid w:val="008A4E8F"/>
    <w:rsid w:val="008B1491"/>
    <w:rsid w:val="008B19B0"/>
    <w:rsid w:val="008B1E57"/>
    <w:rsid w:val="008B2321"/>
    <w:rsid w:val="008B5513"/>
    <w:rsid w:val="008C144D"/>
    <w:rsid w:val="008D1555"/>
    <w:rsid w:val="008D2398"/>
    <w:rsid w:val="008D602C"/>
    <w:rsid w:val="008F2EA9"/>
    <w:rsid w:val="008F467F"/>
    <w:rsid w:val="008F5EBF"/>
    <w:rsid w:val="00901CFD"/>
    <w:rsid w:val="009024F4"/>
    <w:rsid w:val="00903E06"/>
    <w:rsid w:val="00904AAC"/>
    <w:rsid w:val="009062B5"/>
    <w:rsid w:val="00923F62"/>
    <w:rsid w:val="009301C8"/>
    <w:rsid w:val="00930DF1"/>
    <w:rsid w:val="0094121A"/>
    <w:rsid w:val="009459C6"/>
    <w:rsid w:val="00950DBC"/>
    <w:rsid w:val="00964CF5"/>
    <w:rsid w:val="00970C49"/>
    <w:rsid w:val="009762AF"/>
    <w:rsid w:val="0098414C"/>
    <w:rsid w:val="009873EE"/>
    <w:rsid w:val="00992EF8"/>
    <w:rsid w:val="00994D6C"/>
    <w:rsid w:val="00995846"/>
    <w:rsid w:val="009975CB"/>
    <w:rsid w:val="009A3F55"/>
    <w:rsid w:val="009A4050"/>
    <w:rsid w:val="009A4B77"/>
    <w:rsid w:val="009A4C62"/>
    <w:rsid w:val="009A4D35"/>
    <w:rsid w:val="009A4F04"/>
    <w:rsid w:val="009B520D"/>
    <w:rsid w:val="009B6208"/>
    <w:rsid w:val="009C236C"/>
    <w:rsid w:val="009D0BBA"/>
    <w:rsid w:val="009D47DE"/>
    <w:rsid w:val="009E0F44"/>
    <w:rsid w:val="009E6A1B"/>
    <w:rsid w:val="009F2ACD"/>
    <w:rsid w:val="009F2D4B"/>
    <w:rsid w:val="009F3FD6"/>
    <w:rsid w:val="009F7B6D"/>
    <w:rsid w:val="00A03E46"/>
    <w:rsid w:val="00A06E5B"/>
    <w:rsid w:val="00A13B9A"/>
    <w:rsid w:val="00A15164"/>
    <w:rsid w:val="00A20DFD"/>
    <w:rsid w:val="00A25101"/>
    <w:rsid w:val="00A26A37"/>
    <w:rsid w:val="00A27BCD"/>
    <w:rsid w:val="00A36862"/>
    <w:rsid w:val="00A53CD7"/>
    <w:rsid w:val="00A61034"/>
    <w:rsid w:val="00A61FBD"/>
    <w:rsid w:val="00A66A64"/>
    <w:rsid w:val="00A711DF"/>
    <w:rsid w:val="00A71866"/>
    <w:rsid w:val="00A7225E"/>
    <w:rsid w:val="00A737E2"/>
    <w:rsid w:val="00A74DCB"/>
    <w:rsid w:val="00A754D2"/>
    <w:rsid w:val="00A77299"/>
    <w:rsid w:val="00A80397"/>
    <w:rsid w:val="00A8286F"/>
    <w:rsid w:val="00A85E1A"/>
    <w:rsid w:val="00A90DD6"/>
    <w:rsid w:val="00A97D8E"/>
    <w:rsid w:val="00AA09E3"/>
    <w:rsid w:val="00AA19E6"/>
    <w:rsid w:val="00AA1C7A"/>
    <w:rsid w:val="00AA7BF0"/>
    <w:rsid w:val="00AB7D96"/>
    <w:rsid w:val="00AC44E2"/>
    <w:rsid w:val="00AD000C"/>
    <w:rsid w:val="00AD21CB"/>
    <w:rsid w:val="00AD5538"/>
    <w:rsid w:val="00AE0979"/>
    <w:rsid w:val="00AE0DF6"/>
    <w:rsid w:val="00AE0EE6"/>
    <w:rsid w:val="00AE6926"/>
    <w:rsid w:val="00AE6EBA"/>
    <w:rsid w:val="00AF03E4"/>
    <w:rsid w:val="00AF5AF4"/>
    <w:rsid w:val="00AF74FB"/>
    <w:rsid w:val="00B147A9"/>
    <w:rsid w:val="00B208B3"/>
    <w:rsid w:val="00B2319D"/>
    <w:rsid w:val="00B24DF8"/>
    <w:rsid w:val="00B26232"/>
    <w:rsid w:val="00B32123"/>
    <w:rsid w:val="00B32259"/>
    <w:rsid w:val="00B33B6F"/>
    <w:rsid w:val="00B34A4C"/>
    <w:rsid w:val="00B43C5C"/>
    <w:rsid w:val="00B441F2"/>
    <w:rsid w:val="00B4789F"/>
    <w:rsid w:val="00B47E70"/>
    <w:rsid w:val="00B56EBC"/>
    <w:rsid w:val="00B620F4"/>
    <w:rsid w:val="00B63AC0"/>
    <w:rsid w:val="00B64B5F"/>
    <w:rsid w:val="00B7011A"/>
    <w:rsid w:val="00B73E93"/>
    <w:rsid w:val="00B83C01"/>
    <w:rsid w:val="00B86D70"/>
    <w:rsid w:val="00B92417"/>
    <w:rsid w:val="00B92496"/>
    <w:rsid w:val="00BA0DC1"/>
    <w:rsid w:val="00BA4C75"/>
    <w:rsid w:val="00BA533B"/>
    <w:rsid w:val="00BA5F0E"/>
    <w:rsid w:val="00BA66DD"/>
    <w:rsid w:val="00BB5674"/>
    <w:rsid w:val="00BB77F6"/>
    <w:rsid w:val="00BC073D"/>
    <w:rsid w:val="00BC283C"/>
    <w:rsid w:val="00BC46CE"/>
    <w:rsid w:val="00BC55E9"/>
    <w:rsid w:val="00BC5B67"/>
    <w:rsid w:val="00BC7477"/>
    <w:rsid w:val="00BD0A8C"/>
    <w:rsid w:val="00BE5806"/>
    <w:rsid w:val="00BF32E0"/>
    <w:rsid w:val="00BF5333"/>
    <w:rsid w:val="00BF7D8C"/>
    <w:rsid w:val="00BF7DB3"/>
    <w:rsid w:val="00C008E3"/>
    <w:rsid w:val="00C04573"/>
    <w:rsid w:val="00C07A47"/>
    <w:rsid w:val="00C10FCB"/>
    <w:rsid w:val="00C1512B"/>
    <w:rsid w:val="00C22044"/>
    <w:rsid w:val="00C23BB2"/>
    <w:rsid w:val="00C24098"/>
    <w:rsid w:val="00C2425C"/>
    <w:rsid w:val="00C32FF3"/>
    <w:rsid w:val="00C3734C"/>
    <w:rsid w:val="00C4331F"/>
    <w:rsid w:val="00C43D37"/>
    <w:rsid w:val="00C46F61"/>
    <w:rsid w:val="00C55ED1"/>
    <w:rsid w:val="00C62A2A"/>
    <w:rsid w:val="00C70CA9"/>
    <w:rsid w:val="00C74E1D"/>
    <w:rsid w:val="00C76414"/>
    <w:rsid w:val="00C769E5"/>
    <w:rsid w:val="00C813F8"/>
    <w:rsid w:val="00C83A95"/>
    <w:rsid w:val="00C92287"/>
    <w:rsid w:val="00CA20D9"/>
    <w:rsid w:val="00CA2EE7"/>
    <w:rsid w:val="00CA7F68"/>
    <w:rsid w:val="00CB0241"/>
    <w:rsid w:val="00CB46ED"/>
    <w:rsid w:val="00CC1798"/>
    <w:rsid w:val="00CC320A"/>
    <w:rsid w:val="00CC4CDA"/>
    <w:rsid w:val="00CC5E44"/>
    <w:rsid w:val="00CD316A"/>
    <w:rsid w:val="00CD3A99"/>
    <w:rsid w:val="00CD50A3"/>
    <w:rsid w:val="00CD7788"/>
    <w:rsid w:val="00CE1AD2"/>
    <w:rsid w:val="00CE1BBD"/>
    <w:rsid w:val="00CF0DBE"/>
    <w:rsid w:val="00CF0F70"/>
    <w:rsid w:val="00D040EE"/>
    <w:rsid w:val="00D14C57"/>
    <w:rsid w:val="00D26A0E"/>
    <w:rsid w:val="00D34C0F"/>
    <w:rsid w:val="00D358B7"/>
    <w:rsid w:val="00D35E48"/>
    <w:rsid w:val="00D35ED8"/>
    <w:rsid w:val="00D37968"/>
    <w:rsid w:val="00D4056D"/>
    <w:rsid w:val="00D4286E"/>
    <w:rsid w:val="00D45005"/>
    <w:rsid w:val="00D45D69"/>
    <w:rsid w:val="00D5390F"/>
    <w:rsid w:val="00D559AC"/>
    <w:rsid w:val="00D635CB"/>
    <w:rsid w:val="00D66990"/>
    <w:rsid w:val="00D75799"/>
    <w:rsid w:val="00D75C88"/>
    <w:rsid w:val="00D7605A"/>
    <w:rsid w:val="00D7667D"/>
    <w:rsid w:val="00D806AB"/>
    <w:rsid w:val="00D82112"/>
    <w:rsid w:val="00D85874"/>
    <w:rsid w:val="00D87189"/>
    <w:rsid w:val="00D96E0C"/>
    <w:rsid w:val="00DA1BA9"/>
    <w:rsid w:val="00DA1F13"/>
    <w:rsid w:val="00DA48B7"/>
    <w:rsid w:val="00DA4CC3"/>
    <w:rsid w:val="00DC0F64"/>
    <w:rsid w:val="00DC24EA"/>
    <w:rsid w:val="00DC3930"/>
    <w:rsid w:val="00DC58DD"/>
    <w:rsid w:val="00DD0310"/>
    <w:rsid w:val="00DD11AB"/>
    <w:rsid w:val="00DD198D"/>
    <w:rsid w:val="00DD22AB"/>
    <w:rsid w:val="00DD3E7C"/>
    <w:rsid w:val="00DE0D01"/>
    <w:rsid w:val="00DE1BDC"/>
    <w:rsid w:val="00DE2816"/>
    <w:rsid w:val="00DE2F0F"/>
    <w:rsid w:val="00DE5D8D"/>
    <w:rsid w:val="00DE632A"/>
    <w:rsid w:val="00DF0F16"/>
    <w:rsid w:val="00DF1C8E"/>
    <w:rsid w:val="00DF57B0"/>
    <w:rsid w:val="00E0211B"/>
    <w:rsid w:val="00E02D36"/>
    <w:rsid w:val="00E04A4A"/>
    <w:rsid w:val="00E07CFA"/>
    <w:rsid w:val="00E13E7A"/>
    <w:rsid w:val="00E15509"/>
    <w:rsid w:val="00E16527"/>
    <w:rsid w:val="00E16A63"/>
    <w:rsid w:val="00E236A6"/>
    <w:rsid w:val="00E24EBA"/>
    <w:rsid w:val="00E257E0"/>
    <w:rsid w:val="00E26853"/>
    <w:rsid w:val="00E36C6E"/>
    <w:rsid w:val="00E4609B"/>
    <w:rsid w:val="00E50568"/>
    <w:rsid w:val="00E51923"/>
    <w:rsid w:val="00E54886"/>
    <w:rsid w:val="00E54C7C"/>
    <w:rsid w:val="00E54EA3"/>
    <w:rsid w:val="00E63DEB"/>
    <w:rsid w:val="00E65278"/>
    <w:rsid w:val="00E66D89"/>
    <w:rsid w:val="00E72A08"/>
    <w:rsid w:val="00E76686"/>
    <w:rsid w:val="00E7674E"/>
    <w:rsid w:val="00E76AE2"/>
    <w:rsid w:val="00E8022F"/>
    <w:rsid w:val="00E84922"/>
    <w:rsid w:val="00E92952"/>
    <w:rsid w:val="00E95E4B"/>
    <w:rsid w:val="00E95F7A"/>
    <w:rsid w:val="00EA0164"/>
    <w:rsid w:val="00EA1930"/>
    <w:rsid w:val="00EA2F86"/>
    <w:rsid w:val="00EB28A8"/>
    <w:rsid w:val="00EB6596"/>
    <w:rsid w:val="00EB69A2"/>
    <w:rsid w:val="00EC0F04"/>
    <w:rsid w:val="00EC193D"/>
    <w:rsid w:val="00EC6923"/>
    <w:rsid w:val="00ED0AD0"/>
    <w:rsid w:val="00ED1614"/>
    <w:rsid w:val="00ED1F96"/>
    <w:rsid w:val="00EE2951"/>
    <w:rsid w:val="00EE2F18"/>
    <w:rsid w:val="00EE43F6"/>
    <w:rsid w:val="00EE5EA9"/>
    <w:rsid w:val="00EE65EF"/>
    <w:rsid w:val="00EE6A2E"/>
    <w:rsid w:val="00EF103A"/>
    <w:rsid w:val="00EF211B"/>
    <w:rsid w:val="00F01CD6"/>
    <w:rsid w:val="00F070C2"/>
    <w:rsid w:val="00F13A9B"/>
    <w:rsid w:val="00F155D1"/>
    <w:rsid w:val="00F15D24"/>
    <w:rsid w:val="00F225B8"/>
    <w:rsid w:val="00F23A34"/>
    <w:rsid w:val="00F2451D"/>
    <w:rsid w:val="00F257B1"/>
    <w:rsid w:val="00F278A5"/>
    <w:rsid w:val="00F30DDE"/>
    <w:rsid w:val="00F31490"/>
    <w:rsid w:val="00F3207E"/>
    <w:rsid w:val="00F40A51"/>
    <w:rsid w:val="00F45200"/>
    <w:rsid w:val="00F4771E"/>
    <w:rsid w:val="00F500A0"/>
    <w:rsid w:val="00F508D7"/>
    <w:rsid w:val="00F5179F"/>
    <w:rsid w:val="00F526A5"/>
    <w:rsid w:val="00F53068"/>
    <w:rsid w:val="00F600CC"/>
    <w:rsid w:val="00F61176"/>
    <w:rsid w:val="00F639C1"/>
    <w:rsid w:val="00F72710"/>
    <w:rsid w:val="00F7277E"/>
    <w:rsid w:val="00F752F7"/>
    <w:rsid w:val="00F8003C"/>
    <w:rsid w:val="00F840D9"/>
    <w:rsid w:val="00F8654E"/>
    <w:rsid w:val="00F908F5"/>
    <w:rsid w:val="00F90984"/>
    <w:rsid w:val="00F92D78"/>
    <w:rsid w:val="00F94E19"/>
    <w:rsid w:val="00FA023F"/>
    <w:rsid w:val="00FA0F2D"/>
    <w:rsid w:val="00FA4A86"/>
    <w:rsid w:val="00FA6372"/>
    <w:rsid w:val="00FB1474"/>
    <w:rsid w:val="00FB158E"/>
    <w:rsid w:val="00FB3F3C"/>
    <w:rsid w:val="00FB4E60"/>
    <w:rsid w:val="00FB6E7D"/>
    <w:rsid w:val="00FC14CF"/>
    <w:rsid w:val="00FC4286"/>
    <w:rsid w:val="00FC5EC3"/>
    <w:rsid w:val="00FC7313"/>
    <w:rsid w:val="00FD1229"/>
    <w:rsid w:val="00FD5DF5"/>
    <w:rsid w:val="00FD6D05"/>
    <w:rsid w:val="00FF01AC"/>
    <w:rsid w:val="00FF1FB0"/>
    <w:rsid w:val="00FF376B"/>
    <w:rsid w:val="00FF3F87"/>
    <w:rsid w:val="00FF4CA8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580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5806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E5806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1241"/>
    <w:rPr>
      <w:sz w:val="28"/>
      <w:szCs w:val="24"/>
    </w:rPr>
  </w:style>
  <w:style w:type="paragraph" w:styleId="a3">
    <w:name w:val="Title"/>
    <w:basedOn w:val="a"/>
    <w:qFormat/>
    <w:rsid w:val="00BE5806"/>
    <w:pPr>
      <w:jc w:val="center"/>
    </w:pPr>
    <w:rPr>
      <w:sz w:val="36"/>
    </w:rPr>
  </w:style>
  <w:style w:type="paragraph" w:styleId="a4">
    <w:name w:val="Body Text"/>
    <w:basedOn w:val="a"/>
    <w:link w:val="a5"/>
    <w:rsid w:val="00BE5806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f1">
    <w:name w:val="Гипертекстовая ссылка"/>
    <w:uiPriority w:val="99"/>
    <w:rsid w:val="007E4CD1"/>
    <w:rPr>
      <w:b/>
      <w:bCs/>
      <w:color w:val="008000"/>
    </w:rPr>
  </w:style>
  <w:style w:type="character" w:customStyle="1" w:styleId="af2">
    <w:name w:val="Цветовое выделение"/>
    <w:uiPriority w:val="99"/>
    <w:rsid w:val="00B63AC0"/>
    <w:rPr>
      <w:b/>
      <w:bCs/>
      <w:color w:val="000080"/>
    </w:rPr>
  </w:style>
  <w:style w:type="paragraph" w:customStyle="1" w:styleId="af3">
    <w:name w:val="Нормальный (таблица)"/>
    <w:basedOn w:val="a"/>
    <w:next w:val="a"/>
    <w:uiPriority w:val="99"/>
    <w:rsid w:val="00B63A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B63A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_1 Знак Знак Знак Знак Знак Знак Знак Знак Знак"/>
    <w:basedOn w:val="a"/>
    <w:rsid w:val="00D26A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D26A0E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D26A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4">
    <w:name w:val="Font Style24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D26A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rsid w:val="002C1CED"/>
    <w:rPr>
      <w:rFonts w:ascii="Arial" w:hAnsi="Arial" w:cs="Arial"/>
      <w:spacing w:val="10"/>
      <w:sz w:val="8"/>
      <w:szCs w:val="8"/>
    </w:rPr>
  </w:style>
  <w:style w:type="paragraph" w:customStyle="1" w:styleId="20">
    <w:name w:val="Знак2 Знак Знак Знак"/>
    <w:basedOn w:val="a"/>
    <w:rsid w:val="007162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rsid w:val="007E0F8D"/>
    <w:rPr>
      <w:color w:val="0000FF"/>
      <w:u w:val="single"/>
    </w:rPr>
  </w:style>
  <w:style w:type="paragraph" w:styleId="21">
    <w:name w:val="Body Text 2"/>
    <w:basedOn w:val="a"/>
    <w:rsid w:val="00ED0AD0"/>
    <w:pPr>
      <w:spacing w:after="120" w:line="480" w:lineRule="auto"/>
    </w:pPr>
  </w:style>
  <w:style w:type="paragraph" w:styleId="30">
    <w:name w:val="Body Text 3"/>
    <w:basedOn w:val="a"/>
    <w:rsid w:val="00ED0AD0"/>
    <w:pPr>
      <w:jc w:val="both"/>
    </w:pPr>
    <w:rPr>
      <w:b/>
      <w:sz w:val="28"/>
      <w:szCs w:val="28"/>
    </w:rPr>
  </w:style>
  <w:style w:type="paragraph" w:styleId="af6">
    <w:name w:val="header"/>
    <w:basedOn w:val="a"/>
    <w:rsid w:val="00ED0AD0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D0AD0"/>
  </w:style>
  <w:style w:type="paragraph" w:styleId="af8">
    <w:name w:val="footer"/>
    <w:basedOn w:val="a"/>
    <w:rsid w:val="00ED0AD0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rsid w:val="00ED0AD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ED0AD0"/>
    <w:pPr>
      <w:widowControl w:val="0"/>
      <w:ind w:right="19772"/>
    </w:pPr>
    <w:rPr>
      <w:rFonts w:ascii="Arial" w:eastAsia="Calibri" w:hAnsi="Arial"/>
    </w:rPr>
  </w:style>
  <w:style w:type="paragraph" w:styleId="af9">
    <w:name w:val="List Paragraph"/>
    <w:basedOn w:val="a"/>
    <w:uiPriority w:val="34"/>
    <w:qFormat/>
    <w:rsid w:val="008407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3A36E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650726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6A07-191D-4829-987F-F780B352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6145</Words>
  <Characters>49251</Characters>
  <Application>Microsoft Office Word</Application>
  <DocSecurity>0</DocSecurity>
  <Lines>410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55286</CharactersWithSpaces>
  <SharedDoc>false</SharedDoc>
  <HLinks>
    <vt:vector size="114" baseType="variant">
      <vt:variant>
        <vt:i4>4325387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4325387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consultantplus://offline/ref=F95AA85E02462488D3D5F2EBBDC9521957DF8A1D13353424845FC6671B1DAB286CBEE8FC0CA4CA70DF1883u8y4J</vt:lpwstr>
      </vt:variant>
      <vt:variant>
        <vt:lpwstr/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6684724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6488116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6619188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  <vt:variant>
        <vt:i4>6291508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consultantplus://offline/ref=97571D03340EE773BD272130CB2A2819EDD2AA31DDAB6D6C46C149246797D052F34157C04F0D8CF079KBH</vt:lpwstr>
      </vt:variant>
      <vt:variant>
        <vt:lpwstr/>
      </vt:variant>
      <vt:variant>
        <vt:i4>6553658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6881335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6946869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Par2796</vt:lpwstr>
      </vt:variant>
      <vt:variant>
        <vt:i4>6553655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Par2572</vt:lpwstr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consultantplus://offline/ref=97571D03340EE773BD272130CB2A2819EDD2AA31DDAB6D6C46C149246779K7H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 Светлана</dc:creator>
  <cp:lastModifiedBy>Acer</cp:lastModifiedBy>
  <cp:revision>2</cp:revision>
  <cp:lastPrinted>2024-11-14T08:00:00Z</cp:lastPrinted>
  <dcterms:created xsi:type="dcterms:W3CDTF">2026-06-01T08:23:00Z</dcterms:created>
  <dcterms:modified xsi:type="dcterms:W3CDTF">2026-06-01T08:23:00Z</dcterms:modified>
</cp:coreProperties>
</file>