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7C0DD0" w:rsidP="007C0DD0">
      <w:pPr>
        <w:pStyle w:val="2"/>
        <w:contextualSpacing/>
        <w:jc w:val="right"/>
        <w:rPr>
          <w:sz w:val="32"/>
          <w:szCs w:val="32"/>
        </w:rPr>
      </w:pP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E610A">
        <w:rPr>
          <w:sz w:val="28"/>
          <w:szCs w:val="28"/>
        </w:rPr>
        <w:t>30.06.2020 г.</w:t>
      </w:r>
      <w:r w:rsidR="002E610A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2E610A">
        <w:rPr>
          <w:sz w:val="28"/>
          <w:szCs w:val="28"/>
        </w:rPr>
        <w:t xml:space="preserve"> 135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850B07" w:rsidRPr="00850B07" w:rsidRDefault="00DC6C9F" w:rsidP="00850B0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C6C9F">
        <w:rPr>
          <w:b/>
          <w:bCs/>
          <w:sz w:val="28"/>
          <w:szCs w:val="28"/>
        </w:rPr>
        <w:t xml:space="preserve">Об утверждении Порядка </w:t>
      </w:r>
      <w:r w:rsidR="00850B07" w:rsidRPr="00850B07">
        <w:rPr>
          <w:b/>
          <w:bCs/>
          <w:sz w:val="28"/>
          <w:szCs w:val="28"/>
        </w:rPr>
        <w:t xml:space="preserve">проведения мониторинга </w:t>
      </w:r>
    </w:p>
    <w:p w:rsidR="00850B07" w:rsidRPr="00850B07" w:rsidRDefault="00850B07" w:rsidP="00850B0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50B07">
        <w:rPr>
          <w:b/>
          <w:bCs/>
          <w:sz w:val="28"/>
          <w:szCs w:val="28"/>
        </w:rPr>
        <w:t xml:space="preserve">качества финансового менеджмента, осуществляемого </w:t>
      </w:r>
    </w:p>
    <w:p w:rsidR="00DC6C9F" w:rsidRDefault="003A30B9" w:rsidP="00850B0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главным</w:t>
      </w:r>
      <w:r w:rsidR="00850B07" w:rsidRPr="00850B07">
        <w:rPr>
          <w:b/>
          <w:bCs/>
          <w:sz w:val="28"/>
          <w:szCs w:val="28"/>
        </w:rPr>
        <w:t xml:space="preserve"> распорядител</w:t>
      </w:r>
      <w:r>
        <w:rPr>
          <w:b/>
          <w:bCs/>
          <w:sz w:val="28"/>
          <w:szCs w:val="28"/>
        </w:rPr>
        <w:t>ем</w:t>
      </w:r>
      <w:r w:rsidR="00850B07" w:rsidRPr="00850B07">
        <w:rPr>
          <w:b/>
          <w:bCs/>
          <w:sz w:val="28"/>
          <w:szCs w:val="28"/>
        </w:rPr>
        <w:t xml:space="preserve"> средств бюджета</w:t>
      </w:r>
    </w:p>
    <w:p w:rsidR="00D97530" w:rsidRPr="00D97530" w:rsidRDefault="00D97530" w:rsidP="002E56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D97530">
        <w:rPr>
          <w:b/>
          <w:bCs/>
          <w:sz w:val="28"/>
          <w:szCs w:val="28"/>
        </w:rPr>
        <w:t xml:space="preserve"> </w:t>
      </w:r>
      <w:r w:rsidR="002E56D7" w:rsidRPr="002E56D7">
        <w:rPr>
          <w:b/>
          <w:sz w:val="28"/>
          <w:szCs w:val="28"/>
          <w:lang w:eastAsia="en-US"/>
        </w:rPr>
        <w:t>Пластуновско</w:t>
      </w:r>
      <w:r w:rsidR="00850B07">
        <w:rPr>
          <w:b/>
          <w:sz w:val="28"/>
          <w:szCs w:val="28"/>
          <w:lang w:eastAsia="en-US"/>
        </w:rPr>
        <w:t>го</w:t>
      </w:r>
      <w:r w:rsidR="002E56D7" w:rsidRPr="002E56D7">
        <w:rPr>
          <w:b/>
          <w:sz w:val="28"/>
          <w:szCs w:val="28"/>
          <w:lang w:eastAsia="en-US"/>
        </w:rPr>
        <w:t xml:space="preserve"> сельско</w:t>
      </w:r>
      <w:r w:rsidR="00850B07">
        <w:rPr>
          <w:b/>
          <w:sz w:val="28"/>
          <w:szCs w:val="28"/>
          <w:lang w:eastAsia="en-US"/>
        </w:rPr>
        <w:t>го</w:t>
      </w:r>
      <w:r w:rsidR="002E56D7" w:rsidRPr="002E56D7">
        <w:rPr>
          <w:b/>
          <w:sz w:val="28"/>
          <w:szCs w:val="28"/>
          <w:lang w:eastAsia="en-US"/>
        </w:rPr>
        <w:t xml:space="preserve"> поселени</w:t>
      </w:r>
      <w:r w:rsidR="00850B07">
        <w:rPr>
          <w:b/>
          <w:sz w:val="28"/>
          <w:szCs w:val="28"/>
          <w:lang w:eastAsia="en-US"/>
        </w:rPr>
        <w:t>я</w:t>
      </w:r>
      <w:r w:rsidR="008C3546">
        <w:rPr>
          <w:b/>
          <w:sz w:val="28"/>
          <w:szCs w:val="28"/>
          <w:lang w:eastAsia="en-US"/>
        </w:rPr>
        <w:t xml:space="preserve"> </w:t>
      </w:r>
      <w:proofErr w:type="spellStart"/>
      <w:r w:rsidR="002E56D7" w:rsidRPr="002E56D7">
        <w:rPr>
          <w:b/>
          <w:sz w:val="28"/>
          <w:szCs w:val="28"/>
          <w:lang w:eastAsia="en-US"/>
        </w:rPr>
        <w:t>Динского</w:t>
      </w:r>
      <w:proofErr w:type="spellEnd"/>
      <w:r w:rsidR="002E56D7" w:rsidRPr="002E56D7">
        <w:rPr>
          <w:b/>
          <w:sz w:val="28"/>
          <w:szCs w:val="28"/>
          <w:lang w:eastAsia="en-US"/>
        </w:rPr>
        <w:t xml:space="preserve"> района</w:t>
      </w:r>
    </w:p>
    <w:p w:rsidR="00D97530" w:rsidRDefault="00D97530" w:rsidP="00D97530">
      <w:pPr>
        <w:jc w:val="center"/>
        <w:rPr>
          <w:sz w:val="28"/>
          <w:szCs w:val="28"/>
          <w:lang w:eastAsia="en-US"/>
        </w:rPr>
      </w:pPr>
    </w:p>
    <w:p w:rsidR="00E12ABE" w:rsidRDefault="00E12ABE" w:rsidP="00D97530">
      <w:pPr>
        <w:jc w:val="center"/>
        <w:rPr>
          <w:sz w:val="28"/>
          <w:szCs w:val="28"/>
          <w:lang w:eastAsia="en-US"/>
        </w:rPr>
      </w:pPr>
    </w:p>
    <w:p w:rsidR="002E56D7" w:rsidRPr="00D97530" w:rsidRDefault="002E56D7" w:rsidP="00D97530">
      <w:pPr>
        <w:jc w:val="center"/>
        <w:rPr>
          <w:sz w:val="28"/>
          <w:szCs w:val="28"/>
          <w:lang w:eastAsia="en-US"/>
        </w:rPr>
      </w:pPr>
    </w:p>
    <w:p w:rsidR="00D97530" w:rsidRPr="00D97530" w:rsidRDefault="00850B07" w:rsidP="008C3546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соответствии со статьей </w:t>
      </w:r>
      <w:r w:rsidRPr="00850B07">
        <w:rPr>
          <w:bCs/>
          <w:sz w:val="28"/>
          <w:szCs w:val="28"/>
          <w:lang w:eastAsia="en-US"/>
        </w:rPr>
        <w:t xml:space="preserve">160.2-1 Бюджетного кодекса Российской Федерации и в целях </w:t>
      </w:r>
      <w:proofErr w:type="gramStart"/>
      <w:r w:rsidRPr="00850B07">
        <w:rPr>
          <w:bCs/>
          <w:sz w:val="28"/>
          <w:szCs w:val="28"/>
          <w:lang w:eastAsia="en-US"/>
        </w:rPr>
        <w:t xml:space="preserve">повышения эффективности расходов  бюджета </w:t>
      </w:r>
      <w:r>
        <w:rPr>
          <w:bCs/>
          <w:sz w:val="28"/>
          <w:szCs w:val="28"/>
          <w:lang w:eastAsia="en-US"/>
        </w:rPr>
        <w:t>Пластуновского</w:t>
      </w:r>
      <w:r w:rsidRPr="00850B07">
        <w:rPr>
          <w:bCs/>
          <w:sz w:val="28"/>
          <w:szCs w:val="28"/>
          <w:lang w:eastAsia="en-US"/>
        </w:rPr>
        <w:t xml:space="preserve"> сельского поселения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Динского</w:t>
      </w:r>
      <w:proofErr w:type="spellEnd"/>
      <w:r>
        <w:rPr>
          <w:bCs/>
          <w:sz w:val="28"/>
          <w:szCs w:val="28"/>
          <w:lang w:eastAsia="en-US"/>
        </w:rPr>
        <w:t xml:space="preserve"> района</w:t>
      </w:r>
      <w:r w:rsidRPr="00850B07">
        <w:rPr>
          <w:bCs/>
          <w:sz w:val="28"/>
          <w:szCs w:val="28"/>
          <w:lang w:eastAsia="en-US"/>
        </w:rPr>
        <w:t xml:space="preserve">, качества бюджетного планирования и управления средствами местного бюджета поселения главными распорядителями средств местного бюджета Пластуновского сельского поселения </w:t>
      </w:r>
      <w:proofErr w:type="spellStart"/>
      <w:r w:rsidRPr="00850B07">
        <w:rPr>
          <w:bCs/>
          <w:sz w:val="28"/>
          <w:szCs w:val="28"/>
          <w:lang w:eastAsia="en-US"/>
        </w:rPr>
        <w:t>Динского</w:t>
      </w:r>
      <w:proofErr w:type="spellEnd"/>
      <w:r w:rsidRPr="00850B07">
        <w:rPr>
          <w:bCs/>
          <w:sz w:val="28"/>
          <w:szCs w:val="28"/>
          <w:lang w:eastAsia="en-US"/>
        </w:rPr>
        <w:t xml:space="preserve"> района, </w:t>
      </w:r>
      <w:proofErr w:type="gramStart"/>
      <w:r w:rsidR="00D97530" w:rsidRPr="00D97530">
        <w:rPr>
          <w:bCs/>
          <w:sz w:val="28"/>
          <w:szCs w:val="28"/>
          <w:lang w:eastAsia="en-US"/>
        </w:rPr>
        <w:t>п</w:t>
      </w:r>
      <w:proofErr w:type="gramEnd"/>
      <w:r w:rsidR="00D97530" w:rsidRPr="00D97530">
        <w:rPr>
          <w:bCs/>
          <w:sz w:val="28"/>
          <w:szCs w:val="28"/>
          <w:lang w:eastAsia="en-US"/>
        </w:rPr>
        <w:t xml:space="preserve"> о</w:t>
      </w:r>
      <w:r w:rsidR="00D97530" w:rsidRPr="00D97530">
        <w:rPr>
          <w:sz w:val="28"/>
          <w:szCs w:val="28"/>
          <w:lang w:eastAsia="en-US"/>
        </w:rPr>
        <w:t xml:space="preserve"> с т а н о в л я ю:</w:t>
      </w:r>
    </w:p>
    <w:p w:rsidR="00D97530" w:rsidRPr="00D97530" w:rsidRDefault="00D97530" w:rsidP="00850B07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1. Утвердить </w:t>
      </w:r>
      <w:r w:rsidR="00DC6C9F" w:rsidRPr="00DC6C9F">
        <w:rPr>
          <w:sz w:val="28"/>
          <w:szCs w:val="28"/>
          <w:lang w:eastAsia="en-US"/>
        </w:rPr>
        <w:t xml:space="preserve">Порядок </w:t>
      </w:r>
      <w:r w:rsidR="00850B07" w:rsidRPr="00850B07">
        <w:rPr>
          <w:sz w:val="28"/>
          <w:szCs w:val="28"/>
          <w:lang w:eastAsia="en-US"/>
        </w:rPr>
        <w:t>проведения мониторинга качества финансового менед</w:t>
      </w:r>
      <w:r w:rsidR="003A30B9">
        <w:rPr>
          <w:sz w:val="28"/>
          <w:szCs w:val="28"/>
          <w:lang w:eastAsia="en-US"/>
        </w:rPr>
        <w:t>жмента, осуществляемого главным</w:t>
      </w:r>
      <w:r w:rsidR="00850B07" w:rsidRPr="00850B07">
        <w:rPr>
          <w:sz w:val="28"/>
          <w:szCs w:val="28"/>
          <w:lang w:eastAsia="en-US"/>
        </w:rPr>
        <w:t xml:space="preserve"> распорядител</w:t>
      </w:r>
      <w:r w:rsidR="003A30B9">
        <w:rPr>
          <w:sz w:val="28"/>
          <w:szCs w:val="28"/>
          <w:lang w:eastAsia="en-US"/>
        </w:rPr>
        <w:t>ем</w:t>
      </w:r>
      <w:r w:rsidR="00850B07" w:rsidRPr="00850B07">
        <w:rPr>
          <w:sz w:val="28"/>
          <w:szCs w:val="28"/>
          <w:lang w:eastAsia="en-US"/>
        </w:rPr>
        <w:t xml:space="preserve"> средств бюджета Пластуновского сельского поселения </w:t>
      </w:r>
      <w:proofErr w:type="spellStart"/>
      <w:r w:rsidR="00850B07" w:rsidRPr="00850B07">
        <w:rPr>
          <w:sz w:val="28"/>
          <w:szCs w:val="28"/>
          <w:lang w:eastAsia="en-US"/>
        </w:rPr>
        <w:t>Динского</w:t>
      </w:r>
      <w:proofErr w:type="spellEnd"/>
      <w:r w:rsidR="00850B07" w:rsidRPr="00850B07">
        <w:rPr>
          <w:sz w:val="28"/>
          <w:szCs w:val="28"/>
          <w:lang w:eastAsia="en-US"/>
        </w:rPr>
        <w:t xml:space="preserve"> района</w:t>
      </w:r>
      <w:r w:rsidR="008C3546" w:rsidRPr="008C3546">
        <w:rPr>
          <w:sz w:val="28"/>
          <w:szCs w:val="28"/>
          <w:lang w:eastAsia="en-US"/>
        </w:rPr>
        <w:t xml:space="preserve"> </w:t>
      </w:r>
      <w:r w:rsidRPr="00D97530">
        <w:rPr>
          <w:sz w:val="28"/>
          <w:szCs w:val="28"/>
          <w:lang w:eastAsia="en-US"/>
        </w:rPr>
        <w:t>(прилагается).</w:t>
      </w:r>
    </w:p>
    <w:p w:rsidR="00D97530" w:rsidRPr="00D97530" w:rsidRDefault="00D97530" w:rsidP="002E688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2. </w:t>
      </w:r>
      <w:r w:rsidR="008C3546" w:rsidRPr="008C3546">
        <w:rPr>
          <w:sz w:val="28"/>
          <w:szCs w:val="28"/>
          <w:lang w:eastAsia="en-US"/>
        </w:rPr>
        <w:t xml:space="preserve">Общему отделу администрации Пластуновского сельского поселения (Петренко) </w:t>
      </w:r>
      <w:r w:rsidR="00850B07">
        <w:rPr>
          <w:sz w:val="28"/>
          <w:szCs w:val="28"/>
          <w:lang w:eastAsia="en-US"/>
        </w:rPr>
        <w:t xml:space="preserve">опубликовать </w:t>
      </w:r>
      <w:r w:rsidR="008C3546" w:rsidRPr="008C3546">
        <w:rPr>
          <w:sz w:val="28"/>
          <w:szCs w:val="28"/>
          <w:lang w:eastAsia="en-US"/>
        </w:rPr>
        <w:t xml:space="preserve">настоящее постановление </w:t>
      </w:r>
      <w:r w:rsidR="00850B07">
        <w:rPr>
          <w:sz w:val="28"/>
          <w:szCs w:val="28"/>
          <w:lang w:eastAsia="en-US"/>
        </w:rPr>
        <w:t xml:space="preserve">в газете «Пластуновские известия» и </w:t>
      </w:r>
      <w:r w:rsidR="00850B07" w:rsidRPr="008C3546">
        <w:rPr>
          <w:sz w:val="28"/>
          <w:szCs w:val="28"/>
          <w:lang w:eastAsia="en-US"/>
        </w:rPr>
        <w:t xml:space="preserve">разместить </w:t>
      </w:r>
      <w:r w:rsidR="008C3546" w:rsidRPr="008C3546">
        <w:rPr>
          <w:sz w:val="28"/>
          <w:szCs w:val="28"/>
          <w:lang w:eastAsia="en-US"/>
        </w:rPr>
        <w:t>на официальном сайте Пластуновского сельского поселения в информационно-телекоммуникационной сети «Интернет» во вкладке «Документы</w:t>
      </w:r>
      <w:proofErr w:type="gramStart"/>
      <w:r w:rsidR="008C3546" w:rsidRPr="008C3546">
        <w:rPr>
          <w:sz w:val="28"/>
          <w:szCs w:val="28"/>
          <w:lang w:eastAsia="en-US"/>
        </w:rPr>
        <w:t>».</w:t>
      </w:r>
      <w:r w:rsidRPr="00D97530">
        <w:rPr>
          <w:sz w:val="28"/>
          <w:szCs w:val="28"/>
          <w:lang w:eastAsia="en-US"/>
        </w:rPr>
        <w:t>;</w:t>
      </w:r>
      <w:proofErr w:type="gramEnd"/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3. </w:t>
      </w:r>
      <w:proofErr w:type="gramStart"/>
      <w:r w:rsidRPr="00D97530">
        <w:rPr>
          <w:sz w:val="28"/>
          <w:szCs w:val="28"/>
          <w:lang w:eastAsia="en-US"/>
        </w:rPr>
        <w:t>Контроль за</w:t>
      </w:r>
      <w:proofErr w:type="gramEnd"/>
      <w:r w:rsidRPr="00D97530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4. </w:t>
      </w:r>
      <w:r w:rsidR="00850B07" w:rsidRPr="00850B07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 в средствах массовой информации</w:t>
      </w:r>
      <w:r w:rsidR="00DC6C9F" w:rsidRPr="00DC6C9F">
        <w:rPr>
          <w:sz w:val="28"/>
          <w:szCs w:val="28"/>
          <w:lang w:eastAsia="en-US"/>
        </w:rPr>
        <w:t>.</w:t>
      </w:r>
      <w:r w:rsidRPr="00D97530">
        <w:rPr>
          <w:sz w:val="28"/>
          <w:szCs w:val="28"/>
          <w:lang w:eastAsia="en-US"/>
        </w:rPr>
        <w:t xml:space="preserve"> </w:t>
      </w: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2E56D7" w:rsidRPr="00AC0A67" w:rsidRDefault="002E56D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DC6C9F" w:rsidRPr="00A43942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DC6C9F" w:rsidRPr="002E56D7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УТВЕРЖДЕН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постановлением администрации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2E56D7" w:rsidRPr="00AE49B3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от </w:t>
      </w:r>
      <w:r w:rsidR="002E610A">
        <w:rPr>
          <w:sz w:val="28"/>
          <w:szCs w:val="28"/>
        </w:rPr>
        <w:t xml:space="preserve">30.06.2020 г. </w:t>
      </w:r>
      <w:r w:rsidRPr="002E56D7">
        <w:rPr>
          <w:sz w:val="28"/>
          <w:szCs w:val="28"/>
        </w:rPr>
        <w:t>№</w:t>
      </w:r>
      <w:r w:rsidR="002E610A">
        <w:rPr>
          <w:sz w:val="28"/>
          <w:szCs w:val="28"/>
        </w:rPr>
        <w:t xml:space="preserve"> 135</w:t>
      </w:r>
      <w:bookmarkStart w:id="0" w:name="_GoBack"/>
      <w:bookmarkEnd w:id="0"/>
    </w:p>
    <w:p w:rsidR="002E56D7" w:rsidRDefault="002E56D7" w:rsidP="002E5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6D7" w:rsidRPr="005E41F8" w:rsidRDefault="002E56D7" w:rsidP="005E41F8">
      <w:pPr>
        <w:jc w:val="center"/>
        <w:rPr>
          <w:b/>
          <w:sz w:val="28"/>
          <w:szCs w:val="28"/>
        </w:rPr>
      </w:pPr>
      <w:r w:rsidRPr="005E41F8">
        <w:rPr>
          <w:b/>
          <w:sz w:val="28"/>
          <w:szCs w:val="28"/>
        </w:rPr>
        <w:t>ПОРЯДОК</w:t>
      </w:r>
    </w:p>
    <w:p w:rsidR="00850B07" w:rsidRPr="00850B07" w:rsidRDefault="00850B07" w:rsidP="00850B07">
      <w:pPr>
        <w:jc w:val="center"/>
        <w:rPr>
          <w:b/>
          <w:sz w:val="28"/>
          <w:szCs w:val="28"/>
        </w:rPr>
      </w:pPr>
      <w:r w:rsidRPr="00850B07">
        <w:rPr>
          <w:b/>
          <w:sz w:val="28"/>
          <w:szCs w:val="28"/>
        </w:rPr>
        <w:t>проведения мониторинга качества финансового менед</w:t>
      </w:r>
      <w:r w:rsidR="003A30B9">
        <w:rPr>
          <w:b/>
          <w:sz w:val="28"/>
          <w:szCs w:val="28"/>
        </w:rPr>
        <w:t>жмента, осуществляемого главным</w:t>
      </w:r>
      <w:r w:rsidRPr="00850B07">
        <w:rPr>
          <w:b/>
          <w:sz w:val="28"/>
          <w:szCs w:val="28"/>
        </w:rPr>
        <w:t xml:space="preserve"> распорядител</w:t>
      </w:r>
      <w:r w:rsidR="003A30B9">
        <w:rPr>
          <w:b/>
          <w:sz w:val="28"/>
          <w:szCs w:val="28"/>
        </w:rPr>
        <w:t>ем</w:t>
      </w:r>
      <w:r w:rsidRPr="00850B07">
        <w:rPr>
          <w:b/>
          <w:sz w:val="28"/>
          <w:szCs w:val="28"/>
        </w:rPr>
        <w:t xml:space="preserve"> средств бюджета</w:t>
      </w:r>
    </w:p>
    <w:p w:rsidR="005E41F8" w:rsidRPr="005E41F8" w:rsidRDefault="00850B07" w:rsidP="00850B07">
      <w:pPr>
        <w:jc w:val="center"/>
        <w:rPr>
          <w:rFonts w:eastAsiaTheme="minorEastAsia"/>
          <w:b/>
          <w:sz w:val="28"/>
          <w:szCs w:val="28"/>
        </w:rPr>
      </w:pPr>
      <w:r w:rsidRPr="00850B07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850B07">
        <w:rPr>
          <w:b/>
          <w:sz w:val="28"/>
          <w:szCs w:val="28"/>
        </w:rPr>
        <w:t>Динского</w:t>
      </w:r>
      <w:proofErr w:type="spellEnd"/>
      <w:r w:rsidRPr="00850B07">
        <w:rPr>
          <w:b/>
          <w:sz w:val="28"/>
          <w:szCs w:val="28"/>
        </w:rPr>
        <w:t xml:space="preserve"> района</w:t>
      </w:r>
    </w:p>
    <w:p w:rsidR="00850B07" w:rsidRDefault="00850B07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2E56D7" w:rsidRPr="00C67E8A" w:rsidRDefault="0089357A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I</w:t>
      </w:r>
      <w:r w:rsidR="002E56D7" w:rsidRPr="002E56D7">
        <w:rPr>
          <w:rFonts w:eastAsiaTheme="minorEastAsia"/>
          <w:b/>
          <w:bCs/>
          <w:color w:val="26282F"/>
          <w:sz w:val="28"/>
          <w:szCs w:val="28"/>
        </w:rPr>
        <w:t>. Общие положения</w:t>
      </w:r>
    </w:p>
    <w:p w:rsidR="00850B07" w:rsidRPr="00296A67" w:rsidRDefault="00850B07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1.1</w:t>
      </w:r>
      <w:r w:rsidR="00941695" w:rsidRPr="00296A67">
        <w:rPr>
          <w:sz w:val="28"/>
          <w:szCs w:val="28"/>
        </w:rPr>
        <w:t>.</w:t>
      </w:r>
      <w:r w:rsidRPr="00296A67">
        <w:rPr>
          <w:sz w:val="28"/>
          <w:szCs w:val="28"/>
        </w:rPr>
        <w:t xml:space="preserve"> </w:t>
      </w:r>
      <w:proofErr w:type="gramStart"/>
      <w:r w:rsidRPr="00296A67">
        <w:rPr>
          <w:sz w:val="28"/>
          <w:szCs w:val="28"/>
        </w:rPr>
        <w:t>Настоящий Порядок определяет процедуру и сроки проведения мониторинга качества финансового менед</w:t>
      </w:r>
      <w:r w:rsidR="00941695" w:rsidRPr="00296A67">
        <w:rPr>
          <w:sz w:val="28"/>
          <w:szCs w:val="28"/>
        </w:rPr>
        <w:t>жмента, осуществляемого главным распорядителе</w:t>
      </w:r>
      <w:r w:rsidRPr="00296A67">
        <w:rPr>
          <w:sz w:val="28"/>
          <w:szCs w:val="28"/>
        </w:rPr>
        <w:t xml:space="preserve">м средств бюджета </w:t>
      </w:r>
      <w:r w:rsidR="00941695" w:rsidRPr="00296A67">
        <w:rPr>
          <w:sz w:val="28"/>
          <w:szCs w:val="28"/>
        </w:rPr>
        <w:t xml:space="preserve">Пластуновского сельского поселения </w:t>
      </w:r>
      <w:proofErr w:type="spellStart"/>
      <w:r w:rsidR="00941695" w:rsidRPr="00296A67">
        <w:rPr>
          <w:sz w:val="28"/>
          <w:szCs w:val="28"/>
        </w:rPr>
        <w:t>Динского</w:t>
      </w:r>
      <w:proofErr w:type="spellEnd"/>
      <w:r w:rsidR="00941695" w:rsidRPr="00296A67">
        <w:rPr>
          <w:sz w:val="28"/>
          <w:szCs w:val="28"/>
        </w:rPr>
        <w:t xml:space="preserve"> района</w:t>
      </w:r>
      <w:r w:rsidRPr="00296A67">
        <w:rPr>
          <w:sz w:val="28"/>
          <w:szCs w:val="28"/>
        </w:rPr>
        <w:t xml:space="preserve">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</w:t>
      </w:r>
      <w:proofErr w:type="gramEnd"/>
      <w:r w:rsidRPr="00296A67">
        <w:rPr>
          <w:sz w:val="28"/>
          <w:szCs w:val="28"/>
        </w:rPr>
        <w:t>) использования бюджетных средств.</w:t>
      </w:r>
    </w:p>
    <w:p w:rsidR="00850B07" w:rsidRPr="00296A67" w:rsidRDefault="00850B07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1.</w:t>
      </w:r>
      <w:r w:rsidR="00941695" w:rsidRPr="00296A67">
        <w:rPr>
          <w:sz w:val="28"/>
          <w:szCs w:val="28"/>
        </w:rPr>
        <w:t>2.</w:t>
      </w:r>
      <w:r w:rsidRPr="00296A67">
        <w:rPr>
          <w:sz w:val="28"/>
          <w:szCs w:val="28"/>
        </w:rPr>
        <w:t xml:space="preserve"> Мониторинг проводится финансовым отделом администрации </w:t>
      </w:r>
      <w:r w:rsidR="00941695" w:rsidRPr="00296A67">
        <w:rPr>
          <w:sz w:val="28"/>
          <w:szCs w:val="28"/>
        </w:rPr>
        <w:t xml:space="preserve">Пластуновского сельского поселения </w:t>
      </w:r>
      <w:proofErr w:type="spellStart"/>
      <w:r w:rsidR="00941695" w:rsidRPr="00296A67">
        <w:rPr>
          <w:sz w:val="28"/>
          <w:szCs w:val="28"/>
        </w:rPr>
        <w:t>Динского</w:t>
      </w:r>
      <w:proofErr w:type="spellEnd"/>
      <w:r w:rsidR="00941695" w:rsidRPr="00296A67">
        <w:rPr>
          <w:sz w:val="28"/>
          <w:szCs w:val="28"/>
        </w:rPr>
        <w:t xml:space="preserve"> района </w:t>
      </w:r>
      <w:r w:rsidRPr="00296A67">
        <w:rPr>
          <w:sz w:val="28"/>
          <w:szCs w:val="28"/>
        </w:rPr>
        <w:t>(далее – финансовый отдел).</w:t>
      </w:r>
    </w:p>
    <w:p w:rsidR="00850B07" w:rsidRPr="00296A67" w:rsidRDefault="00850B07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1.3</w:t>
      </w:r>
      <w:r w:rsidR="003B3C8D" w:rsidRPr="00296A67">
        <w:rPr>
          <w:sz w:val="28"/>
          <w:szCs w:val="28"/>
        </w:rPr>
        <w:t>.</w:t>
      </w:r>
      <w:r w:rsidRPr="00296A67">
        <w:rPr>
          <w:sz w:val="28"/>
          <w:szCs w:val="28"/>
        </w:rPr>
        <w:t xml:space="preserve"> Мониторинг проводится с целью:</w:t>
      </w:r>
    </w:p>
    <w:p w:rsidR="00850B07" w:rsidRPr="00296A67" w:rsidRDefault="00850B07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определения качества финансового менед</w:t>
      </w:r>
      <w:r w:rsidR="00941695" w:rsidRPr="00296A67">
        <w:rPr>
          <w:sz w:val="28"/>
          <w:szCs w:val="28"/>
        </w:rPr>
        <w:t>жмента, осуществляемого главным распорядителем</w:t>
      </w:r>
      <w:r w:rsidRPr="00296A67">
        <w:rPr>
          <w:sz w:val="28"/>
          <w:szCs w:val="28"/>
        </w:rPr>
        <w:t xml:space="preserve"> средств бюджета </w:t>
      </w:r>
      <w:r w:rsidR="00941695" w:rsidRPr="00296A67">
        <w:rPr>
          <w:sz w:val="28"/>
          <w:szCs w:val="28"/>
        </w:rPr>
        <w:t xml:space="preserve">Пластуновского сельского поселения </w:t>
      </w:r>
      <w:proofErr w:type="spellStart"/>
      <w:r w:rsidR="00941695" w:rsidRPr="00296A67">
        <w:rPr>
          <w:sz w:val="28"/>
          <w:szCs w:val="28"/>
        </w:rPr>
        <w:t>Динского</w:t>
      </w:r>
      <w:proofErr w:type="spellEnd"/>
      <w:r w:rsidR="00941695" w:rsidRPr="00296A67">
        <w:rPr>
          <w:sz w:val="28"/>
          <w:szCs w:val="28"/>
        </w:rPr>
        <w:t xml:space="preserve"> района (далее – главный распорядитель</w:t>
      </w:r>
      <w:r w:rsidRPr="00296A67">
        <w:rPr>
          <w:sz w:val="28"/>
          <w:szCs w:val="28"/>
        </w:rPr>
        <w:t>);</w:t>
      </w:r>
    </w:p>
    <w:p w:rsidR="00850B07" w:rsidRPr="00296A67" w:rsidRDefault="00850B07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предупреждения, выявления и пресечения бюджетных нарушений, определенных статьей 306.1 Бюджетного кодекса Российской Федерации;</w:t>
      </w:r>
    </w:p>
    <w:p w:rsidR="00850B07" w:rsidRPr="00296A67" w:rsidRDefault="00850B07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 xml:space="preserve">выявления </w:t>
      </w:r>
      <w:r w:rsidR="003B3C8D" w:rsidRPr="00296A67">
        <w:rPr>
          <w:sz w:val="28"/>
          <w:szCs w:val="28"/>
        </w:rPr>
        <w:t xml:space="preserve">главным распорядителем </w:t>
      </w:r>
      <w:r w:rsidRPr="00296A67">
        <w:rPr>
          <w:sz w:val="28"/>
          <w:szCs w:val="28"/>
        </w:rPr>
        <w:t>бюджетных рисков;</w:t>
      </w:r>
    </w:p>
    <w:p w:rsidR="00850B07" w:rsidRPr="00296A67" w:rsidRDefault="00850B07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 xml:space="preserve">подготовки и реализации </w:t>
      </w:r>
      <w:r w:rsidR="003B3C8D" w:rsidRPr="00296A67">
        <w:rPr>
          <w:sz w:val="28"/>
          <w:szCs w:val="28"/>
        </w:rPr>
        <w:t xml:space="preserve">главным распорядителем </w:t>
      </w:r>
      <w:r w:rsidRPr="00296A67">
        <w:rPr>
          <w:sz w:val="28"/>
          <w:szCs w:val="28"/>
        </w:rPr>
        <w:t xml:space="preserve">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 </w:t>
      </w:r>
    </w:p>
    <w:p w:rsidR="00850B07" w:rsidRPr="00296A67" w:rsidRDefault="00850B07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1.</w:t>
      </w:r>
      <w:r w:rsidR="003B3C8D" w:rsidRPr="00296A67">
        <w:rPr>
          <w:sz w:val="28"/>
          <w:szCs w:val="28"/>
        </w:rPr>
        <w:t>4.</w:t>
      </w:r>
      <w:r w:rsidRPr="00296A67">
        <w:rPr>
          <w:sz w:val="28"/>
          <w:szCs w:val="28"/>
        </w:rPr>
        <w:t xml:space="preserve"> Порядок проведения мониторинга качества финансового менеджмента определяет в том числе:</w:t>
      </w:r>
    </w:p>
    <w:p w:rsidR="00850B07" w:rsidRPr="00296A67" w:rsidRDefault="00850B07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850B07" w:rsidRPr="00296A67" w:rsidRDefault="00850B07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850B07" w:rsidRPr="00296A67" w:rsidRDefault="00E52090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lastRenderedPageBreak/>
        <w:t xml:space="preserve">1.5. </w:t>
      </w:r>
      <w:proofErr w:type="gramStart"/>
      <w:r w:rsidR="00850B07" w:rsidRPr="00296A67">
        <w:rPr>
          <w:sz w:val="28"/>
          <w:szCs w:val="28"/>
        </w:rPr>
        <w:t>Мониторинг качества финансового менеджмента проводит</w:t>
      </w:r>
      <w:r w:rsidRPr="00296A67">
        <w:rPr>
          <w:sz w:val="28"/>
          <w:szCs w:val="28"/>
        </w:rPr>
        <w:t>ся</w:t>
      </w:r>
      <w:r w:rsidR="00850B07" w:rsidRPr="00296A67">
        <w:rPr>
          <w:sz w:val="28"/>
          <w:szCs w:val="28"/>
        </w:rPr>
        <w:t xml:space="preserve"> на основании бюджетной отчетности</w:t>
      </w:r>
      <w:r w:rsidR="00B211C0" w:rsidRPr="00296A67">
        <w:rPr>
          <w:sz w:val="28"/>
          <w:szCs w:val="28"/>
        </w:rPr>
        <w:t>,</w:t>
      </w:r>
      <w:r w:rsidR="00850B07" w:rsidRPr="00296A67">
        <w:rPr>
          <w:sz w:val="28"/>
          <w:szCs w:val="28"/>
        </w:rPr>
        <w:t xml:space="preserve"> </w:t>
      </w:r>
      <w:r w:rsidR="00B211C0" w:rsidRPr="00296A67">
        <w:rPr>
          <w:sz w:val="28"/>
          <w:szCs w:val="28"/>
        </w:rPr>
        <w:t xml:space="preserve">данных и материалов, представляемых главным распорядителем в финансовый отдел в соответствии со сведениями для расчёта показателей мониторинга качества финансового менеджмента, данных автоматизированных информационных бюджетных систем, а также </w:t>
      </w:r>
      <w:r w:rsidR="00850B07" w:rsidRPr="00296A67">
        <w:rPr>
          <w:sz w:val="28"/>
          <w:szCs w:val="28"/>
        </w:rPr>
        <w:t xml:space="preserve">объектов мониторинга, общедоступных (размещенных на официальных сайтах в информационно-телекоммуникационной сети </w:t>
      </w:r>
      <w:r w:rsidR="003A30B9">
        <w:rPr>
          <w:sz w:val="28"/>
          <w:szCs w:val="28"/>
        </w:rPr>
        <w:t>«Интернет»</w:t>
      </w:r>
      <w:r w:rsidR="00850B07" w:rsidRPr="00296A67">
        <w:rPr>
          <w:sz w:val="28"/>
          <w:szCs w:val="28"/>
        </w:rPr>
        <w:t>) сведений (в том числе информации из Единого портала бюджетной системы Российской Федерации), а</w:t>
      </w:r>
      <w:proofErr w:type="gramEnd"/>
      <w:r w:rsidR="00850B07" w:rsidRPr="00296A67">
        <w:rPr>
          <w:sz w:val="28"/>
          <w:szCs w:val="28"/>
        </w:rPr>
        <w:t xml:space="preserve"> также сведений, содержащихся в информационных системах </w:t>
      </w:r>
      <w:r w:rsidR="00E251C9" w:rsidRPr="00296A67">
        <w:rPr>
          <w:sz w:val="28"/>
          <w:szCs w:val="28"/>
        </w:rPr>
        <w:t xml:space="preserve">главного распорядителя средств бюджета Пластуновского сельского поселения </w:t>
      </w:r>
      <w:proofErr w:type="spellStart"/>
      <w:r w:rsidR="00E251C9" w:rsidRPr="00296A67">
        <w:rPr>
          <w:sz w:val="28"/>
          <w:szCs w:val="28"/>
        </w:rPr>
        <w:t>Динского</w:t>
      </w:r>
      <w:proofErr w:type="spellEnd"/>
      <w:r w:rsidR="00E251C9" w:rsidRPr="00296A67">
        <w:rPr>
          <w:sz w:val="28"/>
          <w:szCs w:val="28"/>
        </w:rPr>
        <w:t xml:space="preserve"> района</w:t>
      </w:r>
      <w:r w:rsidR="00850B07" w:rsidRPr="00296A67">
        <w:rPr>
          <w:sz w:val="28"/>
          <w:szCs w:val="28"/>
        </w:rPr>
        <w:t xml:space="preserve">, и необходимой для расчета показателей качества финансового менеджмента информации, представляемой объектами мониторинга (далее - источники информации). </w:t>
      </w:r>
    </w:p>
    <w:p w:rsidR="00850B07" w:rsidRPr="00296A67" w:rsidRDefault="00850B07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Мониторинг качества финансового менеджмента проводит</w:t>
      </w:r>
      <w:r w:rsidR="00E251C9" w:rsidRPr="00296A67">
        <w:rPr>
          <w:sz w:val="28"/>
          <w:szCs w:val="28"/>
        </w:rPr>
        <w:t>ся</w:t>
      </w:r>
      <w:r w:rsidRPr="00296A67">
        <w:rPr>
          <w:sz w:val="28"/>
          <w:szCs w:val="28"/>
        </w:rPr>
        <w:t xml:space="preserve"> с учетом результатов внешней проверки </w:t>
      </w:r>
      <w:r w:rsidR="009F6C45" w:rsidRPr="00296A67">
        <w:rPr>
          <w:sz w:val="28"/>
          <w:szCs w:val="28"/>
        </w:rPr>
        <w:t>К</w:t>
      </w:r>
      <w:r w:rsidRPr="00296A67">
        <w:rPr>
          <w:sz w:val="28"/>
          <w:szCs w:val="28"/>
        </w:rPr>
        <w:t>онтрольно-счетн</w:t>
      </w:r>
      <w:r w:rsidR="00E251C9" w:rsidRPr="00296A67">
        <w:rPr>
          <w:sz w:val="28"/>
          <w:szCs w:val="28"/>
        </w:rPr>
        <w:t xml:space="preserve">ой </w:t>
      </w:r>
      <w:r w:rsidR="009F6C45" w:rsidRPr="00296A67">
        <w:rPr>
          <w:sz w:val="28"/>
          <w:szCs w:val="28"/>
        </w:rPr>
        <w:t>палате муниципального образования Динской район</w:t>
      </w:r>
      <w:r w:rsidRPr="00296A67">
        <w:rPr>
          <w:sz w:val="28"/>
          <w:szCs w:val="28"/>
        </w:rPr>
        <w:t xml:space="preserve"> годовой бюджетной отчетности главн</w:t>
      </w:r>
      <w:r w:rsidR="009F6C45" w:rsidRPr="00296A67">
        <w:rPr>
          <w:sz w:val="28"/>
          <w:szCs w:val="28"/>
        </w:rPr>
        <w:t>ого</w:t>
      </w:r>
      <w:r w:rsidRPr="00296A67">
        <w:rPr>
          <w:sz w:val="28"/>
          <w:szCs w:val="28"/>
        </w:rPr>
        <w:t xml:space="preserve"> администратор</w:t>
      </w:r>
      <w:r w:rsidR="009F6C45" w:rsidRPr="00296A67">
        <w:rPr>
          <w:sz w:val="28"/>
          <w:szCs w:val="28"/>
        </w:rPr>
        <w:t>а</w:t>
      </w:r>
      <w:r w:rsidRPr="00296A67">
        <w:rPr>
          <w:sz w:val="28"/>
          <w:szCs w:val="28"/>
        </w:rPr>
        <w:t xml:space="preserve"> бюджетных средств (в части информации о выявленных в объектах мониторинга бюджетных нарушениях).</w:t>
      </w:r>
    </w:p>
    <w:p w:rsidR="00850B07" w:rsidRPr="00296A67" w:rsidRDefault="00B211C0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 xml:space="preserve">1.6. </w:t>
      </w:r>
      <w:r w:rsidR="00850B07" w:rsidRPr="00296A67">
        <w:rPr>
          <w:sz w:val="28"/>
          <w:szCs w:val="28"/>
        </w:rPr>
        <w:t>Мониторинг сост</w:t>
      </w:r>
      <w:r w:rsidRPr="00296A67">
        <w:rPr>
          <w:sz w:val="28"/>
          <w:szCs w:val="28"/>
        </w:rPr>
        <w:t>авляется ежегодно</w:t>
      </w:r>
      <w:r w:rsidR="00850B07" w:rsidRPr="00296A67">
        <w:rPr>
          <w:sz w:val="28"/>
          <w:szCs w:val="28"/>
        </w:rPr>
        <w:t xml:space="preserve"> и проводится по следующим направлениям:</w:t>
      </w:r>
    </w:p>
    <w:p w:rsidR="00850B07" w:rsidRPr="00296A67" w:rsidRDefault="00B211C0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у</w:t>
      </w:r>
      <w:r w:rsidR="00850B07" w:rsidRPr="00296A67">
        <w:rPr>
          <w:sz w:val="28"/>
          <w:szCs w:val="28"/>
        </w:rPr>
        <w:t>правление расходами бюджета</w:t>
      </w:r>
      <w:r w:rsidRPr="00296A67">
        <w:rPr>
          <w:sz w:val="28"/>
          <w:szCs w:val="28"/>
        </w:rPr>
        <w:t>;</w:t>
      </w:r>
    </w:p>
    <w:p w:rsidR="00850B07" w:rsidRPr="00296A67" w:rsidRDefault="00B211C0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у</w:t>
      </w:r>
      <w:r w:rsidR="00850B07" w:rsidRPr="00296A67">
        <w:rPr>
          <w:sz w:val="28"/>
          <w:szCs w:val="28"/>
        </w:rPr>
        <w:t>правление доходами бюджета</w:t>
      </w:r>
      <w:r w:rsidRPr="00296A67">
        <w:rPr>
          <w:sz w:val="28"/>
          <w:szCs w:val="28"/>
        </w:rPr>
        <w:t>;</w:t>
      </w:r>
    </w:p>
    <w:p w:rsidR="00850B07" w:rsidRPr="00296A67" w:rsidRDefault="00B211C0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в</w:t>
      </w:r>
      <w:r w:rsidR="00850B07" w:rsidRPr="00296A67">
        <w:rPr>
          <w:sz w:val="28"/>
          <w:szCs w:val="28"/>
        </w:rPr>
        <w:t>едение учета и составление бюджетной отчетности</w:t>
      </w:r>
      <w:r w:rsidRPr="00296A67">
        <w:rPr>
          <w:sz w:val="28"/>
          <w:szCs w:val="28"/>
        </w:rPr>
        <w:t>;</w:t>
      </w:r>
    </w:p>
    <w:p w:rsidR="00850B07" w:rsidRPr="00296A67" w:rsidRDefault="00B211C0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о</w:t>
      </w:r>
      <w:r w:rsidR="00850B07" w:rsidRPr="00296A67">
        <w:rPr>
          <w:sz w:val="28"/>
          <w:szCs w:val="28"/>
        </w:rPr>
        <w:t>рганизация и осуществление внутреннего финансового контроля и внутреннего финансового аудита</w:t>
      </w:r>
      <w:r w:rsidRPr="00296A67">
        <w:rPr>
          <w:sz w:val="28"/>
          <w:szCs w:val="28"/>
        </w:rPr>
        <w:t>;</w:t>
      </w:r>
    </w:p>
    <w:p w:rsidR="00850B07" w:rsidRPr="00296A67" w:rsidRDefault="00B211C0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у</w:t>
      </w:r>
      <w:r w:rsidR="00850B07" w:rsidRPr="00296A67">
        <w:rPr>
          <w:sz w:val="28"/>
          <w:szCs w:val="28"/>
        </w:rPr>
        <w:t>правление активами</w:t>
      </w:r>
      <w:r w:rsidRPr="00296A67">
        <w:rPr>
          <w:sz w:val="28"/>
          <w:szCs w:val="28"/>
        </w:rPr>
        <w:t>.</w:t>
      </w:r>
    </w:p>
    <w:p w:rsidR="00850B07" w:rsidRPr="00296A67" w:rsidRDefault="005F3EB9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1.7. М</w:t>
      </w:r>
      <w:r w:rsidR="00850B07" w:rsidRPr="00296A67">
        <w:rPr>
          <w:sz w:val="28"/>
          <w:szCs w:val="28"/>
        </w:rPr>
        <w:t>ониторинг проводится по состоянию на 01 января года, следующего за отчётным финансовым годом.</w:t>
      </w:r>
    </w:p>
    <w:p w:rsidR="00850B07" w:rsidRPr="00296A67" w:rsidRDefault="005F3EB9" w:rsidP="00296A67">
      <w:pPr>
        <w:ind w:firstLine="851"/>
        <w:jc w:val="both"/>
        <w:rPr>
          <w:sz w:val="28"/>
          <w:szCs w:val="28"/>
        </w:rPr>
      </w:pPr>
      <w:r w:rsidRPr="00296A67">
        <w:rPr>
          <w:sz w:val="28"/>
          <w:szCs w:val="28"/>
        </w:rPr>
        <w:t>1.8.</w:t>
      </w:r>
      <w:r w:rsidR="00850B07" w:rsidRPr="00296A67">
        <w:rPr>
          <w:sz w:val="28"/>
          <w:szCs w:val="28"/>
        </w:rPr>
        <w:t xml:space="preserve"> </w:t>
      </w:r>
      <w:r w:rsidRPr="00296A67">
        <w:rPr>
          <w:sz w:val="28"/>
          <w:szCs w:val="28"/>
        </w:rPr>
        <w:t>По р</w:t>
      </w:r>
      <w:r w:rsidR="00850B07" w:rsidRPr="00296A67">
        <w:rPr>
          <w:sz w:val="28"/>
          <w:szCs w:val="28"/>
        </w:rPr>
        <w:t>езультат</w:t>
      </w:r>
      <w:r w:rsidR="00B918FA" w:rsidRPr="00296A67">
        <w:rPr>
          <w:sz w:val="28"/>
          <w:szCs w:val="28"/>
        </w:rPr>
        <w:t>а</w:t>
      </w:r>
      <w:r w:rsidR="00850B07" w:rsidRPr="00296A67">
        <w:rPr>
          <w:sz w:val="28"/>
          <w:szCs w:val="28"/>
        </w:rPr>
        <w:t xml:space="preserve">м проведения мониторинга качества финансового менеджмента </w:t>
      </w:r>
      <w:r w:rsidR="00B918FA" w:rsidRPr="00296A67">
        <w:rPr>
          <w:sz w:val="28"/>
          <w:szCs w:val="28"/>
        </w:rPr>
        <w:t>составляется</w:t>
      </w:r>
      <w:r w:rsidR="00850B07" w:rsidRPr="00296A67">
        <w:rPr>
          <w:sz w:val="28"/>
          <w:szCs w:val="28"/>
        </w:rPr>
        <w:t xml:space="preserve"> отчет о результатах мониторинга качества финансового менеджмента.</w:t>
      </w:r>
    </w:p>
    <w:p w:rsidR="005A6D4D" w:rsidRPr="002E56D7" w:rsidRDefault="005A6D4D" w:rsidP="00850B07">
      <w:pPr>
        <w:ind w:firstLine="708"/>
        <w:jc w:val="both"/>
        <w:rPr>
          <w:sz w:val="28"/>
          <w:szCs w:val="28"/>
        </w:rPr>
      </w:pPr>
    </w:p>
    <w:p w:rsidR="005A6D4D" w:rsidRDefault="00296A67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96A67">
        <w:rPr>
          <w:b/>
          <w:bCs/>
          <w:sz w:val="28"/>
          <w:szCs w:val="28"/>
        </w:rPr>
        <w:t>II. Расчет и анализ значений показателей качества финансового менеджмента</w:t>
      </w:r>
    </w:p>
    <w:p w:rsidR="00296A67" w:rsidRPr="005E41F8" w:rsidRDefault="00296A67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296A67" w:rsidRPr="00296A67" w:rsidRDefault="00296A67" w:rsidP="00296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96A67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Pr="00296A6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296A67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 xml:space="preserve">ет в </w:t>
      </w:r>
      <w:r w:rsidRPr="00296A67">
        <w:rPr>
          <w:sz w:val="28"/>
          <w:szCs w:val="28"/>
        </w:rPr>
        <w:t>финансовый отдел на бумажном носителе и в электронном виде</w:t>
      </w:r>
      <w:r>
        <w:rPr>
          <w:sz w:val="28"/>
          <w:szCs w:val="28"/>
        </w:rPr>
        <w:t xml:space="preserve"> </w:t>
      </w:r>
      <w:r w:rsidRPr="00296A67">
        <w:rPr>
          <w:sz w:val="28"/>
          <w:szCs w:val="28"/>
        </w:rPr>
        <w:t>до 10 апреля текущего финансового года следующую информацию за отчётный финансовый год:</w:t>
      </w:r>
    </w:p>
    <w:p w:rsidR="00296A67" w:rsidRPr="00296A67" w:rsidRDefault="00296A67" w:rsidP="00296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A67">
        <w:rPr>
          <w:sz w:val="28"/>
          <w:szCs w:val="28"/>
        </w:rPr>
        <w:t xml:space="preserve">сведения для расчёта показателей годового мониторинга качества финансового менеджмента по форме согласно приложению № </w:t>
      </w:r>
      <w:r>
        <w:rPr>
          <w:sz w:val="28"/>
          <w:szCs w:val="28"/>
        </w:rPr>
        <w:t>1</w:t>
      </w:r>
      <w:r w:rsidRPr="00296A67">
        <w:rPr>
          <w:sz w:val="28"/>
          <w:szCs w:val="28"/>
        </w:rPr>
        <w:t xml:space="preserve"> к настоящему Порядку;</w:t>
      </w:r>
    </w:p>
    <w:p w:rsidR="00296A67" w:rsidRPr="00296A67" w:rsidRDefault="00296A67" w:rsidP="00296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A67">
        <w:rPr>
          <w:sz w:val="28"/>
          <w:szCs w:val="28"/>
        </w:rPr>
        <w:t xml:space="preserve">копии утверждённых до 01 января текущего финансового года ведомственных правовых актов в области финансового менеджмента, необходимых для </w:t>
      </w:r>
      <w:r>
        <w:rPr>
          <w:sz w:val="28"/>
          <w:szCs w:val="28"/>
        </w:rPr>
        <w:t>расчёта показателей мониторинга;</w:t>
      </w:r>
    </w:p>
    <w:p w:rsidR="00296A67" w:rsidRPr="00296A67" w:rsidRDefault="00296A67" w:rsidP="00296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A67">
        <w:rPr>
          <w:sz w:val="28"/>
          <w:szCs w:val="28"/>
        </w:rPr>
        <w:lastRenderedPageBreak/>
        <w:t xml:space="preserve">сведения о суммах бюджетных ассигнований на финансовое обеспечение </w:t>
      </w:r>
      <w:r>
        <w:rPr>
          <w:sz w:val="28"/>
          <w:szCs w:val="28"/>
        </w:rPr>
        <w:t>муниципальных</w:t>
      </w:r>
      <w:r w:rsidRPr="00296A67">
        <w:rPr>
          <w:sz w:val="28"/>
          <w:szCs w:val="28"/>
        </w:rPr>
        <w:t xml:space="preserve"> программ по форме согласно приложению № </w:t>
      </w:r>
      <w:r>
        <w:rPr>
          <w:sz w:val="28"/>
          <w:szCs w:val="28"/>
        </w:rPr>
        <w:t>2</w:t>
      </w:r>
      <w:r w:rsidRPr="00296A67">
        <w:rPr>
          <w:sz w:val="28"/>
          <w:szCs w:val="28"/>
        </w:rPr>
        <w:t xml:space="preserve"> к настоящему Порядку.</w:t>
      </w:r>
    </w:p>
    <w:p w:rsidR="00F92F47" w:rsidRPr="00F92F47" w:rsidRDefault="00F92F47" w:rsidP="00F92F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92F47">
        <w:rPr>
          <w:sz w:val="28"/>
          <w:szCs w:val="28"/>
        </w:rPr>
        <w:t>. При проведении мониторинга качества финансового менеджмента рассчитыва</w:t>
      </w:r>
      <w:r>
        <w:rPr>
          <w:sz w:val="28"/>
          <w:szCs w:val="28"/>
        </w:rPr>
        <w:t>ются</w:t>
      </w:r>
      <w:r w:rsidRPr="00F92F4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использованием данных из источ</w:t>
      </w:r>
      <w:r w:rsidRPr="00F92F47">
        <w:rPr>
          <w:sz w:val="28"/>
          <w:szCs w:val="28"/>
        </w:rPr>
        <w:t xml:space="preserve">ников информации </w:t>
      </w:r>
      <w:r>
        <w:rPr>
          <w:sz w:val="28"/>
          <w:szCs w:val="28"/>
        </w:rPr>
        <w:t>по каждому объекту мониторинга:</w:t>
      </w:r>
    </w:p>
    <w:p w:rsidR="00F92F47" w:rsidRPr="00F92F47" w:rsidRDefault="00F92F47" w:rsidP="00F92F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2F47">
        <w:rPr>
          <w:sz w:val="28"/>
          <w:szCs w:val="28"/>
        </w:rPr>
        <w:t>целевые значения показателей ка</w:t>
      </w:r>
      <w:r>
        <w:rPr>
          <w:sz w:val="28"/>
          <w:szCs w:val="28"/>
        </w:rPr>
        <w:t>чества финансового менеджмента;</w:t>
      </w:r>
    </w:p>
    <w:p w:rsidR="002E3523" w:rsidRDefault="00F92F47" w:rsidP="00F92F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2F47">
        <w:rPr>
          <w:sz w:val="28"/>
          <w:szCs w:val="28"/>
        </w:rPr>
        <w:t>значения показателей ка</w:t>
      </w:r>
      <w:r w:rsidR="002E3523">
        <w:rPr>
          <w:sz w:val="28"/>
          <w:szCs w:val="28"/>
        </w:rPr>
        <w:t>чества финансового менеджмента;</w:t>
      </w:r>
    </w:p>
    <w:p w:rsidR="00F92F47" w:rsidRPr="00F92F47" w:rsidRDefault="00F92F47" w:rsidP="002E35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2F47">
        <w:rPr>
          <w:sz w:val="28"/>
          <w:szCs w:val="28"/>
        </w:rPr>
        <w:t xml:space="preserve">отклонения значений показателей качества </w:t>
      </w:r>
      <w:r w:rsidR="002E3523">
        <w:rPr>
          <w:sz w:val="28"/>
          <w:szCs w:val="28"/>
        </w:rPr>
        <w:t>финансового менеджмента от целе</w:t>
      </w:r>
      <w:r w:rsidRPr="00F92F47">
        <w:rPr>
          <w:sz w:val="28"/>
          <w:szCs w:val="28"/>
        </w:rPr>
        <w:t>вых значений показателей ка</w:t>
      </w:r>
      <w:r w:rsidR="002E3523">
        <w:rPr>
          <w:sz w:val="28"/>
          <w:szCs w:val="28"/>
        </w:rPr>
        <w:t>чества финансового менеджмента;</w:t>
      </w:r>
    </w:p>
    <w:p w:rsidR="002E3523" w:rsidRDefault="00F92F47" w:rsidP="00F92F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2F47">
        <w:rPr>
          <w:sz w:val="28"/>
          <w:szCs w:val="28"/>
        </w:rPr>
        <w:t>итоговую оценку качества финансового менеджмента.</w:t>
      </w:r>
    </w:p>
    <w:p w:rsidR="00DE272C" w:rsidRDefault="000052D4" w:rsidP="00F92F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052D4">
        <w:rPr>
          <w:sz w:val="28"/>
          <w:szCs w:val="28"/>
        </w:rPr>
        <w:t>Финансовый отдел с использованием данных отчётности и с</w:t>
      </w:r>
      <w:r>
        <w:rPr>
          <w:sz w:val="28"/>
          <w:szCs w:val="28"/>
        </w:rPr>
        <w:t>ведений, представленных главным распорядителем</w:t>
      </w:r>
      <w:r w:rsidRPr="000052D4">
        <w:rPr>
          <w:sz w:val="28"/>
          <w:szCs w:val="28"/>
        </w:rPr>
        <w:t xml:space="preserve">, осуществляет расчёт </w:t>
      </w:r>
      <w:r w:rsidR="00F92F47" w:rsidRPr="00F92F47">
        <w:rPr>
          <w:sz w:val="28"/>
          <w:szCs w:val="28"/>
        </w:rPr>
        <w:t>целевых значений показателей качества финансового менеджмента</w:t>
      </w:r>
      <w:r w:rsidRPr="000052D4">
        <w:rPr>
          <w:sz w:val="28"/>
          <w:szCs w:val="28"/>
        </w:rPr>
        <w:t>, предусмотренных приложени</w:t>
      </w:r>
      <w:r w:rsidR="004E5E59">
        <w:rPr>
          <w:sz w:val="28"/>
          <w:szCs w:val="28"/>
        </w:rPr>
        <w:t>ем</w:t>
      </w:r>
      <w:r w:rsidRPr="000052D4">
        <w:rPr>
          <w:sz w:val="28"/>
          <w:szCs w:val="28"/>
        </w:rPr>
        <w:t xml:space="preserve"> № </w:t>
      </w:r>
      <w:r w:rsidR="004E5E59">
        <w:rPr>
          <w:sz w:val="28"/>
          <w:szCs w:val="28"/>
        </w:rPr>
        <w:t>3</w:t>
      </w:r>
      <w:r w:rsidR="00F92F47">
        <w:rPr>
          <w:sz w:val="28"/>
          <w:szCs w:val="28"/>
        </w:rPr>
        <w:t xml:space="preserve"> к настоящему Порядку.</w:t>
      </w:r>
      <w:r w:rsidR="00F92F47" w:rsidRPr="00F92F47">
        <w:rPr>
          <w:sz w:val="28"/>
          <w:szCs w:val="28"/>
        </w:rPr>
        <w:t xml:space="preserve"> </w:t>
      </w:r>
    </w:p>
    <w:p w:rsidR="00F92F47" w:rsidRPr="00F92F47" w:rsidRDefault="00F92F47" w:rsidP="00F92F47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</w:t>
      </w:r>
      <w:r w:rsidRPr="00F92F47">
        <w:rPr>
          <w:sz w:val="28"/>
          <w:szCs w:val="28"/>
        </w:rPr>
        <w:t>Н</w:t>
      </w:r>
      <w:proofErr w:type="gramEnd"/>
      <w:r w:rsidRPr="00F92F47">
        <w:rPr>
          <w:sz w:val="28"/>
          <w:szCs w:val="28"/>
        </w:rPr>
        <w:t>а основании данных расчёта целевых значений показателей качества финансового менеджмента определяется итоговая оценка качества фи</w:t>
      </w:r>
      <w:r>
        <w:rPr>
          <w:sz w:val="28"/>
          <w:szCs w:val="28"/>
        </w:rPr>
        <w:t>нансового менеджмента по</w:t>
      </w:r>
      <w:r w:rsidRPr="00F92F47">
        <w:rPr>
          <w:sz w:val="28"/>
          <w:szCs w:val="28"/>
        </w:rPr>
        <w:t xml:space="preserve"> главному распорядителю.</w:t>
      </w:r>
    </w:p>
    <w:p w:rsidR="00F92F47" w:rsidRPr="00F92F47" w:rsidRDefault="00F92F47" w:rsidP="00F92F4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2F47">
        <w:rPr>
          <w:sz w:val="28"/>
          <w:szCs w:val="28"/>
        </w:rPr>
        <w:t>Итоговая оценка качества финансового менеджмента по главному распорядителю рассчитывается по формуле:</w:t>
      </w:r>
    </w:p>
    <w:p w:rsidR="00F92F47" w:rsidRPr="00F92F47" w:rsidRDefault="00F92F47" w:rsidP="00F92F47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F92F47">
        <w:rPr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6pt" o:ole="" fillcolor="window">
            <v:imagedata r:id="rId10" o:title=""/>
          </v:shape>
          <o:OLEObject Type="Embed" ProgID="Equation.3" ShapeID="_x0000_i1025" DrawAspect="Content" ObjectID="_1655019325" r:id="rId11"/>
        </w:object>
      </w:r>
      <w:r w:rsidRPr="00F92F47">
        <w:rPr>
          <w:snapToGrid w:val="0"/>
          <w:sz w:val="28"/>
          <w:szCs w:val="28"/>
        </w:rPr>
        <w:t>, где:</w:t>
      </w:r>
    </w:p>
    <w:p w:rsidR="00F92F47" w:rsidRPr="00F92F47" w:rsidRDefault="00F92F47" w:rsidP="00F92F4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2F47">
        <w:rPr>
          <w:i/>
          <w:sz w:val="28"/>
          <w:szCs w:val="28"/>
          <w:lang w:val="en-US"/>
        </w:rPr>
        <w:t>E</w:t>
      </w:r>
      <w:r w:rsidRPr="00F92F47">
        <w:rPr>
          <w:i/>
          <w:sz w:val="28"/>
          <w:szCs w:val="28"/>
        </w:rPr>
        <w:t xml:space="preserve"> –</w:t>
      </w:r>
      <w:r w:rsidRPr="00F92F47">
        <w:rPr>
          <w:sz w:val="28"/>
          <w:szCs w:val="28"/>
        </w:rPr>
        <w:t xml:space="preserve"> </w:t>
      </w:r>
      <w:proofErr w:type="gramStart"/>
      <w:r w:rsidRPr="00F92F47">
        <w:rPr>
          <w:sz w:val="28"/>
          <w:szCs w:val="28"/>
        </w:rPr>
        <w:t>итоговая</w:t>
      </w:r>
      <w:proofErr w:type="gramEnd"/>
      <w:r w:rsidRPr="00F92F47">
        <w:rPr>
          <w:sz w:val="28"/>
          <w:szCs w:val="28"/>
        </w:rPr>
        <w:t xml:space="preserve"> оценка по главному распорядителю;</w:t>
      </w:r>
    </w:p>
    <w:p w:rsidR="00F92F47" w:rsidRPr="00F92F47" w:rsidRDefault="00F92F47" w:rsidP="00F92F4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92F47">
        <w:rPr>
          <w:i/>
          <w:sz w:val="28"/>
          <w:szCs w:val="28"/>
          <w:lang w:val="en-US"/>
        </w:rPr>
        <w:t>S</w:t>
      </w:r>
      <w:r w:rsidRPr="00F92F47">
        <w:rPr>
          <w:i/>
          <w:sz w:val="28"/>
          <w:szCs w:val="28"/>
          <w:vertAlign w:val="subscript"/>
          <w:lang w:val="en-US"/>
        </w:rPr>
        <w:t>i</w:t>
      </w:r>
      <w:r w:rsidRPr="00F92F47">
        <w:rPr>
          <w:i/>
          <w:sz w:val="28"/>
          <w:szCs w:val="28"/>
          <w:vertAlign w:val="subscript"/>
        </w:rPr>
        <w:t xml:space="preserve">  </w:t>
      </w:r>
      <w:r w:rsidRPr="00F92F47">
        <w:rPr>
          <w:sz w:val="28"/>
          <w:szCs w:val="28"/>
        </w:rPr>
        <w:t>–</w:t>
      </w:r>
      <w:proofErr w:type="gramEnd"/>
      <w:r w:rsidRPr="00F92F47">
        <w:rPr>
          <w:sz w:val="28"/>
          <w:szCs w:val="28"/>
        </w:rPr>
        <w:t xml:space="preserve"> вес </w:t>
      </w:r>
      <w:r w:rsidRPr="00F92F47">
        <w:rPr>
          <w:i/>
          <w:sz w:val="28"/>
          <w:szCs w:val="28"/>
          <w:lang w:val="en-US"/>
        </w:rPr>
        <w:t>i</w:t>
      </w:r>
      <w:r w:rsidRPr="00F92F47">
        <w:rPr>
          <w:sz w:val="28"/>
          <w:szCs w:val="28"/>
        </w:rPr>
        <w:t>-ой группы показателей качества финансового менеджмента;</w:t>
      </w:r>
    </w:p>
    <w:p w:rsidR="00F92F47" w:rsidRPr="00F92F47" w:rsidRDefault="00F92F47" w:rsidP="00F92F4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F92F47">
        <w:rPr>
          <w:i/>
          <w:sz w:val="28"/>
          <w:szCs w:val="28"/>
          <w:lang w:val="en-US"/>
        </w:rPr>
        <w:t>S</w:t>
      </w:r>
      <w:r w:rsidRPr="00F92F47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Pr="00F92F47">
        <w:rPr>
          <w:i/>
          <w:sz w:val="28"/>
          <w:szCs w:val="28"/>
        </w:rPr>
        <w:t xml:space="preserve"> </w:t>
      </w:r>
      <w:proofErr w:type="gramStart"/>
      <w:r w:rsidRPr="00F92F47">
        <w:rPr>
          <w:i/>
          <w:sz w:val="28"/>
          <w:szCs w:val="28"/>
        </w:rPr>
        <w:t xml:space="preserve">– </w:t>
      </w:r>
      <w:r w:rsidRPr="00F92F47">
        <w:rPr>
          <w:sz w:val="28"/>
          <w:szCs w:val="28"/>
        </w:rPr>
        <w:t xml:space="preserve"> вес</w:t>
      </w:r>
      <w:proofErr w:type="gramEnd"/>
      <w:r w:rsidRPr="00F92F47">
        <w:rPr>
          <w:sz w:val="28"/>
          <w:szCs w:val="28"/>
        </w:rPr>
        <w:t xml:space="preserve"> </w:t>
      </w:r>
      <w:r w:rsidRPr="00F92F47">
        <w:rPr>
          <w:i/>
          <w:sz w:val="28"/>
          <w:szCs w:val="28"/>
          <w:lang w:val="en-US"/>
        </w:rPr>
        <w:t>j</w:t>
      </w:r>
      <w:r w:rsidRPr="00F92F47">
        <w:rPr>
          <w:sz w:val="28"/>
          <w:szCs w:val="28"/>
        </w:rPr>
        <w:t xml:space="preserve">-ого показателя качества финансового менеджмента в </w:t>
      </w:r>
      <w:r w:rsidRPr="00F92F47">
        <w:rPr>
          <w:i/>
          <w:sz w:val="28"/>
          <w:szCs w:val="28"/>
          <w:lang w:val="en-US"/>
        </w:rPr>
        <w:t>i</w:t>
      </w:r>
      <w:r w:rsidRPr="00F92F47">
        <w:rPr>
          <w:sz w:val="28"/>
          <w:szCs w:val="28"/>
        </w:rPr>
        <w:t>-ой группе показателей качества финансового менеджмента;</w:t>
      </w:r>
    </w:p>
    <w:p w:rsidR="00F92F47" w:rsidRPr="00F92F47" w:rsidRDefault="00F92F47" w:rsidP="00F92F4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92F47">
        <w:rPr>
          <w:i/>
          <w:sz w:val="28"/>
          <w:szCs w:val="28"/>
          <w:lang w:val="en-US"/>
        </w:rPr>
        <w:t>E</w:t>
      </w:r>
      <w:r w:rsidRPr="00F92F47">
        <w:rPr>
          <w:i/>
          <w:sz w:val="28"/>
          <w:szCs w:val="28"/>
        </w:rPr>
        <w:t>(</w:t>
      </w:r>
      <w:proofErr w:type="spellStart"/>
      <w:proofErr w:type="gramEnd"/>
      <w:r w:rsidRPr="00F92F47">
        <w:rPr>
          <w:i/>
          <w:sz w:val="28"/>
          <w:szCs w:val="28"/>
          <w:lang w:val="en-US"/>
        </w:rPr>
        <w:t>P</w:t>
      </w:r>
      <w:r w:rsidRPr="00F92F47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Pr="00F92F47">
        <w:rPr>
          <w:i/>
          <w:sz w:val="28"/>
          <w:szCs w:val="28"/>
        </w:rPr>
        <w:t xml:space="preserve">) – </w:t>
      </w:r>
      <w:r w:rsidRPr="00F92F47">
        <w:rPr>
          <w:sz w:val="28"/>
          <w:szCs w:val="28"/>
        </w:rPr>
        <w:t xml:space="preserve"> оценка по </w:t>
      </w:r>
      <w:r w:rsidRPr="00F92F47">
        <w:rPr>
          <w:i/>
          <w:sz w:val="28"/>
          <w:szCs w:val="28"/>
          <w:lang w:val="en-US"/>
        </w:rPr>
        <w:t>j</w:t>
      </w:r>
      <w:r w:rsidRPr="00F92F47">
        <w:rPr>
          <w:sz w:val="28"/>
          <w:szCs w:val="28"/>
        </w:rPr>
        <w:t xml:space="preserve">-ому показателю качества финансового менеджмента </w:t>
      </w:r>
      <w:r w:rsidRPr="00F92F47">
        <w:rPr>
          <w:sz w:val="28"/>
          <w:szCs w:val="28"/>
        </w:rPr>
        <w:br/>
        <w:t xml:space="preserve">в </w:t>
      </w:r>
      <w:r w:rsidRPr="00F92F47">
        <w:rPr>
          <w:i/>
          <w:sz w:val="28"/>
          <w:szCs w:val="28"/>
          <w:lang w:val="en-US"/>
        </w:rPr>
        <w:t>i</w:t>
      </w:r>
      <w:r w:rsidRPr="00F92F47">
        <w:rPr>
          <w:sz w:val="28"/>
          <w:szCs w:val="28"/>
        </w:rPr>
        <w:t>-ой группе показателей качества финансового менеджмента.</w:t>
      </w:r>
    </w:p>
    <w:p w:rsidR="00F92F47" w:rsidRPr="00F92F47" w:rsidRDefault="00F92F47" w:rsidP="00F92F4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2F47">
        <w:rPr>
          <w:sz w:val="28"/>
          <w:szCs w:val="28"/>
        </w:rPr>
        <w:t>В случае</w:t>
      </w:r>
      <w:proofErr w:type="gramStart"/>
      <w:r w:rsidRPr="00F92F47">
        <w:rPr>
          <w:sz w:val="28"/>
          <w:szCs w:val="28"/>
        </w:rPr>
        <w:t>,</w:t>
      </w:r>
      <w:proofErr w:type="gramEnd"/>
      <w:r w:rsidRPr="00F92F47">
        <w:rPr>
          <w:sz w:val="28"/>
          <w:szCs w:val="28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DE272C" w:rsidRDefault="00EB655A" w:rsidP="00296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B655A">
        <w:rPr>
          <w:sz w:val="28"/>
          <w:szCs w:val="28"/>
        </w:rPr>
        <w:t>При проведении мониторинга качества финансового менеджмента применя</w:t>
      </w:r>
      <w:r>
        <w:rPr>
          <w:sz w:val="28"/>
          <w:szCs w:val="28"/>
        </w:rPr>
        <w:t>ю</w:t>
      </w:r>
      <w:r w:rsidRPr="00EB655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EB655A">
        <w:rPr>
          <w:sz w:val="28"/>
          <w:szCs w:val="28"/>
        </w:rPr>
        <w:t xml:space="preserve"> показатели качества финансового менеджмента, отражающие наличие фактов бюджетных нарушений, выявляемых органами </w:t>
      </w:r>
      <w:r>
        <w:rPr>
          <w:sz w:val="28"/>
          <w:szCs w:val="28"/>
        </w:rPr>
        <w:t>муниципального</w:t>
      </w:r>
      <w:r w:rsidRPr="00EB655A">
        <w:rPr>
          <w:sz w:val="28"/>
          <w:szCs w:val="28"/>
        </w:rPr>
        <w:t xml:space="preserve"> финансового контроля в отношении объектов мониторинга, а также отражающие исполнение представлений и предписаний органов муниципального финансового контроля</w:t>
      </w:r>
      <w:r>
        <w:rPr>
          <w:sz w:val="28"/>
          <w:szCs w:val="28"/>
        </w:rPr>
        <w:t xml:space="preserve"> согласно </w:t>
      </w:r>
      <w:r w:rsidRPr="00EB655A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4</w:t>
      </w:r>
      <w:r w:rsidRPr="00EB655A">
        <w:rPr>
          <w:sz w:val="28"/>
          <w:szCs w:val="28"/>
        </w:rPr>
        <w:t xml:space="preserve"> к настоящему Порядку.</w:t>
      </w:r>
    </w:p>
    <w:p w:rsidR="00DE272C" w:rsidRDefault="00DE272C" w:rsidP="00296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6D11" w:rsidRDefault="007B6D11" w:rsidP="007B6D1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B6D11">
        <w:rPr>
          <w:b/>
          <w:sz w:val="28"/>
          <w:szCs w:val="28"/>
        </w:rPr>
        <w:t>III. Формирование и представление отчета о результатах мониторинга качества финансового менеджмента, реализация</w:t>
      </w:r>
    </w:p>
    <w:p w:rsidR="00DE272C" w:rsidRPr="00C546C0" w:rsidRDefault="007B6D11" w:rsidP="00C546C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B6D11">
        <w:rPr>
          <w:b/>
          <w:sz w:val="28"/>
          <w:szCs w:val="28"/>
        </w:rPr>
        <w:t xml:space="preserve"> результатов его проведения</w:t>
      </w:r>
    </w:p>
    <w:p w:rsidR="007B6D11" w:rsidRDefault="007B6D11" w:rsidP="007B6D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296A67">
        <w:rPr>
          <w:sz w:val="28"/>
          <w:szCs w:val="28"/>
        </w:rPr>
        <w:t>На основании расчёта показателей качества финансового менеджмента финансов</w:t>
      </w:r>
      <w:r>
        <w:rPr>
          <w:sz w:val="28"/>
          <w:szCs w:val="28"/>
        </w:rPr>
        <w:t>ый отдел</w:t>
      </w:r>
      <w:r w:rsidRPr="00296A67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25</w:t>
      </w:r>
      <w:r w:rsidRPr="00296A67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Pr="00296A67">
        <w:rPr>
          <w:sz w:val="28"/>
          <w:szCs w:val="28"/>
        </w:rPr>
        <w:t xml:space="preserve">текущего года </w:t>
      </w:r>
      <w:r w:rsidRPr="007B6D11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7B6D11">
        <w:rPr>
          <w:sz w:val="28"/>
          <w:szCs w:val="28"/>
        </w:rPr>
        <w:t xml:space="preserve"> отчет о результатах мониторинга качества финансового менеджмента и пояснительную записку к нему (при необходимости).</w:t>
      </w:r>
    </w:p>
    <w:p w:rsidR="007B6D11" w:rsidRPr="007B6D11" w:rsidRDefault="007B6D11" w:rsidP="007B6D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B6D11">
        <w:rPr>
          <w:sz w:val="28"/>
          <w:szCs w:val="28"/>
        </w:rPr>
        <w:t>. В отчете о результатах мониторинга качества финансового менеджмента указыва</w:t>
      </w:r>
      <w:r>
        <w:rPr>
          <w:sz w:val="28"/>
          <w:szCs w:val="28"/>
        </w:rPr>
        <w:t>ются</w:t>
      </w:r>
      <w:r w:rsidRPr="007B6D11">
        <w:rPr>
          <w:sz w:val="28"/>
          <w:szCs w:val="28"/>
        </w:rPr>
        <w:t xml:space="preserve"> следующие сведения:</w:t>
      </w:r>
    </w:p>
    <w:p w:rsidR="007B6D11" w:rsidRPr="007B6D11" w:rsidRDefault="007B6D11" w:rsidP="007B6D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D11">
        <w:rPr>
          <w:sz w:val="28"/>
          <w:szCs w:val="28"/>
        </w:rPr>
        <w:t>а) целевые значения показателей качества финансового менеджмента;</w:t>
      </w:r>
    </w:p>
    <w:p w:rsidR="007B6D11" w:rsidRPr="007B6D11" w:rsidRDefault="007B6D11" w:rsidP="007B6D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D11">
        <w:rPr>
          <w:sz w:val="28"/>
          <w:szCs w:val="28"/>
        </w:rPr>
        <w:t>б) значения итоговой оценки качества финансового менеджмента по главн</w:t>
      </w:r>
      <w:r>
        <w:rPr>
          <w:sz w:val="28"/>
          <w:szCs w:val="28"/>
        </w:rPr>
        <w:t>о</w:t>
      </w:r>
      <w:r w:rsidRPr="007B6D11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7B6D11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7B6D11">
        <w:rPr>
          <w:sz w:val="28"/>
          <w:szCs w:val="28"/>
        </w:rPr>
        <w:t xml:space="preserve"> средств бюджета и значения показателей качества финансового менеджмента, используемых для её расчета;</w:t>
      </w:r>
    </w:p>
    <w:p w:rsidR="007B6D11" w:rsidRPr="007B6D11" w:rsidRDefault="007B6D11" w:rsidP="007B6D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D11">
        <w:rPr>
          <w:sz w:val="28"/>
          <w:szCs w:val="28"/>
        </w:rPr>
        <w:t>в) перечень показателей качества финансового менеджмента, значения оценок по которым отклоняются от их целевых значений в отрицательную сторону</w:t>
      </w:r>
      <w:r>
        <w:rPr>
          <w:sz w:val="28"/>
          <w:szCs w:val="28"/>
        </w:rPr>
        <w:t>.</w:t>
      </w:r>
    </w:p>
    <w:p w:rsidR="007B6D11" w:rsidRPr="007B6D11" w:rsidRDefault="007B6D11" w:rsidP="007B6D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B6D11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7B6D11">
        <w:rPr>
          <w:sz w:val="28"/>
          <w:szCs w:val="28"/>
        </w:rPr>
        <w:t>инансовый отдел направля</w:t>
      </w:r>
      <w:r>
        <w:rPr>
          <w:sz w:val="28"/>
          <w:szCs w:val="28"/>
        </w:rPr>
        <w:t>ет</w:t>
      </w:r>
      <w:r w:rsidRPr="007B6D11">
        <w:rPr>
          <w:sz w:val="28"/>
          <w:szCs w:val="28"/>
        </w:rPr>
        <w:t xml:space="preserve"> отчет о результатах мониторинга качества финансового менеджмента </w:t>
      </w:r>
      <w:r>
        <w:rPr>
          <w:sz w:val="28"/>
          <w:szCs w:val="28"/>
        </w:rPr>
        <w:t xml:space="preserve">главе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7B6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принятия </w:t>
      </w:r>
      <w:r w:rsidR="007B6A91">
        <w:rPr>
          <w:sz w:val="28"/>
          <w:szCs w:val="28"/>
        </w:rPr>
        <w:t xml:space="preserve">решений </w:t>
      </w:r>
      <w:r w:rsidRPr="007B6D11">
        <w:rPr>
          <w:sz w:val="28"/>
          <w:szCs w:val="28"/>
        </w:rPr>
        <w:t xml:space="preserve">и </w:t>
      </w:r>
      <w:r>
        <w:rPr>
          <w:sz w:val="28"/>
          <w:szCs w:val="28"/>
        </w:rPr>
        <w:t>для о</w:t>
      </w:r>
      <w:r w:rsidRPr="007B6D11">
        <w:rPr>
          <w:sz w:val="28"/>
          <w:szCs w:val="28"/>
        </w:rPr>
        <w:t>публиков</w:t>
      </w:r>
      <w:r>
        <w:rPr>
          <w:sz w:val="28"/>
          <w:szCs w:val="28"/>
        </w:rPr>
        <w:t>ания</w:t>
      </w:r>
      <w:r w:rsidRPr="007B6D11">
        <w:rPr>
          <w:sz w:val="28"/>
          <w:szCs w:val="28"/>
        </w:rPr>
        <w:t xml:space="preserve"> его на официальном сайте </w:t>
      </w:r>
      <w:r w:rsidR="007B6A91">
        <w:rPr>
          <w:sz w:val="28"/>
          <w:szCs w:val="28"/>
        </w:rPr>
        <w:t>администрации</w:t>
      </w:r>
      <w:r w:rsidRPr="007B6D11">
        <w:rPr>
          <w:sz w:val="28"/>
          <w:szCs w:val="28"/>
        </w:rPr>
        <w:t xml:space="preserve"> </w:t>
      </w:r>
      <w:r w:rsidR="007B6A91" w:rsidRPr="007B6A91">
        <w:rPr>
          <w:sz w:val="28"/>
          <w:szCs w:val="28"/>
        </w:rPr>
        <w:t xml:space="preserve">Пластуновского сельского поселения </w:t>
      </w:r>
      <w:proofErr w:type="spellStart"/>
      <w:r w:rsidR="007B6A91" w:rsidRPr="007B6A91">
        <w:rPr>
          <w:sz w:val="28"/>
          <w:szCs w:val="28"/>
        </w:rPr>
        <w:t>Динского</w:t>
      </w:r>
      <w:proofErr w:type="spellEnd"/>
      <w:r w:rsidR="007B6A91" w:rsidRPr="007B6A91">
        <w:rPr>
          <w:sz w:val="28"/>
          <w:szCs w:val="28"/>
        </w:rPr>
        <w:t xml:space="preserve"> района </w:t>
      </w:r>
      <w:r w:rsidRPr="007B6D11">
        <w:rPr>
          <w:sz w:val="28"/>
          <w:szCs w:val="28"/>
        </w:rPr>
        <w:t>в информационно-телеко</w:t>
      </w:r>
      <w:r w:rsidR="007B6A91">
        <w:rPr>
          <w:sz w:val="28"/>
          <w:szCs w:val="28"/>
        </w:rPr>
        <w:t xml:space="preserve">ммуникационной сети </w:t>
      </w:r>
      <w:r w:rsidR="00A622B8">
        <w:rPr>
          <w:sz w:val="28"/>
          <w:szCs w:val="28"/>
        </w:rPr>
        <w:t>«Интернет»</w:t>
      </w:r>
      <w:r w:rsidR="007B6A91">
        <w:rPr>
          <w:sz w:val="28"/>
          <w:szCs w:val="28"/>
        </w:rPr>
        <w:t>.</w:t>
      </w:r>
    </w:p>
    <w:p w:rsidR="007B6D11" w:rsidRPr="007B6D11" w:rsidRDefault="00A622B8" w:rsidP="007B6D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B6D11" w:rsidRPr="007B6D11">
        <w:rPr>
          <w:sz w:val="28"/>
          <w:szCs w:val="28"/>
        </w:rPr>
        <w:t xml:space="preserve">. На основании отчета о результатах мониторинга качества финансового менеджмента </w:t>
      </w:r>
      <w:r w:rsidRPr="00A622B8">
        <w:rPr>
          <w:sz w:val="28"/>
          <w:szCs w:val="28"/>
        </w:rPr>
        <w:t>главн</w:t>
      </w:r>
      <w:r>
        <w:rPr>
          <w:sz w:val="28"/>
          <w:szCs w:val="28"/>
        </w:rPr>
        <w:t>ый распорядитель</w:t>
      </w:r>
      <w:r w:rsidRPr="00A622B8">
        <w:rPr>
          <w:sz w:val="28"/>
          <w:szCs w:val="28"/>
        </w:rPr>
        <w:t xml:space="preserve"> </w:t>
      </w:r>
      <w:r w:rsidR="007B6D11" w:rsidRPr="007B6D11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="007B6D11" w:rsidRPr="007B6D11">
        <w:rPr>
          <w:sz w:val="28"/>
          <w:szCs w:val="28"/>
        </w:rPr>
        <w:t xml:space="preserve"> сведения о качестве финансового менеджмента, в том числе содержащие информацию о ходе реализации мер, направленных на повышение качества финансового менеджмента</w:t>
      </w:r>
      <w:r w:rsidR="00BF4326" w:rsidRPr="00BF4326">
        <w:rPr>
          <w:sz w:val="28"/>
          <w:szCs w:val="28"/>
        </w:rPr>
        <w:t xml:space="preserve"> </w:t>
      </w:r>
      <w:r w:rsidR="00BF4326">
        <w:rPr>
          <w:sz w:val="28"/>
          <w:szCs w:val="28"/>
        </w:rPr>
        <w:t xml:space="preserve">согласно </w:t>
      </w:r>
      <w:r w:rsidR="00BF4326" w:rsidRPr="00EB655A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5</w:t>
      </w:r>
      <w:r w:rsidR="00BF4326" w:rsidRPr="00EB655A">
        <w:rPr>
          <w:sz w:val="28"/>
          <w:szCs w:val="28"/>
        </w:rPr>
        <w:t xml:space="preserve"> к настоящему Порядку.</w:t>
      </w:r>
    </w:p>
    <w:p w:rsidR="007B6D11" w:rsidRPr="007B6D11" w:rsidRDefault="000B4000" w:rsidP="007B6D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B6D11" w:rsidRPr="007B6D11">
        <w:rPr>
          <w:sz w:val="28"/>
          <w:szCs w:val="28"/>
        </w:rPr>
        <w:t xml:space="preserve">. </w:t>
      </w:r>
      <w:r w:rsidR="00A622B8">
        <w:rPr>
          <w:sz w:val="28"/>
          <w:szCs w:val="28"/>
        </w:rPr>
        <w:t>Главный распорядитель</w:t>
      </w:r>
      <w:r w:rsidR="00A622B8" w:rsidRPr="00A622B8">
        <w:rPr>
          <w:sz w:val="28"/>
          <w:szCs w:val="28"/>
        </w:rPr>
        <w:t xml:space="preserve"> </w:t>
      </w:r>
      <w:r w:rsidR="007B6D11" w:rsidRPr="007B6D11">
        <w:rPr>
          <w:sz w:val="28"/>
          <w:szCs w:val="28"/>
        </w:rPr>
        <w:t>размеща</w:t>
      </w:r>
      <w:r w:rsidR="00A622B8">
        <w:rPr>
          <w:sz w:val="28"/>
          <w:szCs w:val="28"/>
        </w:rPr>
        <w:t>ет</w:t>
      </w:r>
      <w:r w:rsidR="007B6D11" w:rsidRPr="007B6D11">
        <w:rPr>
          <w:sz w:val="28"/>
          <w:szCs w:val="28"/>
        </w:rPr>
        <w:t xml:space="preserve"> сведения о качестве финансового менеджмента на официальн</w:t>
      </w:r>
      <w:r w:rsidR="00A622B8">
        <w:rPr>
          <w:sz w:val="28"/>
          <w:szCs w:val="28"/>
        </w:rPr>
        <w:t>ом</w:t>
      </w:r>
      <w:r w:rsidR="007B6D11" w:rsidRPr="007B6D11">
        <w:rPr>
          <w:sz w:val="28"/>
          <w:szCs w:val="28"/>
        </w:rPr>
        <w:t xml:space="preserve"> сайт</w:t>
      </w:r>
      <w:r w:rsidR="00A622B8">
        <w:rPr>
          <w:sz w:val="28"/>
          <w:szCs w:val="28"/>
        </w:rPr>
        <w:t>е</w:t>
      </w:r>
      <w:r w:rsidR="007B6D11" w:rsidRPr="007B6D11">
        <w:rPr>
          <w:sz w:val="28"/>
          <w:szCs w:val="28"/>
        </w:rPr>
        <w:t xml:space="preserve"> </w:t>
      </w:r>
      <w:r w:rsidR="00A622B8" w:rsidRPr="00A622B8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A622B8" w:rsidRPr="00A622B8">
        <w:rPr>
          <w:sz w:val="28"/>
          <w:szCs w:val="28"/>
        </w:rPr>
        <w:t>Динского</w:t>
      </w:r>
      <w:proofErr w:type="spellEnd"/>
      <w:r w:rsidR="00A622B8" w:rsidRPr="00A622B8">
        <w:rPr>
          <w:sz w:val="28"/>
          <w:szCs w:val="28"/>
        </w:rPr>
        <w:t xml:space="preserve"> района в информационно-телек</w:t>
      </w:r>
      <w:r w:rsidR="00A622B8">
        <w:rPr>
          <w:sz w:val="28"/>
          <w:szCs w:val="28"/>
        </w:rPr>
        <w:t xml:space="preserve">оммуникационной сети «Интернет» </w:t>
      </w:r>
      <w:r w:rsidR="007B6D11" w:rsidRPr="007B6D11">
        <w:rPr>
          <w:sz w:val="28"/>
          <w:szCs w:val="28"/>
        </w:rPr>
        <w:t>не реже одного раза в год после проведения годового мониторинга качества финансового менеджмента.</w:t>
      </w:r>
    </w:p>
    <w:p w:rsidR="007B6D11" w:rsidRPr="007B6D11" w:rsidRDefault="007B6D11" w:rsidP="007B6D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D11">
        <w:rPr>
          <w:sz w:val="28"/>
          <w:szCs w:val="28"/>
        </w:rPr>
        <w:t>Форм</w:t>
      </w:r>
      <w:r w:rsidR="007517B1">
        <w:rPr>
          <w:sz w:val="28"/>
          <w:szCs w:val="28"/>
        </w:rPr>
        <w:t>а</w:t>
      </w:r>
      <w:r w:rsidRPr="007B6D11">
        <w:rPr>
          <w:sz w:val="28"/>
          <w:szCs w:val="28"/>
        </w:rPr>
        <w:t xml:space="preserve"> сведений о качестве финансового менеджмента и порядок их формирования для целей размещения в информационно-телекоммуникационной сети </w:t>
      </w:r>
      <w:r w:rsidR="00A622B8">
        <w:rPr>
          <w:sz w:val="28"/>
          <w:szCs w:val="28"/>
        </w:rPr>
        <w:t>«Интернет»</w:t>
      </w:r>
      <w:r w:rsidRPr="007B6D11">
        <w:rPr>
          <w:sz w:val="28"/>
          <w:szCs w:val="28"/>
        </w:rPr>
        <w:t xml:space="preserve"> составля</w:t>
      </w:r>
      <w:r w:rsidR="000B4000">
        <w:rPr>
          <w:sz w:val="28"/>
          <w:szCs w:val="28"/>
        </w:rPr>
        <w:t xml:space="preserve">ется по </w:t>
      </w:r>
      <w:r w:rsidR="007517B1">
        <w:rPr>
          <w:sz w:val="28"/>
          <w:szCs w:val="28"/>
        </w:rPr>
        <w:t xml:space="preserve">форме </w:t>
      </w:r>
      <w:r w:rsidR="000B4000" w:rsidRPr="000B4000">
        <w:rPr>
          <w:sz w:val="28"/>
          <w:szCs w:val="28"/>
        </w:rPr>
        <w:t xml:space="preserve">согласно приложению № </w:t>
      </w:r>
      <w:r w:rsidR="000B4000">
        <w:rPr>
          <w:sz w:val="28"/>
          <w:szCs w:val="28"/>
        </w:rPr>
        <w:t>6</w:t>
      </w:r>
      <w:r w:rsidR="000B4000" w:rsidRPr="000B4000">
        <w:rPr>
          <w:sz w:val="28"/>
          <w:szCs w:val="28"/>
        </w:rPr>
        <w:t xml:space="preserve"> </w:t>
      </w:r>
      <w:r w:rsidR="007517B1">
        <w:rPr>
          <w:sz w:val="28"/>
          <w:szCs w:val="28"/>
        </w:rPr>
        <w:t xml:space="preserve">и № 7 </w:t>
      </w:r>
      <w:r w:rsidR="000B4000" w:rsidRPr="000B4000">
        <w:rPr>
          <w:sz w:val="28"/>
          <w:szCs w:val="28"/>
        </w:rPr>
        <w:t>к настоящему Порядку</w:t>
      </w:r>
      <w:r w:rsidRPr="007B6D11">
        <w:rPr>
          <w:sz w:val="28"/>
          <w:szCs w:val="28"/>
        </w:rPr>
        <w:t>.</w:t>
      </w:r>
    </w:p>
    <w:p w:rsidR="007B6D11" w:rsidRPr="007B6D11" w:rsidRDefault="0075527A" w:rsidP="007B6D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B6D11" w:rsidRPr="007B6D11">
        <w:rPr>
          <w:sz w:val="28"/>
          <w:szCs w:val="28"/>
        </w:rPr>
        <w:t>. При составлении сведений о качестве финансового менеджмента указыва</w:t>
      </w:r>
      <w:r>
        <w:rPr>
          <w:sz w:val="28"/>
          <w:szCs w:val="28"/>
        </w:rPr>
        <w:t>ются</w:t>
      </w:r>
      <w:r w:rsidR="007B6D11" w:rsidRPr="007B6D11">
        <w:rPr>
          <w:sz w:val="28"/>
          <w:szCs w:val="28"/>
        </w:rPr>
        <w:t xml:space="preserve"> причины </w:t>
      </w:r>
      <w:proofErr w:type="spellStart"/>
      <w:r w:rsidR="007B6D11" w:rsidRPr="007B6D11">
        <w:rPr>
          <w:sz w:val="28"/>
          <w:szCs w:val="28"/>
        </w:rPr>
        <w:t>недостижения</w:t>
      </w:r>
      <w:proofErr w:type="spellEnd"/>
      <w:r w:rsidR="007B6D11" w:rsidRPr="007B6D11">
        <w:rPr>
          <w:sz w:val="28"/>
          <w:szCs w:val="28"/>
        </w:rPr>
        <w:t xml:space="preserve"> целевых значений показателей качества финансового менеджмента (например, если значение показателя качества финансового менеджмента отклоняется от целевого значения в отрицательную сторону более чем на 25%), а также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C67E8A" w:rsidRDefault="00C67E8A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57A" w:rsidRDefault="0089357A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57A" w:rsidRPr="0089357A" w:rsidRDefault="0089357A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E8A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C67E8A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C67E8A" w:rsidRPr="00D26A0E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p w:rsidR="00D26B69" w:rsidRPr="000052D4" w:rsidRDefault="00D26B69" w:rsidP="00D26B69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lastRenderedPageBreak/>
        <w:t xml:space="preserve">ПРИЛОЖЕНИЕ № </w:t>
      </w:r>
      <w:r w:rsidR="00436AB9" w:rsidRPr="000052D4">
        <w:rPr>
          <w:sz w:val="28"/>
          <w:szCs w:val="28"/>
        </w:rPr>
        <w:t>1</w:t>
      </w:r>
    </w:p>
    <w:p w:rsidR="00436AB9" w:rsidRPr="00436AB9" w:rsidRDefault="00D26B69" w:rsidP="00436AB9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t xml:space="preserve"> к Порядку  </w:t>
      </w:r>
      <w:r w:rsidR="00436AB9" w:rsidRPr="000052D4">
        <w:rPr>
          <w:sz w:val="28"/>
          <w:szCs w:val="28"/>
        </w:rPr>
        <w:t>проведения мониторинга качества финансового</w:t>
      </w:r>
      <w:r w:rsidR="00436AB9" w:rsidRPr="00436AB9">
        <w:rPr>
          <w:sz w:val="28"/>
          <w:szCs w:val="28"/>
        </w:rPr>
        <w:t xml:space="preserve"> менед</w:t>
      </w:r>
      <w:r w:rsidR="00E14A22">
        <w:rPr>
          <w:sz w:val="28"/>
          <w:szCs w:val="28"/>
        </w:rPr>
        <w:t>жмента, осуществляемого главным</w:t>
      </w:r>
      <w:r w:rsidR="00436AB9" w:rsidRPr="00436AB9">
        <w:rPr>
          <w:sz w:val="28"/>
          <w:szCs w:val="28"/>
        </w:rPr>
        <w:t xml:space="preserve"> распорядител</w:t>
      </w:r>
      <w:r w:rsidR="00E14A22">
        <w:rPr>
          <w:sz w:val="28"/>
          <w:szCs w:val="28"/>
        </w:rPr>
        <w:t>ем</w:t>
      </w:r>
      <w:r w:rsidR="00436AB9" w:rsidRPr="00436AB9">
        <w:rPr>
          <w:sz w:val="28"/>
          <w:szCs w:val="28"/>
        </w:rPr>
        <w:t xml:space="preserve"> средств бюджета</w:t>
      </w:r>
    </w:p>
    <w:p w:rsidR="00D260BA" w:rsidRDefault="00436AB9" w:rsidP="00436AB9">
      <w:pPr>
        <w:ind w:left="4820"/>
        <w:rPr>
          <w:sz w:val="28"/>
          <w:szCs w:val="28"/>
        </w:rPr>
      </w:pPr>
      <w:r w:rsidRPr="00436AB9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436AB9">
        <w:rPr>
          <w:sz w:val="28"/>
          <w:szCs w:val="28"/>
        </w:rPr>
        <w:t>Динского</w:t>
      </w:r>
      <w:proofErr w:type="spellEnd"/>
      <w:r w:rsidRPr="00436AB9">
        <w:rPr>
          <w:sz w:val="28"/>
          <w:szCs w:val="28"/>
        </w:rPr>
        <w:t xml:space="preserve"> района</w:t>
      </w:r>
    </w:p>
    <w:p w:rsidR="00D26B69" w:rsidRDefault="00D26B69" w:rsidP="00485ED5">
      <w:pPr>
        <w:ind w:left="4820"/>
        <w:rPr>
          <w:sz w:val="28"/>
          <w:szCs w:val="28"/>
        </w:rPr>
      </w:pPr>
    </w:p>
    <w:p w:rsidR="00D26B69" w:rsidRDefault="00D26B69" w:rsidP="00485ED5">
      <w:pPr>
        <w:ind w:left="4820"/>
        <w:rPr>
          <w:sz w:val="28"/>
          <w:szCs w:val="28"/>
        </w:rPr>
      </w:pPr>
    </w:p>
    <w:p w:rsidR="00436AB9" w:rsidRPr="00436AB9" w:rsidRDefault="00436AB9" w:rsidP="00436AB9">
      <w:pPr>
        <w:widowControl w:val="0"/>
        <w:jc w:val="right"/>
        <w:rPr>
          <w:sz w:val="28"/>
          <w:szCs w:val="28"/>
        </w:rPr>
      </w:pPr>
    </w:p>
    <w:p w:rsidR="00436AB9" w:rsidRPr="00436AB9" w:rsidRDefault="00436AB9" w:rsidP="00436AB9">
      <w:pPr>
        <w:spacing w:line="245" w:lineRule="auto"/>
        <w:jc w:val="center"/>
        <w:rPr>
          <w:b/>
          <w:sz w:val="28"/>
          <w:szCs w:val="28"/>
        </w:rPr>
      </w:pPr>
      <w:r w:rsidRPr="00436AB9">
        <w:rPr>
          <w:b/>
          <w:sz w:val="28"/>
          <w:szCs w:val="28"/>
        </w:rPr>
        <w:t>СВЕДЕНИЯ</w:t>
      </w:r>
    </w:p>
    <w:p w:rsidR="00436AB9" w:rsidRPr="00436AB9" w:rsidRDefault="00436AB9" w:rsidP="00436AB9">
      <w:pPr>
        <w:spacing w:line="245" w:lineRule="auto"/>
        <w:jc w:val="center"/>
        <w:rPr>
          <w:b/>
          <w:sz w:val="28"/>
          <w:szCs w:val="28"/>
        </w:rPr>
      </w:pPr>
      <w:r w:rsidRPr="00436AB9">
        <w:rPr>
          <w:b/>
          <w:sz w:val="28"/>
          <w:szCs w:val="28"/>
        </w:rPr>
        <w:t xml:space="preserve">для расчёта показателей ежегодного мониторинга </w:t>
      </w:r>
    </w:p>
    <w:p w:rsidR="00436AB9" w:rsidRPr="00436AB9" w:rsidRDefault="00436AB9" w:rsidP="00436AB9">
      <w:pPr>
        <w:spacing w:line="245" w:lineRule="auto"/>
        <w:jc w:val="center"/>
        <w:rPr>
          <w:b/>
          <w:sz w:val="28"/>
          <w:szCs w:val="28"/>
        </w:rPr>
      </w:pPr>
      <w:r w:rsidRPr="00436AB9">
        <w:rPr>
          <w:b/>
          <w:sz w:val="28"/>
          <w:szCs w:val="28"/>
        </w:rPr>
        <w:t>качества финансового менед</w:t>
      </w:r>
      <w:r w:rsidR="006A53A7">
        <w:rPr>
          <w:b/>
          <w:sz w:val="28"/>
          <w:szCs w:val="28"/>
        </w:rPr>
        <w:t>жмента, осуществляемого главным</w:t>
      </w:r>
    </w:p>
    <w:p w:rsidR="00436AB9" w:rsidRPr="00436AB9" w:rsidRDefault="00436AB9" w:rsidP="006A53A7">
      <w:pPr>
        <w:spacing w:line="245" w:lineRule="auto"/>
        <w:jc w:val="center"/>
        <w:rPr>
          <w:b/>
          <w:sz w:val="28"/>
          <w:szCs w:val="28"/>
        </w:rPr>
      </w:pPr>
      <w:r w:rsidRPr="00436AB9">
        <w:rPr>
          <w:b/>
          <w:sz w:val="28"/>
          <w:szCs w:val="28"/>
        </w:rPr>
        <w:t>распорядител</w:t>
      </w:r>
      <w:r w:rsidR="006A53A7">
        <w:rPr>
          <w:b/>
          <w:sz w:val="28"/>
          <w:szCs w:val="28"/>
        </w:rPr>
        <w:t>ем</w:t>
      </w:r>
      <w:r w:rsidRPr="00436AB9">
        <w:rPr>
          <w:b/>
          <w:sz w:val="28"/>
          <w:szCs w:val="28"/>
        </w:rPr>
        <w:t xml:space="preserve"> средств бюджета </w:t>
      </w:r>
      <w:r w:rsidR="006A53A7">
        <w:rPr>
          <w:b/>
          <w:sz w:val="28"/>
          <w:szCs w:val="28"/>
        </w:rPr>
        <w:t>Пластуновского</w:t>
      </w:r>
      <w:r w:rsidRPr="00436AB9">
        <w:rPr>
          <w:b/>
          <w:sz w:val="28"/>
          <w:szCs w:val="28"/>
        </w:rPr>
        <w:t xml:space="preserve"> сельского поселения</w:t>
      </w:r>
      <w:r w:rsidRPr="00436AB9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6A53A7">
        <w:rPr>
          <w:b/>
          <w:snapToGrid w:val="0"/>
          <w:color w:val="000000"/>
          <w:sz w:val="28"/>
          <w:szCs w:val="28"/>
        </w:rPr>
        <w:t>Динского</w:t>
      </w:r>
      <w:proofErr w:type="spellEnd"/>
      <w:r w:rsidR="006A53A7">
        <w:rPr>
          <w:b/>
          <w:snapToGrid w:val="0"/>
          <w:color w:val="000000"/>
          <w:sz w:val="28"/>
          <w:szCs w:val="28"/>
        </w:rPr>
        <w:t xml:space="preserve"> района</w:t>
      </w:r>
    </w:p>
    <w:p w:rsidR="00436AB9" w:rsidRPr="00436AB9" w:rsidRDefault="00436AB9" w:rsidP="00436AB9">
      <w:pPr>
        <w:spacing w:line="245" w:lineRule="auto"/>
        <w:jc w:val="center"/>
        <w:rPr>
          <w:b/>
          <w:sz w:val="28"/>
          <w:szCs w:val="28"/>
        </w:rPr>
      </w:pPr>
      <w:r w:rsidRPr="00436AB9">
        <w:rPr>
          <w:b/>
          <w:sz w:val="28"/>
          <w:szCs w:val="28"/>
        </w:rPr>
        <w:t>на ___ _____________ 20____г.</w:t>
      </w:r>
    </w:p>
    <w:p w:rsidR="00436AB9" w:rsidRPr="00436AB9" w:rsidRDefault="00436AB9" w:rsidP="00436AB9">
      <w:pPr>
        <w:jc w:val="center"/>
        <w:rPr>
          <w:b/>
          <w:sz w:val="28"/>
          <w:szCs w:val="28"/>
        </w:rPr>
      </w:pPr>
    </w:p>
    <w:p w:rsidR="00436AB9" w:rsidRPr="00436AB9" w:rsidRDefault="00436AB9" w:rsidP="00436AB9">
      <w:pPr>
        <w:jc w:val="both"/>
        <w:rPr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372"/>
        <w:gridCol w:w="1460"/>
        <w:gridCol w:w="1281"/>
      </w:tblGrid>
      <w:tr w:rsidR="00436AB9" w:rsidRPr="00436AB9" w:rsidTr="00F92F47">
        <w:trPr>
          <w:trHeight w:val="611"/>
        </w:trPr>
        <w:tc>
          <w:tcPr>
            <w:tcW w:w="325" w:type="pct"/>
            <w:vAlign w:val="center"/>
          </w:tcPr>
          <w:p w:rsidR="00436AB9" w:rsidRPr="00436AB9" w:rsidRDefault="00436AB9" w:rsidP="00436AB9">
            <w:pPr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№</w:t>
            </w:r>
          </w:p>
          <w:p w:rsidR="00436AB9" w:rsidRPr="00436AB9" w:rsidRDefault="00436AB9" w:rsidP="00436AB9">
            <w:pPr>
              <w:jc w:val="center"/>
              <w:rPr>
                <w:sz w:val="26"/>
                <w:szCs w:val="26"/>
              </w:rPr>
            </w:pPr>
            <w:proofErr w:type="gramStart"/>
            <w:r w:rsidRPr="00436AB9">
              <w:rPr>
                <w:sz w:val="26"/>
                <w:szCs w:val="26"/>
              </w:rPr>
              <w:t>п</w:t>
            </w:r>
            <w:proofErr w:type="gramEnd"/>
            <w:r w:rsidRPr="00436AB9">
              <w:rPr>
                <w:sz w:val="26"/>
                <w:szCs w:val="26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436AB9" w:rsidRPr="00436AB9" w:rsidRDefault="00436AB9" w:rsidP="00436AB9">
            <w:pPr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436AB9" w:rsidRPr="00436AB9" w:rsidRDefault="00436AB9" w:rsidP="00436AB9">
            <w:pPr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36AB9" w:rsidRPr="00436AB9" w:rsidRDefault="00436AB9" w:rsidP="00436AB9">
            <w:pPr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Значение</w:t>
            </w:r>
          </w:p>
        </w:tc>
      </w:tr>
    </w:tbl>
    <w:p w:rsidR="00436AB9" w:rsidRPr="00436AB9" w:rsidRDefault="00436AB9" w:rsidP="00436AB9">
      <w:pPr>
        <w:spacing w:line="14" w:lineRule="auto"/>
        <w:rPr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3"/>
        <w:gridCol w:w="6372"/>
        <w:gridCol w:w="1460"/>
        <w:gridCol w:w="1281"/>
      </w:tblGrid>
      <w:tr w:rsidR="00436AB9" w:rsidRPr="00436AB9" w:rsidTr="00F92F47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436AB9" w:rsidP="00436AB9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436A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436AB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436AB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436AB9">
              <w:rPr>
                <w:bCs/>
                <w:sz w:val="26"/>
                <w:szCs w:val="26"/>
              </w:rPr>
              <w:t>4</w:t>
            </w:r>
          </w:p>
        </w:tc>
      </w:tr>
      <w:tr w:rsidR="00436AB9" w:rsidRPr="00436AB9" w:rsidTr="00F92F4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B9" w:rsidRPr="001864D4" w:rsidRDefault="00436AB9" w:rsidP="006A53A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1864D4">
              <w:rPr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6A53A7" w:rsidRPr="001864D4">
              <w:rPr>
                <w:sz w:val="26"/>
                <w:szCs w:val="26"/>
              </w:rPr>
              <w:t>Пластуновского</w:t>
            </w:r>
            <w:r w:rsidRPr="001864D4">
              <w:rPr>
                <w:sz w:val="26"/>
                <w:szCs w:val="26"/>
              </w:rPr>
              <w:t xml:space="preserve"> сельского поселения</w:t>
            </w:r>
            <w:r w:rsidRPr="001864D4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36AB9" w:rsidRPr="00436AB9" w:rsidTr="00F92F4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B9" w:rsidRPr="001864D4" w:rsidRDefault="00436AB9" w:rsidP="001864D4">
            <w:pPr>
              <w:spacing w:line="245" w:lineRule="auto"/>
              <w:jc w:val="both"/>
              <w:rPr>
                <w:sz w:val="26"/>
                <w:szCs w:val="26"/>
              </w:rPr>
            </w:pPr>
            <w:proofErr w:type="gramStart"/>
            <w:r w:rsidRPr="001864D4">
              <w:rPr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1864D4" w:rsidRPr="001864D4">
              <w:rPr>
                <w:sz w:val="26"/>
                <w:szCs w:val="26"/>
              </w:rPr>
              <w:t>Пластуновского</w:t>
            </w:r>
            <w:r w:rsidRPr="001864D4">
              <w:rPr>
                <w:sz w:val="26"/>
                <w:szCs w:val="26"/>
              </w:rPr>
              <w:t xml:space="preserve"> сельского поселения</w:t>
            </w:r>
            <w:r w:rsidRPr="001864D4">
              <w:rPr>
                <w:snapToGrid w:val="0"/>
                <w:color w:val="000000"/>
              </w:rPr>
              <w:t xml:space="preserve"> </w:t>
            </w:r>
            <w:r w:rsidRPr="001864D4">
              <w:rPr>
                <w:sz w:val="26"/>
                <w:szCs w:val="26"/>
              </w:rPr>
              <w:t xml:space="preserve"> (за исключением целевых поступлений из </w:t>
            </w:r>
            <w:r w:rsidR="001864D4" w:rsidRPr="001864D4">
              <w:rPr>
                <w:sz w:val="26"/>
                <w:szCs w:val="26"/>
              </w:rPr>
              <w:t>краевого</w:t>
            </w:r>
            <w:r w:rsidRPr="001864D4">
              <w:rPr>
                <w:sz w:val="26"/>
                <w:szCs w:val="26"/>
              </w:rPr>
              <w:t xml:space="preserve"> и федерального бюджетов и внесений изменений в решение о бюджете </w:t>
            </w:r>
            <w:r w:rsidR="001864D4" w:rsidRPr="001864D4">
              <w:rPr>
                <w:sz w:val="26"/>
                <w:szCs w:val="26"/>
              </w:rPr>
              <w:t>Пластуновског</w:t>
            </w:r>
            <w:r w:rsidRPr="001864D4">
              <w:rPr>
                <w:sz w:val="26"/>
                <w:szCs w:val="26"/>
              </w:rPr>
              <w:t>о сельского поселения</w:t>
            </w:r>
            <w:r w:rsidRPr="001864D4">
              <w:rPr>
                <w:snapToGrid w:val="0"/>
                <w:color w:val="000000"/>
              </w:rPr>
              <w:t xml:space="preserve"> </w:t>
            </w:r>
            <w:r w:rsidRPr="001864D4">
              <w:rPr>
                <w:sz w:val="26"/>
                <w:szCs w:val="26"/>
              </w:rPr>
              <w:t xml:space="preserve">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Тыс. </w:t>
            </w:r>
          </w:p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 </w:t>
            </w:r>
          </w:p>
        </w:tc>
      </w:tr>
      <w:tr w:rsidR="00436AB9" w:rsidRPr="00436AB9" w:rsidTr="00F92F4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B9" w:rsidRPr="001864D4" w:rsidRDefault="00436AB9" w:rsidP="001864D4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1864D4">
              <w:rPr>
                <w:sz w:val="26"/>
                <w:szCs w:val="26"/>
              </w:rPr>
              <w:t>Объём бюджетных ассигнований главн</w:t>
            </w:r>
            <w:r w:rsidR="001864D4" w:rsidRPr="001864D4">
              <w:rPr>
                <w:sz w:val="26"/>
                <w:szCs w:val="26"/>
              </w:rPr>
              <w:t>ого</w:t>
            </w:r>
            <w:r w:rsidRPr="001864D4">
              <w:rPr>
                <w:sz w:val="26"/>
                <w:szCs w:val="26"/>
              </w:rPr>
              <w:t xml:space="preserve"> распорядител</w:t>
            </w:r>
            <w:r w:rsidR="001864D4" w:rsidRPr="001864D4">
              <w:rPr>
                <w:sz w:val="26"/>
                <w:szCs w:val="26"/>
              </w:rPr>
              <w:t>я</w:t>
            </w:r>
            <w:r w:rsidRPr="001864D4">
              <w:rPr>
                <w:sz w:val="26"/>
                <w:szCs w:val="26"/>
              </w:rPr>
              <w:t xml:space="preserve"> средств бюджета </w:t>
            </w:r>
            <w:r w:rsidR="001864D4" w:rsidRPr="001864D4">
              <w:rPr>
                <w:sz w:val="26"/>
                <w:szCs w:val="26"/>
              </w:rPr>
              <w:t>Пластуновского</w:t>
            </w:r>
            <w:r w:rsidRPr="001864D4">
              <w:rPr>
                <w:sz w:val="26"/>
                <w:szCs w:val="26"/>
              </w:rPr>
              <w:t xml:space="preserve"> сельского поселения</w:t>
            </w:r>
            <w:r w:rsidRPr="001864D4">
              <w:rPr>
                <w:snapToGrid w:val="0"/>
                <w:color w:val="000000"/>
              </w:rPr>
              <w:t xml:space="preserve"> </w:t>
            </w:r>
            <w:r w:rsidRPr="001864D4">
              <w:rPr>
                <w:sz w:val="26"/>
                <w:szCs w:val="26"/>
              </w:rPr>
              <w:t xml:space="preserve">(далее – ГРБС) согласно сводной бюджетной росписи бюджета </w:t>
            </w:r>
            <w:r w:rsidR="001864D4" w:rsidRPr="001864D4">
              <w:rPr>
                <w:sz w:val="26"/>
                <w:szCs w:val="26"/>
              </w:rPr>
              <w:t>Пластуновского</w:t>
            </w:r>
            <w:r w:rsidRPr="001864D4">
              <w:rPr>
                <w:sz w:val="26"/>
                <w:szCs w:val="26"/>
              </w:rPr>
              <w:t xml:space="preserve"> сельского поселения</w:t>
            </w:r>
            <w:r w:rsidRPr="001864D4">
              <w:rPr>
                <w:snapToGrid w:val="0"/>
                <w:color w:val="000000"/>
              </w:rPr>
              <w:t xml:space="preserve"> </w:t>
            </w:r>
            <w:r w:rsidRPr="001864D4">
              <w:rPr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Тыс. </w:t>
            </w:r>
          </w:p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36AB9" w:rsidRPr="00436AB9" w:rsidTr="00F92F4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B9" w:rsidRPr="00436AB9" w:rsidRDefault="00436AB9" w:rsidP="00436AB9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Тыс. </w:t>
            </w:r>
          </w:p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36AB9" w:rsidRPr="00436AB9" w:rsidTr="00F92F4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B9" w:rsidRPr="00436AB9" w:rsidRDefault="00436AB9" w:rsidP="001864D4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1864D4">
              <w:rPr>
                <w:sz w:val="26"/>
                <w:szCs w:val="26"/>
              </w:rPr>
              <w:t>Пластуновского</w:t>
            </w:r>
            <w:r w:rsidRPr="00436AB9">
              <w:rPr>
                <w:sz w:val="26"/>
                <w:szCs w:val="26"/>
              </w:rPr>
              <w:t xml:space="preserve"> сельского поселения</w:t>
            </w:r>
            <w:r w:rsidRPr="00436AB9">
              <w:rPr>
                <w:snapToGrid w:val="0"/>
                <w:color w:val="000000"/>
              </w:rPr>
              <w:t xml:space="preserve"> </w:t>
            </w:r>
            <w:r w:rsidRPr="00436AB9">
              <w:rPr>
                <w:sz w:val="26"/>
                <w:szCs w:val="26"/>
              </w:rPr>
              <w:t>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Тыс. </w:t>
            </w:r>
          </w:p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36AB9" w:rsidRPr="00436AB9" w:rsidTr="00F92F4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1D28CB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36AB9" w:rsidRPr="00436AB9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B9" w:rsidRPr="00436AB9" w:rsidRDefault="00436AB9" w:rsidP="00436AB9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Кассовое исполнение расходов ГРБС в отчётном </w:t>
            </w:r>
            <w:r w:rsidRPr="00436AB9">
              <w:rPr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Тыс. </w:t>
            </w:r>
          </w:p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36AB9" w:rsidRPr="00436AB9" w:rsidTr="00F92F4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1D28CB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36AB9" w:rsidRPr="00436AB9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B9" w:rsidRPr="00436AB9" w:rsidRDefault="00436AB9" w:rsidP="00436AB9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Кассовые расходы ГРБС в четвёртом квартале </w:t>
            </w:r>
            <w:r w:rsidRPr="00436AB9">
              <w:rPr>
                <w:sz w:val="26"/>
                <w:szCs w:val="26"/>
              </w:rPr>
              <w:lastRenderedPageBreak/>
              <w:t>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lastRenderedPageBreak/>
              <w:t xml:space="preserve">Тыс. </w:t>
            </w:r>
          </w:p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36AB9" w:rsidRPr="00436AB9" w:rsidTr="00F92F4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1D28CB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436AB9" w:rsidRPr="00436AB9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B9" w:rsidRPr="00436AB9" w:rsidRDefault="00436AB9" w:rsidP="00436AB9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Средний объём кассовых расходов ГРБС </w:t>
            </w:r>
            <w:r w:rsidRPr="00436AB9">
              <w:rPr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Тыс. </w:t>
            </w:r>
          </w:p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36AB9" w:rsidRPr="00436AB9" w:rsidTr="00F92F4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1D28CB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36AB9" w:rsidRPr="00436AB9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B9" w:rsidRPr="00436AB9" w:rsidRDefault="00436AB9" w:rsidP="00436AB9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Тыс. </w:t>
            </w:r>
          </w:p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 </w:t>
            </w:r>
          </w:p>
        </w:tc>
      </w:tr>
      <w:tr w:rsidR="00436AB9" w:rsidRPr="00436AB9" w:rsidTr="00F92F4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436AB9" w:rsidP="001D28CB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1</w:t>
            </w:r>
            <w:r w:rsidR="001D28CB">
              <w:rPr>
                <w:sz w:val="26"/>
                <w:szCs w:val="26"/>
              </w:rPr>
              <w:t>0</w:t>
            </w:r>
            <w:r w:rsidRPr="00436AB9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B9" w:rsidRPr="00436AB9" w:rsidRDefault="00436AB9" w:rsidP="00436AB9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Тыс. </w:t>
            </w:r>
          </w:p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36AB9" w:rsidRPr="00436AB9" w:rsidTr="00F92F4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436AB9" w:rsidP="001D28CB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1</w:t>
            </w:r>
            <w:r w:rsidR="001D28CB">
              <w:rPr>
                <w:sz w:val="26"/>
                <w:szCs w:val="26"/>
              </w:rPr>
              <w:t>1</w:t>
            </w:r>
            <w:r w:rsidRPr="00436AB9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B9" w:rsidRPr="00436AB9" w:rsidRDefault="00436AB9" w:rsidP="00436AB9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Объём кредиторской задолженности по расчётам </w:t>
            </w:r>
            <w:r w:rsidRPr="00436AB9">
              <w:rPr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436AB9">
              <w:rPr>
                <w:sz w:val="26"/>
                <w:szCs w:val="26"/>
              </w:rPr>
              <w:t>за</w:t>
            </w:r>
            <w:proofErr w:type="gramEnd"/>
            <w:r w:rsidRPr="00436AB9">
              <w:rPr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Тыс. </w:t>
            </w:r>
          </w:p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36AB9" w:rsidRPr="00436AB9" w:rsidTr="00F92F4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436AB9" w:rsidP="001D28CB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1</w:t>
            </w:r>
            <w:r w:rsidR="001D28CB">
              <w:rPr>
                <w:sz w:val="26"/>
                <w:szCs w:val="26"/>
              </w:rPr>
              <w:t>2</w:t>
            </w:r>
            <w:r w:rsidRPr="00436AB9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B9" w:rsidRPr="00436AB9" w:rsidRDefault="00436AB9" w:rsidP="00436AB9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Объём дебиторской задолженности по расчётам </w:t>
            </w:r>
            <w:r w:rsidRPr="00436AB9">
              <w:rPr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436AB9">
              <w:rPr>
                <w:sz w:val="26"/>
                <w:szCs w:val="26"/>
              </w:rPr>
              <w:t>за</w:t>
            </w:r>
            <w:proofErr w:type="gramEnd"/>
            <w:r w:rsidRPr="00436AB9">
              <w:rPr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Тыс.</w:t>
            </w:r>
          </w:p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 </w:t>
            </w:r>
          </w:p>
        </w:tc>
      </w:tr>
      <w:tr w:rsidR="00436AB9" w:rsidRPr="00436AB9" w:rsidTr="00F92F4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436AB9" w:rsidP="001D28CB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1</w:t>
            </w:r>
            <w:r w:rsidR="001D28CB">
              <w:rPr>
                <w:sz w:val="26"/>
                <w:szCs w:val="26"/>
              </w:rPr>
              <w:t>3</w:t>
            </w:r>
            <w:r w:rsidRPr="00436AB9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B9" w:rsidRPr="00436AB9" w:rsidRDefault="00436AB9" w:rsidP="001D28CB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Сумма, </w:t>
            </w:r>
            <w:r w:rsidRPr="00436AB9">
              <w:rPr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436AB9">
              <w:rPr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436AB9">
              <w:rPr>
                <w:sz w:val="26"/>
                <w:szCs w:val="26"/>
              </w:rPr>
              <w:t xml:space="preserve">  документам </w:t>
            </w:r>
            <w:r w:rsidRPr="00436AB9">
              <w:rPr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1D28CB">
              <w:rPr>
                <w:snapToGrid w:val="0"/>
                <w:color w:val="000000"/>
                <w:sz w:val="26"/>
                <w:szCs w:val="26"/>
              </w:rPr>
              <w:t>Пластуновского</w:t>
            </w:r>
            <w:r w:rsidRPr="00436AB9">
              <w:t xml:space="preserve"> </w:t>
            </w:r>
            <w:r w:rsidRPr="001D28CB">
              <w:rPr>
                <w:sz w:val="28"/>
                <w:szCs w:val="28"/>
              </w:rPr>
              <w:t>сельского поселения</w:t>
            </w:r>
            <w:r w:rsidRPr="00436AB9">
              <w:rPr>
                <w:snapToGrid w:val="0"/>
                <w:color w:val="000000"/>
                <w:sz w:val="26"/>
                <w:szCs w:val="26"/>
              </w:rPr>
              <w:t>,</w:t>
            </w:r>
            <w:r w:rsidRPr="00436AB9">
              <w:rPr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Тыс. </w:t>
            </w:r>
          </w:p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36AB9" w:rsidRPr="00436AB9" w:rsidTr="00F92F4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9" w:rsidRPr="00436AB9" w:rsidRDefault="00436AB9" w:rsidP="001D28C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1</w:t>
            </w:r>
            <w:r w:rsidR="001D28CB">
              <w:rPr>
                <w:sz w:val="26"/>
                <w:szCs w:val="26"/>
              </w:rPr>
              <w:t>4</w:t>
            </w:r>
            <w:r w:rsidRPr="00436AB9">
              <w:rPr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B9" w:rsidRPr="00436AB9" w:rsidRDefault="00436AB9" w:rsidP="001D28CB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Объём невыясненных поступлений по главному </w:t>
            </w:r>
            <w:r w:rsidRPr="00436AB9">
              <w:rPr>
                <w:sz w:val="26"/>
                <w:szCs w:val="26"/>
              </w:rPr>
              <w:br/>
              <w:t xml:space="preserve">администратору доходов бюджета </w:t>
            </w:r>
            <w:r w:rsidR="001D28CB">
              <w:rPr>
                <w:sz w:val="26"/>
                <w:szCs w:val="26"/>
              </w:rPr>
              <w:t>Пластуновского</w:t>
            </w:r>
            <w:r w:rsidRPr="00436AB9">
              <w:rPr>
                <w:sz w:val="26"/>
                <w:szCs w:val="26"/>
              </w:rPr>
              <w:t xml:space="preserve"> сельского поселения</w:t>
            </w:r>
            <w:r w:rsidRPr="00436AB9">
              <w:rPr>
                <w:snapToGrid w:val="0"/>
                <w:color w:val="000000"/>
              </w:rPr>
              <w:t xml:space="preserve"> </w:t>
            </w:r>
            <w:r w:rsidRPr="00436AB9">
              <w:rPr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>Тыс.</w:t>
            </w:r>
          </w:p>
          <w:p w:rsidR="00436AB9" w:rsidRPr="00436AB9" w:rsidRDefault="00436AB9" w:rsidP="00436AB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436AB9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B9" w:rsidRPr="00436AB9" w:rsidRDefault="00436AB9" w:rsidP="00436AB9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</w:tbl>
    <w:p w:rsidR="00D26B69" w:rsidRDefault="00D26B69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1D28CB" w:rsidRDefault="001D28CB" w:rsidP="00E14A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D26B69" w:rsidRDefault="00D26B69" w:rsidP="00D26B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26B69" w:rsidRDefault="00D26B69" w:rsidP="00D26B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D26B69" w:rsidRDefault="00D26B69" w:rsidP="00D26B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D26B69" w:rsidRPr="00D26A0E" w:rsidRDefault="00D26B69" w:rsidP="00D26B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1D28CB" w:rsidRDefault="001D28CB" w:rsidP="00436AB9">
      <w:pPr>
        <w:ind w:left="4820"/>
        <w:rPr>
          <w:sz w:val="28"/>
          <w:szCs w:val="28"/>
        </w:rPr>
      </w:pPr>
    </w:p>
    <w:p w:rsidR="00436AB9" w:rsidRPr="000052D4" w:rsidRDefault="00436AB9" w:rsidP="00436AB9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lastRenderedPageBreak/>
        <w:t>ПРИЛОЖЕНИЕ № 2</w:t>
      </w:r>
    </w:p>
    <w:p w:rsidR="00436AB9" w:rsidRPr="00436AB9" w:rsidRDefault="00436AB9" w:rsidP="00436AB9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t xml:space="preserve"> к Порядку  проведения мониторинга качества финансового</w:t>
      </w:r>
      <w:r w:rsidRPr="00436AB9">
        <w:rPr>
          <w:sz w:val="28"/>
          <w:szCs w:val="28"/>
        </w:rPr>
        <w:t xml:space="preserve"> менед</w:t>
      </w:r>
      <w:r w:rsidR="00E14A22">
        <w:rPr>
          <w:sz w:val="28"/>
          <w:szCs w:val="28"/>
        </w:rPr>
        <w:t>жмента, осуществляемого главным</w:t>
      </w:r>
      <w:r w:rsidRPr="00436AB9">
        <w:rPr>
          <w:sz w:val="28"/>
          <w:szCs w:val="28"/>
        </w:rPr>
        <w:t xml:space="preserve"> распорядител</w:t>
      </w:r>
      <w:r w:rsidR="00E14A22">
        <w:rPr>
          <w:sz w:val="28"/>
          <w:szCs w:val="28"/>
        </w:rPr>
        <w:t>ем</w:t>
      </w:r>
      <w:r w:rsidRPr="00436AB9">
        <w:rPr>
          <w:sz w:val="28"/>
          <w:szCs w:val="28"/>
        </w:rPr>
        <w:t xml:space="preserve"> средств бюджета</w:t>
      </w:r>
    </w:p>
    <w:p w:rsidR="00436AB9" w:rsidRDefault="00436AB9" w:rsidP="00436AB9">
      <w:pPr>
        <w:ind w:left="4820"/>
        <w:rPr>
          <w:sz w:val="28"/>
          <w:szCs w:val="28"/>
        </w:rPr>
      </w:pPr>
      <w:r w:rsidRPr="00436AB9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436AB9">
        <w:rPr>
          <w:sz w:val="28"/>
          <w:szCs w:val="28"/>
        </w:rPr>
        <w:t>Динского</w:t>
      </w:r>
      <w:proofErr w:type="spellEnd"/>
      <w:r w:rsidRPr="00436AB9">
        <w:rPr>
          <w:sz w:val="28"/>
          <w:szCs w:val="28"/>
        </w:rPr>
        <w:t xml:space="preserve"> района</w:t>
      </w:r>
    </w:p>
    <w:p w:rsidR="00436AB9" w:rsidRDefault="00436AB9" w:rsidP="00485ED5">
      <w:pPr>
        <w:ind w:left="4820"/>
        <w:rPr>
          <w:sz w:val="28"/>
          <w:szCs w:val="28"/>
        </w:rPr>
      </w:pPr>
    </w:p>
    <w:p w:rsidR="00436AB9" w:rsidRDefault="00436AB9" w:rsidP="00485ED5">
      <w:pPr>
        <w:ind w:left="4820"/>
        <w:rPr>
          <w:sz w:val="28"/>
          <w:szCs w:val="28"/>
        </w:rPr>
      </w:pPr>
    </w:p>
    <w:p w:rsidR="00436AB9" w:rsidRDefault="00436AB9" w:rsidP="00485ED5">
      <w:pPr>
        <w:ind w:left="4820"/>
        <w:rPr>
          <w:sz w:val="28"/>
          <w:szCs w:val="28"/>
        </w:rPr>
      </w:pPr>
    </w:p>
    <w:p w:rsidR="00436AB9" w:rsidRPr="00436AB9" w:rsidRDefault="00436AB9" w:rsidP="00436AB9">
      <w:pPr>
        <w:jc w:val="center"/>
        <w:rPr>
          <w:b/>
          <w:sz w:val="28"/>
          <w:szCs w:val="28"/>
        </w:rPr>
      </w:pPr>
      <w:r w:rsidRPr="00436AB9">
        <w:rPr>
          <w:b/>
          <w:sz w:val="28"/>
          <w:szCs w:val="28"/>
        </w:rPr>
        <w:t>СВЕДЕНИЯ</w:t>
      </w:r>
    </w:p>
    <w:p w:rsidR="00436AB9" w:rsidRPr="00436AB9" w:rsidRDefault="00436AB9" w:rsidP="00436AB9">
      <w:pPr>
        <w:jc w:val="center"/>
        <w:rPr>
          <w:b/>
          <w:sz w:val="28"/>
          <w:szCs w:val="28"/>
        </w:rPr>
      </w:pPr>
      <w:r w:rsidRPr="00436AB9">
        <w:rPr>
          <w:b/>
          <w:sz w:val="28"/>
          <w:szCs w:val="28"/>
        </w:rPr>
        <w:t xml:space="preserve">о суммах бюджетных ассигнований на финансовое обеспечение </w:t>
      </w:r>
      <w:r w:rsidRPr="00436AB9">
        <w:rPr>
          <w:b/>
          <w:sz w:val="28"/>
          <w:szCs w:val="28"/>
        </w:rPr>
        <w:br/>
        <w:t>муниципальных программ</w:t>
      </w:r>
    </w:p>
    <w:p w:rsidR="00436AB9" w:rsidRPr="00436AB9" w:rsidRDefault="00436AB9" w:rsidP="00436AB9">
      <w:pPr>
        <w:jc w:val="center"/>
        <w:rPr>
          <w:b/>
          <w:sz w:val="28"/>
          <w:szCs w:val="28"/>
        </w:rPr>
      </w:pPr>
      <w:r w:rsidRPr="00436AB9">
        <w:rPr>
          <w:b/>
          <w:sz w:val="28"/>
          <w:szCs w:val="28"/>
        </w:rPr>
        <w:t>на ___ _____________ 20____г.</w:t>
      </w:r>
    </w:p>
    <w:p w:rsidR="00436AB9" w:rsidRPr="00436AB9" w:rsidRDefault="00436AB9" w:rsidP="00436AB9">
      <w:pPr>
        <w:jc w:val="center"/>
        <w:rPr>
          <w:b/>
          <w:sz w:val="28"/>
          <w:szCs w:val="28"/>
        </w:rPr>
      </w:pPr>
    </w:p>
    <w:p w:rsidR="00436AB9" w:rsidRPr="00436AB9" w:rsidRDefault="00436AB9" w:rsidP="00436AB9">
      <w:pPr>
        <w:jc w:val="center"/>
        <w:rPr>
          <w:b/>
          <w:sz w:val="28"/>
          <w:szCs w:val="28"/>
        </w:rPr>
      </w:pPr>
    </w:p>
    <w:p w:rsidR="00436AB9" w:rsidRPr="00436AB9" w:rsidRDefault="00436AB9" w:rsidP="00436AB9">
      <w:pPr>
        <w:jc w:val="right"/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6AB9" w:rsidRPr="00436AB9" w:rsidTr="00F92F47">
        <w:tc>
          <w:tcPr>
            <w:tcW w:w="4785" w:type="dxa"/>
            <w:vAlign w:val="center"/>
          </w:tcPr>
          <w:p w:rsidR="00436AB9" w:rsidRPr="00436AB9" w:rsidRDefault="00436AB9" w:rsidP="00436AB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36AB9">
              <w:rPr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436AB9" w:rsidRPr="00436AB9" w:rsidRDefault="00436AB9" w:rsidP="00436AB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36AB9">
              <w:rPr>
                <w:bCs/>
                <w:iCs/>
                <w:sz w:val="26"/>
                <w:szCs w:val="26"/>
              </w:rPr>
              <w:t>20___ г.</w:t>
            </w:r>
          </w:p>
          <w:p w:rsidR="00436AB9" w:rsidRPr="00436AB9" w:rsidRDefault="00436AB9" w:rsidP="00436AB9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6AB9">
              <w:rPr>
                <w:bCs/>
                <w:iCs/>
                <w:sz w:val="26"/>
                <w:szCs w:val="26"/>
              </w:rPr>
              <w:t>(отчётный (текущий) год)</w:t>
            </w:r>
          </w:p>
          <w:p w:rsidR="00436AB9" w:rsidRPr="00436AB9" w:rsidRDefault="00436AB9" w:rsidP="00436AB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36AB9">
              <w:rPr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436AB9" w:rsidRPr="00436AB9" w:rsidTr="00F92F47">
        <w:tc>
          <w:tcPr>
            <w:tcW w:w="4785" w:type="dxa"/>
          </w:tcPr>
          <w:p w:rsidR="00436AB9" w:rsidRPr="00436AB9" w:rsidRDefault="00436AB9" w:rsidP="00436AB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36AB9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436AB9" w:rsidRPr="00436AB9" w:rsidRDefault="00436AB9" w:rsidP="00436AB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36AB9">
              <w:rPr>
                <w:bCs/>
                <w:iCs/>
                <w:sz w:val="26"/>
                <w:szCs w:val="26"/>
              </w:rPr>
              <w:t>2</w:t>
            </w:r>
          </w:p>
        </w:tc>
      </w:tr>
      <w:tr w:rsidR="00436AB9" w:rsidRPr="00436AB9" w:rsidTr="00F92F47">
        <w:tc>
          <w:tcPr>
            <w:tcW w:w="4785" w:type="dxa"/>
          </w:tcPr>
          <w:p w:rsidR="00436AB9" w:rsidRPr="00436AB9" w:rsidRDefault="00436AB9" w:rsidP="00436AB9">
            <w:pPr>
              <w:jc w:val="both"/>
              <w:rPr>
                <w:bCs/>
                <w:iCs/>
                <w:sz w:val="26"/>
                <w:szCs w:val="26"/>
              </w:rPr>
            </w:pPr>
            <w:r w:rsidRPr="00436AB9">
              <w:rPr>
                <w:bCs/>
                <w:iCs/>
                <w:sz w:val="26"/>
                <w:szCs w:val="26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436AB9" w:rsidRPr="00436AB9" w:rsidRDefault="00436AB9" w:rsidP="00436AB9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36AB9" w:rsidRPr="00436AB9" w:rsidTr="00F92F47">
        <w:tc>
          <w:tcPr>
            <w:tcW w:w="4785" w:type="dxa"/>
          </w:tcPr>
          <w:p w:rsidR="00436AB9" w:rsidRPr="00436AB9" w:rsidRDefault="00436AB9" w:rsidP="00436AB9">
            <w:pPr>
              <w:jc w:val="both"/>
              <w:rPr>
                <w:bCs/>
                <w:iCs/>
                <w:sz w:val="26"/>
                <w:szCs w:val="26"/>
              </w:rPr>
            </w:pPr>
            <w:r w:rsidRPr="00436AB9">
              <w:rPr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436AB9" w:rsidRPr="00436AB9" w:rsidRDefault="00436AB9" w:rsidP="00436AB9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36AB9" w:rsidRPr="00436AB9" w:rsidTr="00F92F47">
        <w:tc>
          <w:tcPr>
            <w:tcW w:w="4785" w:type="dxa"/>
          </w:tcPr>
          <w:p w:rsidR="00436AB9" w:rsidRPr="00436AB9" w:rsidRDefault="00436AB9" w:rsidP="00436AB9">
            <w:pPr>
              <w:jc w:val="both"/>
              <w:rPr>
                <w:bCs/>
                <w:iCs/>
                <w:sz w:val="26"/>
                <w:szCs w:val="26"/>
              </w:rPr>
            </w:pPr>
            <w:r w:rsidRPr="00436AB9"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436AB9" w:rsidRPr="00436AB9" w:rsidRDefault="00436AB9" w:rsidP="00436AB9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36AB9" w:rsidRPr="00436AB9" w:rsidTr="00F92F47">
        <w:tc>
          <w:tcPr>
            <w:tcW w:w="4785" w:type="dxa"/>
          </w:tcPr>
          <w:p w:rsidR="00436AB9" w:rsidRPr="00436AB9" w:rsidRDefault="00436AB9" w:rsidP="00436AB9">
            <w:pPr>
              <w:jc w:val="both"/>
              <w:rPr>
                <w:bCs/>
                <w:iCs/>
                <w:sz w:val="26"/>
                <w:szCs w:val="26"/>
              </w:rPr>
            </w:pPr>
            <w:r w:rsidRPr="00436AB9"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436AB9" w:rsidRPr="00436AB9" w:rsidRDefault="00436AB9" w:rsidP="00436AB9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36AB9" w:rsidRPr="00436AB9" w:rsidTr="00F92F47">
        <w:tc>
          <w:tcPr>
            <w:tcW w:w="4785" w:type="dxa"/>
          </w:tcPr>
          <w:p w:rsidR="00436AB9" w:rsidRPr="00436AB9" w:rsidRDefault="00436AB9" w:rsidP="00E14A22">
            <w:pPr>
              <w:jc w:val="both"/>
              <w:rPr>
                <w:bCs/>
                <w:iCs/>
                <w:sz w:val="26"/>
                <w:szCs w:val="26"/>
              </w:rPr>
            </w:pPr>
            <w:r w:rsidRPr="00436AB9">
              <w:rPr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E14A22">
              <w:rPr>
                <w:bCs/>
                <w:iCs/>
                <w:sz w:val="26"/>
                <w:szCs w:val="26"/>
              </w:rPr>
              <w:t>Пластуновского</w:t>
            </w:r>
            <w:r w:rsidRPr="00436AB9">
              <w:t xml:space="preserve"> </w:t>
            </w:r>
            <w:r w:rsidRPr="00E14A22">
              <w:rPr>
                <w:sz w:val="28"/>
                <w:szCs w:val="28"/>
              </w:rPr>
              <w:t>сельского поселения</w:t>
            </w:r>
            <w:r w:rsidR="00E14A22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E14A22">
              <w:rPr>
                <w:bCs/>
                <w:iCs/>
                <w:sz w:val="26"/>
                <w:szCs w:val="26"/>
              </w:rPr>
              <w:t>Динского</w:t>
            </w:r>
            <w:proofErr w:type="spellEnd"/>
            <w:r w:rsidR="00E14A22">
              <w:rPr>
                <w:bCs/>
                <w:iCs/>
                <w:sz w:val="26"/>
                <w:szCs w:val="26"/>
              </w:rPr>
              <w:t xml:space="preserve"> района</w:t>
            </w:r>
            <w:r w:rsidRPr="00436AB9">
              <w:rPr>
                <w:bCs/>
                <w:iCs/>
                <w:sz w:val="26"/>
                <w:szCs w:val="26"/>
              </w:rPr>
              <w:t xml:space="preserve">, предусмотренные решением о бюджете </w:t>
            </w:r>
            <w:r w:rsidR="00E14A22" w:rsidRPr="00E14A22">
              <w:rPr>
                <w:bCs/>
                <w:iCs/>
                <w:sz w:val="26"/>
                <w:szCs w:val="26"/>
              </w:rPr>
              <w:t xml:space="preserve">Пластуновского сельского поселения </w:t>
            </w:r>
            <w:proofErr w:type="spellStart"/>
            <w:r w:rsidR="00E14A22" w:rsidRPr="00E14A22">
              <w:rPr>
                <w:bCs/>
                <w:iCs/>
                <w:sz w:val="26"/>
                <w:szCs w:val="26"/>
              </w:rPr>
              <w:t>Динского</w:t>
            </w:r>
            <w:proofErr w:type="spellEnd"/>
            <w:r w:rsidR="00E14A22" w:rsidRPr="00E14A22">
              <w:rPr>
                <w:bCs/>
                <w:iCs/>
                <w:sz w:val="26"/>
                <w:szCs w:val="26"/>
              </w:rPr>
              <w:t xml:space="preserve"> района</w:t>
            </w:r>
            <w:r w:rsidRPr="00436AB9">
              <w:rPr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436AB9" w:rsidRPr="00436AB9" w:rsidRDefault="00436AB9" w:rsidP="00436AB9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436AB9" w:rsidRDefault="00436AB9" w:rsidP="00485ED5">
      <w:pPr>
        <w:ind w:left="4820"/>
        <w:rPr>
          <w:sz w:val="28"/>
          <w:szCs w:val="28"/>
        </w:rPr>
      </w:pPr>
    </w:p>
    <w:p w:rsidR="006A53A7" w:rsidRDefault="006A53A7" w:rsidP="00485ED5">
      <w:pPr>
        <w:ind w:left="4820"/>
        <w:rPr>
          <w:sz w:val="28"/>
          <w:szCs w:val="28"/>
        </w:rPr>
      </w:pPr>
    </w:p>
    <w:p w:rsidR="006A53A7" w:rsidRDefault="006A53A7" w:rsidP="00485ED5">
      <w:pPr>
        <w:ind w:left="4820"/>
        <w:rPr>
          <w:sz w:val="28"/>
          <w:szCs w:val="28"/>
        </w:rPr>
      </w:pPr>
    </w:p>
    <w:p w:rsidR="00E14A22" w:rsidRDefault="00E14A22" w:rsidP="00E14A22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E14A22" w:rsidRDefault="00E14A22" w:rsidP="00E14A22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6A53A7" w:rsidRDefault="00E14A22" w:rsidP="00E14A22">
      <w:pPr>
        <w:tabs>
          <w:tab w:val="left" w:pos="-284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Пластуновского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6A53A7" w:rsidRDefault="006A53A7" w:rsidP="00485ED5">
      <w:pPr>
        <w:ind w:left="4820"/>
        <w:rPr>
          <w:sz w:val="28"/>
          <w:szCs w:val="28"/>
        </w:rPr>
      </w:pPr>
    </w:p>
    <w:p w:rsidR="006A53A7" w:rsidRDefault="006A53A7" w:rsidP="00485ED5">
      <w:pPr>
        <w:ind w:left="4820"/>
        <w:rPr>
          <w:sz w:val="28"/>
          <w:szCs w:val="28"/>
        </w:rPr>
      </w:pPr>
    </w:p>
    <w:p w:rsidR="006A53A7" w:rsidRDefault="006A53A7" w:rsidP="00485ED5">
      <w:pPr>
        <w:ind w:left="4820"/>
        <w:rPr>
          <w:sz w:val="28"/>
          <w:szCs w:val="28"/>
        </w:rPr>
      </w:pPr>
    </w:p>
    <w:p w:rsidR="006A53A7" w:rsidRDefault="006A53A7" w:rsidP="00485ED5">
      <w:pPr>
        <w:ind w:left="4820"/>
        <w:rPr>
          <w:sz w:val="28"/>
          <w:szCs w:val="28"/>
        </w:rPr>
      </w:pPr>
    </w:p>
    <w:p w:rsidR="006A53A7" w:rsidRDefault="006A53A7" w:rsidP="00485ED5">
      <w:pPr>
        <w:ind w:left="4820"/>
        <w:rPr>
          <w:sz w:val="28"/>
          <w:szCs w:val="28"/>
        </w:rPr>
      </w:pPr>
    </w:p>
    <w:p w:rsidR="006A53A7" w:rsidRDefault="006A53A7" w:rsidP="00485ED5">
      <w:pPr>
        <w:ind w:left="4820"/>
        <w:rPr>
          <w:sz w:val="28"/>
          <w:szCs w:val="28"/>
        </w:rPr>
        <w:sectPr w:rsidR="006A53A7" w:rsidSect="00D26B6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A53A7" w:rsidRPr="000052D4" w:rsidRDefault="006A53A7" w:rsidP="006A53A7">
      <w:pPr>
        <w:ind w:left="8789"/>
        <w:rPr>
          <w:sz w:val="28"/>
          <w:szCs w:val="28"/>
        </w:rPr>
      </w:pPr>
      <w:r w:rsidRPr="000052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6A53A7" w:rsidRPr="00436AB9" w:rsidRDefault="006A53A7" w:rsidP="006A53A7">
      <w:pPr>
        <w:ind w:left="8789"/>
        <w:rPr>
          <w:sz w:val="28"/>
          <w:szCs w:val="28"/>
        </w:rPr>
      </w:pPr>
      <w:r w:rsidRPr="000052D4">
        <w:rPr>
          <w:sz w:val="28"/>
          <w:szCs w:val="28"/>
        </w:rPr>
        <w:t xml:space="preserve"> к Порядку  проведения мониторинга качества финансового</w:t>
      </w:r>
      <w:r w:rsidRPr="00436AB9">
        <w:rPr>
          <w:sz w:val="28"/>
          <w:szCs w:val="28"/>
        </w:rPr>
        <w:t xml:space="preserve"> менед</w:t>
      </w:r>
      <w:r w:rsidR="00E14A22">
        <w:rPr>
          <w:sz w:val="28"/>
          <w:szCs w:val="28"/>
        </w:rPr>
        <w:t>жмента, осуществляемого главным</w:t>
      </w:r>
      <w:r w:rsidRPr="00436AB9">
        <w:rPr>
          <w:sz w:val="28"/>
          <w:szCs w:val="28"/>
        </w:rPr>
        <w:t xml:space="preserve"> распорядител</w:t>
      </w:r>
      <w:r w:rsidR="00E14A22">
        <w:rPr>
          <w:sz w:val="28"/>
          <w:szCs w:val="28"/>
        </w:rPr>
        <w:t>ем</w:t>
      </w:r>
      <w:r w:rsidRPr="00436AB9">
        <w:rPr>
          <w:sz w:val="28"/>
          <w:szCs w:val="28"/>
        </w:rPr>
        <w:t xml:space="preserve"> средств бюджета</w:t>
      </w:r>
    </w:p>
    <w:p w:rsidR="006A53A7" w:rsidRDefault="006A53A7" w:rsidP="006A53A7">
      <w:pPr>
        <w:ind w:left="8789"/>
        <w:rPr>
          <w:sz w:val="28"/>
          <w:szCs w:val="28"/>
        </w:rPr>
      </w:pPr>
      <w:r w:rsidRPr="00436AB9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436AB9">
        <w:rPr>
          <w:sz w:val="28"/>
          <w:szCs w:val="28"/>
        </w:rPr>
        <w:t>Динского</w:t>
      </w:r>
      <w:proofErr w:type="spellEnd"/>
      <w:r w:rsidRPr="00436AB9">
        <w:rPr>
          <w:sz w:val="28"/>
          <w:szCs w:val="28"/>
        </w:rPr>
        <w:t xml:space="preserve"> района</w:t>
      </w:r>
    </w:p>
    <w:p w:rsidR="006A53A7" w:rsidRDefault="006A53A7" w:rsidP="006A53A7">
      <w:pPr>
        <w:ind w:left="8789"/>
        <w:rPr>
          <w:sz w:val="28"/>
          <w:szCs w:val="28"/>
        </w:rPr>
      </w:pPr>
    </w:p>
    <w:p w:rsidR="006A53A7" w:rsidRDefault="006A53A7" w:rsidP="00485ED5">
      <w:pPr>
        <w:ind w:left="4820"/>
        <w:rPr>
          <w:sz w:val="28"/>
          <w:szCs w:val="28"/>
        </w:rPr>
      </w:pPr>
    </w:p>
    <w:p w:rsidR="006A53A7" w:rsidRPr="006A53A7" w:rsidRDefault="006A53A7" w:rsidP="006A53A7">
      <w:pPr>
        <w:jc w:val="center"/>
        <w:rPr>
          <w:b/>
          <w:sz w:val="28"/>
          <w:szCs w:val="28"/>
        </w:rPr>
      </w:pPr>
      <w:r w:rsidRPr="006A53A7">
        <w:rPr>
          <w:b/>
          <w:sz w:val="28"/>
          <w:szCs w:val="28"/>
        </w:rPr>
        <w:t>ПОКАЗАТЕЛИ</w:t>
      </w:r>
    </w:p>
    <w:p w:rsidR="006A53A7" w:rsidRPr="006A53A7" w:rsidRDefault="006A53A7" w:rsidP="006A53A7">
      <w:pPr>
        <w:jc w:val="center"/>
        <w:rPr>
          <w:b/>
          <w:sz w:val="28"/>
          <w:szCs w:val="28"/>
        </w:rPr>
      </w:pPr>
      <w:r w:rsidRPr="006A53A7">
        <w:rPr>
          <w:b/>
          <w:sz w:val="28"/>
          <w:szCs w:val="28"/>
        </w:rPr>
        <w:t xml:space="preserve">ежегодного мониторинга качества финансового менеджмента, </w:t>
      </w:r>
    </w:p>
    <w:p w:rsidR="006A53A7" w:rsidRPr="006A53A7" w:rsidRDefault="00067709" w:rsidP="006A5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осуществляемого главным</w:t>
      </w:r>
      <w:r w:rsidR="006A53A7" w:rsidRPr="006A53A7">
        <w:rPr>
          <w:b/>
          <w:sz w:val="28"/>
          <w:szCs w:val="28"/>
        </w:rPr>
        <w:t xml:space="preserve"> распорядител</w:t>
      </w:r>
      <w:r>
        <w:rPr>
          <w:b/>
          <w:sz w:val="28"/>
          <w:szCs w:val="28"/>
        </w:rPr>
        <w:t>ем</w:t>
      </w:r>
      <w:r w:rsidR="006A53A7" w:rsidRPr="006A53A7">
        <w:rPr>
          <w:b/>
          <w:sz w:val="28"/>
          <w:szCs w:val="28"/>
        </w:rPr>
        <w:t xml:space="preserve"> средств бюджета </w:t>
      </w:r>
    </w:p>
    <w:p w:rsidR="006A53A7" w:rsidRPr="006A53A7" w:rsidRDefault="00067709" w:rsidP="006A5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Пластуновского</w:t>
      </w:r>
      <w:r w:rsidR="006A53A7" w:rsidRPr="006A53A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A53A7" w:rsidRPr="006A53A7" w:rsidRDefault="006A53A7" w:rsidP="006A53A7">
      <w:pPr>
        <w:jc w:val="center"/>
        <w:rPr>
          <w:sz w:val="28"/>
          <w:szCs w:val="28"/>
        </w:rPr>
      </w:pPr>
    </w:p>
    <w:p w:rsidR="006A53A7" w:rsidRPr="006A53A7" w:rsidRDefault="006A53A7" w:rsidP="006A53A7">
      <w:pPr>
        <w:spacing w:line="14" w:lineRule="auto"/>
        <w:rPr>
          <w:sz w:val="2"/>
          <w:szCs w:val="2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979"/>
        <w:gridCol w:w="3261"/>
        <w:gridCol w:w="1134"/>
        <w:gridCol w:w="1130"/>
        <w:gridCol w:w="4252"/>
        <w:gridCol w:w="2413"/>
      </w:tblGrid>
      <w:tr w:rsidR="00B53E37" w:rsidRPr="006A53A7" w:rsidTr="000F4DE9">
        <w:trPr>
          <w:trHeight w:val="57"/>
          <w:tblHeader/>
        </w:trPr>
        <w:tc>
          <w:tcPr>
            <w:tcW w:w="223" w:type="pct"/>
            <w:shd w:val="clear" w:color="auto" w:fill="auto"/>
          </w:tcPr>
          <w:p w:rsidR="00B53E37" w:rsidRPr="006A53A7" w:rsidRDefault="00B53E37" w:rsidP="00B53E37">
            <w:pPr>
              <w:jc w:val="center"/>
            </w:pPr>
            <w:r w:rsidRPr="006A53A7">
              <w:t>№</w:t>
            </w:r>
          </w:p>
          <w:p w:rsidR="00B53E37" w:rsidRPr="006A53A7" w:rsidRDefault="00B53E37" w:rsidP="00B53E37">
            <w:pPr>
              <w:spacing w:line="233" w:lineRule="auto"/>
              <w:jc w:val="center"/>
            </w:pPr>
            <w:proofErr w:type="gramStart"/>
            <w:r w:rsidRPr="006A53A7">
              <w:t>п</w:t>
            </w:r>
            <w:proofErr w:type="gramEnd"/>
            <w:r w:rsidRPr="006A53A7">
              <w:t>/п</w:t>
            </w:r>
          </w:p>
        </w:tc>
        <w:tc>
          <w:tcPr>
            <w:tcW w:w="938" w:type="pct"/>
            <w:shd w:val="clear" w:color="auto" w:fill="auto"/>
          </w:tcPr>
          <w:p w:rsidR="00B53E37" w:rsidRPr="006A53A7" w:rsidRDefault="00B53E37" w:rsidP="00B53E37">
            <w:pPr>
              <w:jc w:val="center"/>
            </w:pPr>
            <w:r w:rsidRPr="006A53A7">
              <w:t>Наименование</w:t>
            </w:r>
          </w:p>
          <w:p w:rsidR="00B53E37" w:rsidRPr="006A53A7" w:rsidRDefault="00B53E37" w:rsidP="00B53E37">
            <w:pPr>
              <w:spacing w:line="233" w:lineRule="auto"/>
              <w:jc w:val="center"/>
            </w:pPr>
            <w:r w:rsidRPr="006A53A7">
              <w:t>показателя</w:t>
            </w:r>
          </w:p>
        </w:tc>
        <w:tc>
          <w:tcPr>
            <w:tcW w:w="1027" w:type="pct"/>
            <w:shd w:val="clear" w:color="auto" w:fill="auto"/>
          </w:tcPr>
          <w:p w:rsidR="00B53E37" w:rsidRPr="006A53A7" w:rsidRDefault="00B53E37" w:rsidP="00B53E37">
            <w:pPr>
              <w:jc w:val="center"/>
            </w:pPr>
            <w:r w:rsidRPr="006A53A7">
              <w:t>Расчёт</w:t>
            </w:r>
          </w:p>
          <w:p w:rsidR="00B53E37" w:rsidRPr="006A53A7" w:rsidRDefault="00B53E37" w:rsidP="00B53E37">
            <w:pPr>
              <w:spacing w:line="233" w:lineRule="auto"/>
              <w:jc w:val="center"/>
            </w:pPr>
            <w:r w:rsidRPr="006A53A7">
              <w:t>показателя</w:t>
            </w:r>
          </w:p>
        </w:tc>
        <w:tc>
          <w:tcPr>
            <w:tcW w:w="357" w:type="pct"/>
            <w:shd w:val="clear" w:color="auto" w:fill="auto"/>
          </w:tcPr>
          <w:p w:rsidR="00B53E37" w:rsidRPr="006A53A7" w:rsidRDefault="00B53E37" w:rsidP="00B53E37">
            <w:pPr>
              <w:jc w:val="center"/>
            </w:pPr>
            <w:r w:rsidRPr="006A53A7">
              <w:t xml:space="preserve">Единица </w:t>
            </w:r>
          </w:p>
          <w:p w:rsidR="00B53E37" w:rsidRPr="006A53A7" w:rsidRDefault="00B53E37" w:rsidP="00B53E37">
            <w:pPr>
              <w:spacing w:line="233" w:lineRule="auto"/>
              <w:jc w:val="center"/>
            </w:pPr>
            <w:r w:rsidRPr="006A53A7">
              <w:t>измерения</w:t>
            </w:r>
          </w:p>
        </w:tc>
        <w:tc>
          <w:tcPr>
            <w:tcW w:w="356" w:type="pct"/>
            <w:shd w:val="clear" w:color="auto" w:fill="auto"/>
          </w:tcPr>
          <w:p w:rsidR="00B53E37" w:rsidRPr="006A53A7" w:rsidRDefault="00B53E37" w:rsidP="006A53A7">
            <w:pPr>
              <w:spacing w:line="233" w:lineRule="auto"/>
              <w:ind w:firstLine="4"/>
              <w:jc w:val="center"/>
            </w:pPr>
            <w:r w:rsidRPr="006A53A7">
              <w:t>Вес группы в оценке /</w:t>
            </w:r>
            <w:proofErr w:type="gramStart"/>
            <w:r w:rsidRPr="006A53A7">
              <w:t>показа-теля</w:t>
            </w:r>
            <w:proofErr w:type="gramEnd"/>
            <w:r w:rsidRPr="006A53A7">
              <w:t xml:space="preserve"> в группе (%)</w:t>
            </w:r>
          </w:p>
        </w:tc>
        <w:tc>
          <w:tcPr>
            <w:tcW w:w="1339" w:type="pct"/>
            <w:shd w:val="clear" w:color="auto" w:fill="auto"/>
          </w:tcPr>
          <w:p w:rsidR="00B53E37" w:rsidRPr="006A53A7" w:rsidRDefault="00B53E37" w:rsidP="006A53A7">
            <w:pPr>
              <w:spacing w:line="233" w:lineRule="auto"/>
              <w:ind w:firstLine="288"/>
              <w:jc w:val="center"/>
            </w:pPr>
            <w:r w:rsidRPr="006A53A7">
              <w:t>Оценка</w:t>
            </w:r>
          </w:p>
        </w:tc>
        <w:tc>
          <w:tcPr>
            <w:tcW w:w="760" w:type="pct"/>
            <w:shd w:val="clear" w:color="auto" w:fill="auto"/>
          </w:tcPr>
          <w:p w:rsidR="00B53E37" w:rsidRPr="006A53A7" w:rsidRDefault="00B53E37" w:rsidP="006A53A7">
            <w:pPr>
              <w:spacing w:line="233" w:lineRule="auto"/>
              <w:jc w:val="center"/>
            </w:pPr>
            <w:r w:rsidRPr="006A53A7">
              <w:t>Комментарий</w:t>
            </w:r>
          </w:p>
        </w:tc>
      </w:tr>
      <w:tr w:rsidR="006A53A7" w:rsidRPr="006A53A7" w:rsidTr="000F4DE9">
        <w:trPr>
          <w:trHeight w:val="57"/>
          <w:tblHeader/>
        </w:trPr>
        <w:tc>
          <w:tcPr>
            <w:tcW w:w="223" w:type="pct"/>
            <w:shd w:val="clear" w:color="auto" w:fill="auto"/>
          </w:tcPr>
          <w:p w:rsidR="006A53A7" w:rsidRPr="006A53A7" w:rsidRDefault="006A53A7" w:rsidP="006A53A7">
            <w:pPr>
              <w:spacing w:line="233" w:lineRule="auto"/>
              <w:jc w:val="center"/>
            </w:pPr>
            <w:r w:rsidRPr="006A53A7">
              <w:t>1</w:t>
            </w:r>
          </w:p>
        </w:tc>
        <w:tc>
          <w:tcPr>
            <w:tcW w:w="938" w:type="pct"/>
            <w:shd w:val="clear" w:color="auto" w:fill="auto"/>
          </w:tcPr>
          <w:p w:rsidR="006A53A7" w:rsidRPr="006A53A7" w:rsidRDefault="006A53A7" w:rsidP="006A53A7">
            <w:pPr>
              <w:spacing w:line="233" w:lineRule="auto"/>
              <w:jc w:val="center"/>
            </w:pPr>
            <w:r w:rsidRPr="006A53A7">
              <w:t>2</w:t>
            </w:r>
          </w:p>
        </w:tc>
        <w:tc>
          <w:tcPr>
            <w:tcW w:w="1027" w:type="pct"/>
            <w:shd w:val="clear" w:color="auto" w:fill="auto"/>
          </w:tcPr>
          <w:p w:rsidR="006A53A7" w:rsidRPr="006A53A7" w:rsidRDefault="006A53A7" w:rsidP="006A53A7">
            <w:pPr>
              <w:spacing w:line="233" w:lineRule="auto"/>
              <w:jc w:val="center"/>
            </w:pPr>
            <w:r w:rsidRPr="006A53A7">
              <w:t>3</w:t>
            </w:r>
          </w:p>
        </w:tc>
        <w:tc>
          <w:tcPr>
            <w:tcW w:w="357" w:type="pct"/>
            <w:shd w:val="clear" w:color="auto" w:fill="auto"/>
          </w:tcPr>
          <w:p w:rsidR="006A53A7" w:rsidRPr="006A53A7" w:rsidRDefault="006A53A7" w:rsidP="006A53A7">
            <w:pPr>
              <w:spacing w:line="233" w:lineRule="auto"/>
              <w:jc w:val="center"/>
            </w:pPr>
            <w:r w:rsidRPr="006A53A7">
              <w:t>4</w:t>
            </w:r>
          </w:p>
        </w:tc>
        <w:tc>
          <w:tcPr>
            <w:tcW w:w="356" w:type="pct"/>
            <w:shd w:val="clear" w:color="auto" w:fill="auto"/>
          </w:tcPr>
          <w:p w:rsidR="006A53A7" w:rsidRPr="006A53A7" w:rsidRDefault="006A53A7" w:rsidP="006A53A7">
            <w:pPr>
              <w:spacing w:line="233" w:lineRule="auto"/>
              <w:ind w:firstLine="4"/>
              <w:jc w:val="center"/>
            </w:pPr>
            <w:r w:rsidRPr="006A53A7">
              <w:t>5</w:t>
            </w:r>
          </w:p>
        </w:tc>
        <w:tc>
          <w:tcPr>
            <w:tcW w:w="1339" w:type="pct"/>
            <w:shd w:val="clear" w:color="auto" w:fill="auto"/>
          </w:tcPr>
          <w:p w:rsidR="006A53A7" w:rsidRPr="006A53A7" w:rsidRDefault="006A53A7" w:rsidP="006A53A7">
            <w:pPr>
              <w:spacing w:line="233" w:lineRule="auto"/>
              <w:ind w:firstLine="288"/>
              <w:jc w:val="center"/>
            </w:pPr>
            <w:r w:rsidRPr="006A53A7">
              <w:t>6</w:t>
            </w:r>
          </w:p>
        </w:tc>
        <w:tc>
          <w:tcPr>
            <w:tcW w:w="760" w:type="pct"/>
            <w:shd w:val="clear" w:color="auto" w:fill="auto"/>
          </w:tcPr>
          <w:p w:rsidR="006A53A7" w:rsidRPr="006A53A7" w:rsidRDefault="006A53A7" w:rsidP="006A53A7">
            <w:pPr>
              <w:spacing w:line="233" w:lineRule="auto"/>
              <w:jc w:val="center"/>
            </w:pPr>
            <w:r w:rsidRPr="006A53A7">
              <w:t>7</w:t>
            </w:r>
          </w:p>
        </w:tc>
      </w:tr>
      <w:tr w:rsidR="003607B3" w:rsidRPr="006A53A7" w:rsidTr="000F4DE9">
        <w:trPr>
          <w:trHeight w:val="57"/>
        </w:trPr>
        <w:tc>
          <w:tcPr>
            <w:tcW w:w="223" w:type="pct"/>
            <w:shd w:val="clear" w:color="auto" w:fill="auto"/>
          </w:tcPr>
          <w:p w:rsidR="003607B3" w:rsidRPr="006A53A7" w:rsidRDefault="003607B3" w:rsidP="006A53A7">
            <w:pPr>
              <w:jc w:val="center"/>
            </w:pPr>
            <w:r w:rsidRPr="006A53A7">
              <w:t>1.</w:t>
            </w:r>
          </w:p>
        </w:tc>
        <w:tc>
          <w:tcPr>
            <w:tcW w:w="1965" w:type="pct"/>
            <w:gridSpan w:val="2"/>
            <w:shd w:val="clear" w:color="auto" w:fill="auto"/>
          </w:tcPr>
          <w:p w:rsidR="003607B3" w:rsidRPr="006A53A7" w:rsidRDefault="003607B3" w:rsidP="006A53A7">
            <w:pPr>
              <w:jc w:val="both"/>
            </w:pPr>
            <w:r>
              <w:rPr>
                <w:sz w:val="28"/>
                <w:szCs w:val="28"/>
              </w:rPr>
              <w:t>У</w:t>
            </w:r>
            <w:r w:rsidRPr="00296A67">
              <w:rPr>
                <w:sz w:val="28"/>
                <w:szCs w:val="28"/>
              </w:rPr>
              <w:t>правление расходами бюджета</w:t>
            </w:r>
          </w:p>
        </w:tc>
        <w:tc>
          <w:tcPr>
            <w:tcW w:w="357" w:type="pct"/>
            <w:shd w:val="clear" w:color="auto" w:fill="auto"/>
          </w:tcPr>
          <w:p w:rsidR="003607B3" w:rsidRPr="006A53A7" w:rsidRDefault="003607B3" w:rsidP="006A53A7">
            <w:pPr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3607B3" w:rsidRPr="006A53A7" w:rsidRDefault="003607B3" w:rsidP="006A53A7">
            <w:pPr>
              <w:jc w:val="center"/>
            </w:pPr>
            <w:r>
              <w:t>5</w:t>
            </w:r>
            <w:r w:rsidRPr="006A53A7">
              <w:t>0</w:t>
            </w:r>
          </w:p>
        </w:tc>
        <w:tc>
          <w:tcPr>
            <w:tcW w:w="1339" w:type="pct"/>
            <w:shd w:val="clear" w:color="auto" w:fill="auto"/>
          </w:tcPr>
          <w:p w:rsidR="003607B3" w:rsidRPr="006A53A7" w:rsidRDefault="003607B3" w:rsidP="006A53A7">
            <w:pPr>
              <w:jc w:val="both"/>
            </w:pPr>
          </w:p>
        </w:tc>
        <w:tc>
          <w:tcPr>
            <w:tcW w:w="760" w:type="pct"/>
            <w:shd w:val="clear" w:color="auto" w:fill="auto"/>
          </w:tcPr>
          <w:p w:rsidR="003607B3" w:rsidRPr="006A53A7" w:rsidRDefault="003607B3" w:rsidP="006A53A7">
            <w:pPr>
              <w:jc w:val="both"/>
            </w:pPr>
          </w:p>
        </w:tc>
      </w:tr>
      <w:tr w:rsidR="006A53A7" w:rsidRPr="006A53A7" w:rsidTr="000F4DE9">
        <w:trPr>
          <w:trHeight w:val="57"/>
        </w:trPr>
        <w:tc>
          <w:tcPr>
            <w:tcW w:w="223" w:type="pct"/>
            <w:shd w:val="clear" w:color="auto" w:fill="auto"/>
          </w:tcPr>
          <w:p w:rsidR="006A53A7" w:rsidRPr="006A53A7" w:rsidRDefault="006A53A7" w:rsidP="006A53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53A7">
              <w:rPr>
                <w:bCs/>
              </w:rPr>
              <w:t>1.1.</w:t>
            </w:r>
          </w:p>
        </w:tc>
        <w:tc>
          <w:tcPr>
            <w:tcW w:w="938" w:type="pct"/>
            <w:shd w:val="clear" w:color="auto" w:fill="auto"/>
          </w:tcPr>
          <w:p w:rsidR="006A53A7" w:rsidRPr="006A53A7" w:rsidRDefault="006A53A7" w:rsidP="004970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A53A7">
              <w:rPr>
                <w:bCs/>
              </w:rPr>
              <w:t xml:space="preserve">Качество планирования </w:t>
            </w:r>
            <w:r w:rsidRPr="006A53A7">
              <w:rPr>
                <w:bCs/>
                <w:spacing w:val="-4"/>
              </w:rPr>
              <w:t xml:space="preserve">расходов: количество изменений в сводную бюджетную роспись бюджета </w:t>
            </w:r>
            <w:r w:rsidR="0049700B">
              <w:rPr>
                <w:bCs/>
                <w:spacing w:val="-4"/>
              </w:rPr>
              <w:t>Пластуновского</w:t>
            </w:r>
            <w:r w:rsidRPr="006A53A7">
              <w:rPr>
                <w:bCs/>
                <w:spacing w:val="-4"/>
              </w:rPr>
              <w:t xml:space="preserve"> сельского поселения (за исключением целевых поступлений из </w:t>
            </w:r>
            <w:r w:rsidR="0049700B">
              <w:rPr>
                <w:bCs/>
                <w:spacing w:val="-4"/>
              </w:rPr>
              <w:t>краевого</w:t>
            </w:r>
            <w:r w:rsidRPr="006A53A7">
              <w:rPr>
                <w:bCs/>
                <w:spacing w:val="-4"/>
              </w:rPr>
              <w:t xml:space="preserve"> и федерального бюджетов)</w:t>
            </w:r>
            <w:proofErr w:type="gramEnd"/>
          </w:p>
        </w:tc>
        <w:tc>
          <w:tcPr>
            <w:tcW w:w="1027" w:type="pct"/>
            <w:shd w:val="clear" w:color="auto" w:fill="auto"/>
          </w:tcPr>
          <w:p w:rsidR="006A53A7" w:rsidRPr="006A53A7" w:rsidRDefault="006A53A7" w:rsidP="0049700B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proofErr w:type="gramStart"/>
            <w:r w:rsidRPr="006A53A7">
              <w:rPr>
                <w:bCs/>
                <w:spacing w:val="-4"/>
              </w:rPr>
              <w:t>Р</w:t>
            </w:r>
            <w:proofErr w:type="gramEnd"/>
            <w:r w:rsidRPr="006A53A7">
              <w:rPr>
                <w:bCs/>
                <w:spacing w:val="-4"/>
              </w:rPr>
              <w:t xml:space="preserve"> – количество уведомлений об изменении бюджетных назначений сводной бюджетной росписи бюджета </w:t>
            </w:r>
            <w:r w:rsidR="0049700B">
              <w:rPr>
                <w:bCs/>
                <w:spacing w:val="-4"/>
              </w:rPr>
              <w:t>Пластуновского</w:t>
            </w:r>
            <w:r w:rsidRPr="006A53A7">
              <w:rPr>
                <w:bCs/>
                <w:spacing w:val="-4"/>
              </w:rPr>
              <w:t xml:space="preserve"> сельского поселения </w:t>
            </w:r>
          </w:p>
        </w:tc>
        <w:tc>
          <w:tcPr>
            <w:tcW w:w="357" w:type="pct"/>
            <w:shd w:val="clear" w:color="auto" w:fill="auto"/>
          </w:tcPr>
          <w:p w:rsidR="006A53A7" w:rsidRPr="006A53A7" w:rsidRDefault="006A53A7" w:rsidP="006A53A7">
            <w:pPr>
              <w:jc w:val="center"/>
            </w:pPr>
            <w:r w:rsidRPr="006A53A7">
              <w:t>Шт.</w:t>
            </w:r>
          </w:p>
        </w:tc>
        <w:tc>
          <w:tcPr>
            <w:tcW w:w="356" w:type="pct"/>
            <w:shd w:val="clear" w:color="auto" w:fill="auto"/>
          </w:tcPr>
          <w:p w:rsidR="006A53A7" w:rsidRPr="006A53A7" w:rsidRDefault="00397E19" w:rsidP="006A53A7">
            <w:pPr>
              <w:jc w:val="center"/>
            </w:pPr>
            <w:r>
              <w:t>10</w:t>
            </w:r>
          </w:p>
        </w:tc>
        <w:tc>
          <w:tcPr>
            <w:tcW w:w="1339" w:type="pct"/>
            <w:shd w:val="clear" w:color="auto" w:fill="auto"/>
          </w:tcPr>
          <w:p w:rsidR="006A53A7" w:rsidRPr="006A53A7" w:rsidRDefault="006A53A7" w:rsidP="006A53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53A7">
              <w:rPr>
                <w:bCs/>
              </w:rPr>
              <w:t>Е (Р) = 1-Р/12,</w:t>
            </w:r>
          </w:p>
          <w:p w:rsidR="006A53A7" w:rsidRPr="006A53A7" w:rsidRDefault="006A53A7" w:rsidP="006A53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53A7">
              <w:rPr>
                <w:bCs/>
              </w:rPr>
              <w:t xml:space="preserve">если </w:t>
            </w:r>
            <w:proofErr w:type="gramStart"/>
            <w:r w:rsidRPr="006A53A7">
              <w:rPr>
                <w:bCs/>
              </w:rPr>
              <w:t>Р</w:t>
            </w:r>
            <w:proofErr w:type="gramEnd"/>
            <w:r w:rsidRPr="006A53A7">
              <w:rPr>
                <w:bCs/>
              </w:rPr>
              <w:t xml:space="preserve"> ≤ 12;</w:t>
            </w:r>
          </w:p>
          <w:p w:rsidR="006A53A7" w:rsidRPr="006A53A7" w:rsidRDefault="006A53A7" w:rsidP="006A53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53A7" w:rsidRPr="006A53A7" w:rsidRDefault="006A53A7" w:rsidP="006A53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53A7">
              <w:rPr>
                <w:bCs/>
              </w:rPr>
              <w:t>Е (Р) = 0,</w:t>
            </w:r>
          </w:p>
          <w:p w:rsidR="006A53A7" w:rsidRPr="006A53A7" w:rsidRDefault="006A53A7" w:rsidP="006A53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53A7">
              <w:rPr>
                <w:bCs/>
              </w:rPr>
              <w:t xml:space="preserve">если </w:t>
            </w:r>
            <w:proofErr w:type="gramStart"/>
            <w:r w:rsidRPr="006A53A7">
              <w:rPr>
                <w:bCs/>
              </w:rPr>
              <w:t>Р</w:t>
            </w:r>
            <w:proofErr w:type="gramEnd"/>
            <w:r w:rsidRPr="006A53A7">
              <w:rPr>
                <w:bCs/>
              </w:rPr>
              <w:t xml:space="preserve"> &gt; 12</w:t>
            </w:r>
          </w:p>
        </w:tc>
        <w:tc>
          <w:tcPr>
            <w:tcW w:w="760" w:type="pct"/>
            <w:shd w:val="clear" w:color="auto" w:fill="auto"/>
          </w:tcPr>
          <w:p w:rsidR="006A53A7" w:rsidRPr="006A53A7" w:rsidRDefault="006A53A7" w:rsidP="006A53A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6A53A7">
              <w:rPr>
                <w:bCs/>
                <w:spacing w:val="-4"/>
              </w:rPr>
              <w:t xml:space="preserve">Большое количество изменений в сводную бюджетную роспись бюджета </w:t>
            </w:r>
            <w:r w:rsidR="0049700B">
              <w:rPr>
                <w:bCs/>
                <w:spacing w:val="-4"/>
              </w:rPr>
              <w:t>Пластуновского</w:t>
            </w:r>
            <w:r w:rsidRPr="006A53A7">
              <w:rPr>
                <w:bCs/>
                <w:spacing w:val="-4"/>
              </w:rPr>
              <w:t xml:space="preserve"> сельского поселения  </w:t>
            </w:r>
            <w:r w:rsidRPr="006A53A7">
              <w:rPr>
                <w:bCs/>
                <w:spacing w:val="-6"/>
              </w:rPr>
              <w:t>свидетельствует о низком</w:t>
            </w:r>
            <w:r w:rsidRPr="006A53A7">
              <w:rPr>
                <w:bCs/>
                <w:spacing w:val="-4"/>
              </w:rPr>
              <w:t xml:space="preserve"> качестве работы главн</w:t>
            </w:r>
            <w:r w:rsidR="0049700B">
              <w:rPr>
                <w:bCs/>
                <w:spacing w:val="-4"/>
              </w:rPr>
              <w:t>ого</w:t>
            </w:r>
            <w:r w:rsidRPr="006A53A7">
              <w:rPr>
                <w:bCs/>
                <w:spacing w:val="-4"/>
              </w:rPr>
              <w:t xml:space="preserve"> распорядител</w:t>
            </w:r>
            <w:r w:rsidR="0049700B">
              <w:rPr>
                <w:bCs/>
                <w:spacing w:val="-4"/>
              </w:rPr>
              <w:t>я</w:t>
            </w:r>
            <w:r w:rsidRPr="006A53A7">
              <w:rPr>
                <w:bCs/>
                <w:spacing w:val="-4"/>
              </w:rPr>
              <w:t xml:space="preserve"> </w:t>
            </w:r>
            <w:r w:rsidRPr="006A53A7">
              <w:rPr>
                <w:bCs/>
                <w:spacing w:val="-4"/>
              </w:rPr>
              <w:lastRenderedPageBreak/>
              <w:t xml:space="preserve">средств бюджета </w:t>
            </w:r>
            <w:r w:rsidR="0049700B">
              <w:rPr>
                <w:bCs/>
                <w:spacing w:val="-4"/>
              </w:rPr>
              <w:t xml:space="preserve">Пластуновского </w:t>
            </w:r>
            <w:r w:rsidRPr="006A53A7">
              <w:rPr>
                <w:bCs/>
                <w:spacing w:val="-4"/>
              </w:rPr>
              <w:t>сельского поселения (далее – ГРБС) по финансовому планированию.</w:t>
            </w:r>
          </w:p>
          <w:p w:rsidR="006A53A7" w:rsidRPr="006A53A7" w:rsidRDefault="006A53A7" w:rsidP="004970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53A7">
              <w:rPr>
                <w:bCs/>
                <w:spacing w:val="-4"/>
              </w:rPr>
              <w:t xml:space="preserve">Целевым ориентиром является отсутствие изменений в сводную бюджетную роспись бюджета </w:t>
            </w:r>
            <w:r w:rsidR="0049700B">
              <w:rPr>
                <w:bCs/>
                <w:spacing w:val="-4"/>
              </w:rPr>
              <w:t>Пластуновского</w:t>
            </w:r>
            <w:r w:rsidRPr="006A53A7">
              <w:rPr>
                <w:bCs/>
                <w:spacing w:val="-4"/>
              </w:rPr>
              <w:t xml:space="preserve"> сельского поселения </w:t>
            </w:r>
          </w:p>
        </w:tc>
      </w:tr>
      <w:tr w:rsidR="006A53A7" w:rsidRPr="006A53A7" w:rsidTr="000F4DE9">
        <w:trPr>
          <w:trHeight w:val="850"/>
        </w:trPr>
        <w:tc>
          <w:tcPr>
            <w:tcW w:w="223" w:type="pct"/>
            <w:shd w:val="clear" w:color="auto" w:fill="auto"/>
          </w:tcPr>
          <w:p w:rsidR="006A53A7" w:rsidRPr="006A53A7" w:rsidRDefault="006A53A7" w:rsidP="006A53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6A53A7">
              <w:rPr>
                <w:bCs/>
              </w:rPr>
              <w:lastRenderedPageBreak/>
              <w:t>1.2.</w:t>
            </w:r>
          </w:p>
        </w:tc>
        <w:tc>
          <w:tcPr>
            <w:tcW w:w="938" w:type="pct"/>
            <w:shd w:val="clear" w:color="auto" w:fill="auto"/>
          </w:tcPr>
          <w:p w:rsidR="006A53A7" w:rsidRPr="006A53A7" w:rsidRDefault="006A53A7" w:rsidP="000F4D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proofErr w:type="gramStart"/>
            <w:r w:rsidRPr="006A53A7">
              <w:rPr>
                <w:bCs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0F4DE9">
              <w:rPr>
                <w:bCs/>
                <w:spacing w:val="-4"/>
              </w:rPr>
              <w:t>Пластуновского</w:t>
            </w:r>
            <w:r w:rsidRPr="006A53A7">
              <w:rPr>
                <w:bCs/>
                <w:spacing w:val="-4"/>
              </w:rPr>
              <w:t xml:space="preserve"> сельского поселения </w:t>
            </w:r>
            <w:r w:rsidRPr="006A53A7">
              <w:rPr>
                <w:bCs/>
              </w:rPr>
              <w:t xml:space="preserve"> (за исключением целевых поступлений из районного, </w:t>
            </w:r>
            <w:r w:rsidR="000F4DE9">
              <w:rPr>
                <w:bCs/>
              </w:rPr>
              <w:t>краевого</w:t>
            </w:r>
            <w:r w:rsidRPr="006A53A7">
              <w:rPr>
                <w:bCs/>
              </w:rPr>
              <w:t xml:space="preserve"> и федерального бюджетов и </w:t>
            </w:r>
            <w:r w:rsidR="000F4DE9">
              <w:rPr>
                <w:bCs/>
              </w:rPr>
              <w:t xml:space="preserve">внесений изменений в решение о </w:t>
            </w:r>
            <w:r w:rsidRPr="006A53A7">
              <w:rPr>
                <w:bCs/>
              </w:rPr>
              <w:t xml:space="preserve">бюджете </w:t>
            </w:r>
            <w:r w:rsidR="000F4DE9">
              <w:rPr>
                <w:bCs/>
              </w:rPr>
              <w:t>Пластуновского</w:t>
            </w:r>
            <w:r w:rsidRPr="006A53A7">
              <w:rPr>
                <w:bCs/>
              </w:rPr>
              <w:t xml:space="preserve"> сельского поселения на </w:t>
            </w:r>
            <w:r w:rsidRPr="006A53A7">
              <w:rPr>
                <w:bCs/>
              </w:rPr>
              <w:lastRenderedPageBreak/>
              <w:t>соответствующий период)</w:t>
            </w:r>
            <w:proofErr w:type="gramEnd"/>
          </w:p>
        </w:tc>
        <w:tc>
          <w:tcPr>
            <w:tcW w:w="1027" w:type="pct"/>
            <w:shd w:val="clear" w:color="auto" w:fill="auto"/>
          </w:tcPr>
          <w:p w:rsidR="006A53A7" w:rsidRPr="006A53A7" w:rsidRDefault="006A53A7" w:rsidP="006A53A7">
            <w:pPr>
              <w:widowControl w:val="0"/>
              <w:spacing w:line="235" w:lineRule="auto"/>
              <w:jc w:val="both"/>
            </w:pPr>
            <w:proofErr w:type="gramStart"/>
            <w:r w:rsidRPr="006A53A7">
              <w:lastRenderedPageBreak/>
              <w:t>Р</w:t>
            </w:r>
            <w:proofErr w:type="gramEnd"/>
            <w:r w:rsidRPr="006A53A7">
              <w:t xml:space="preserve"> = 100 * </w:t>
            </w:r>
            <w:r w:rsidRPr="006A53A7">
              <w:rPr>
                <w:lang w:val="en-US"/>
              </w:rPr>
              <w:t>S</w:t>
            </w:r>
            <w:r w:rsidRPr="006A53A7">
              <w:rPr>
                <w:vertAlign w:val="subscript"/>
                <w:lang w:val="en-US"/>
              </w:rPr>
              <w:t>i</w:t>
            </w:r>
            <w:r w:rsidRPr="006A53A7">
              <w:t>/</w:t>
            </w:r>
            <w:r w:rsidRPr="006A53A7">
              <w:rPr>
                <w:lang w:val="en-US"/>
              </w:rPr>
              <w:t>b</w:t>
            </w:r>
            <w:r w:rsidRPr="006A53A7">
              <w:rPr>
                <w:vertAlign w:val="subscript"/>
                <w:lang w:val="en-US"/>
              </w:rPr>
              <w:t>i</w:t>
            </w:r>
            <w:r w:rsidRPr="006A53A7">
              <w:t xml:space="preserve">, </w:t>
            </w:r>
          </w:p>
          <w:p w:rsidR="006A53A7" w:rsidRPr="006A53A7" w:rsidRDefault="006A53A7" w:rsidP="006A53A7">
            <w:pPr>
              <w:widowControl w:val="0"/>
              <w:spacing w:line="235" w:lineRule="auto"/>
              <w:jc w:val="both"/>
            </w:pPr>
            <w:r w:rsidRPr="006A53A7">
              <w:t>где:</w:t>
            </w:r>
          </w:p>
          <w:p w:rsidR="006A53A7" w:rsidRPr="006A53A7" w:rsidRDefault="006A53A7" w:rsidP="006A53A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6A53A7">
              <w:rPr>
                <w:bCs/>
                <w:lang w:val="en-US"/>
              </w:rPr>
              <w:t>S</w:t>
            </w:r>
            <w:r w:rsidRPr="006A53A7">
              <w:rPr>
                <w:bCs/>
                <w:vertAlign w:val="subscript"/>
                <w:lang w:val="en-US"/>
              </w:rPr>
              <w:t>i</w:t>
            </w:r>
            <w:r w:rsidRPr="006A53A7">
              <w:rPr>
                <w:bCs/>
                <w:vertAlign w:val="subscript"/>
              </w:rPr>
              <w:t xml:space="preserve"> </w:t>
            </w:r>
            <w:r w:rsidRPr="006A53A7">
              <w:rPr>
                <w:bCs/>
              </w:rPr>
              <w:t xml:space="preserve">– сумма положительных изменений сводной бюджетной росписи бюджета </w:t>
            </w:r>
            <w:r w:rsidR="00CC1980">
              <w:rPr>
                <w:bCs/>
                <w:spacing w:val="-4"/>
              </w:rPr>
              <w:t>Пластуновского</w:t>
            </w:r>
            <w:r w:rsidRPr="006A53A7">
              <w:rPr>
                <w:bCs/>
                <w:spacing w:val="-4"/>
              </w:rPr>
              <w:t xml:space="preserve"> сельского поселения </w:t>
            </w:r>
            <w:r w:rsidRPr="006A53A7">
              <w:rPr>
                <w:bCs/>
              </w:rPr>
              <w:t xml:space="preserve"> (за исключением целевых поступлений из районного, </w:t>
            </w:r>
            <w:r w:rsidR="00CC1980">
              <w:rPr>
                <w:bCs/>
              </w:rPr>
              <w:t>краевого</w:t>
            </w:r>
            <w:r w:rsidRPr="006A53A7">
              <w:rPr>
                <w:bCs/>
              </w:rPr>
              <w:t xml:space="preserve"> и федерального бюджетов и внесений изменений в решение о бюджете </w:t>
            </w:r>
            <w:r w:rsidR="00CC1980">
              <w:rPr>
                <w:bCs/>
              </w:rPr>
              <w:t>Пластуновского</w:t>
            </w:r>
            <w:r w:rsidRPr="006A53A7">
              <w:rPr>
                <w:bCs/>
              </w:rPr>
              <w:t xml:space="preserve"> сельского поселения</w:t>
            </w:r>
            <w:r w:rsidRPr="006A53A7">
              <w:rPr>
                <w:bCs/>
                <w:spacing w:val="-4"/>
              </w:rPr>
              <w:t xml:space="preserve"> </w:t>
            </w:r>
            <w:r w:rsidRPr="006A53A7">
              <w:rPr>
                <w:bCs/>
              </w:rPr>
              <w:t xml:space="preserve">на </w:t>
            </w:r>
            <w:r w:rsidRPr="006A53A7">
              <w:rPr>
                <w:bCs/>
              </w:rPr>
              <w:lastRenderedPageBreak/>
              <w:t>соответствующий период);</w:t>
            </w:r>
          </w:p>
          <w:p w:rsidR="006A53A7" w:rsidRPr="006A53A7" w:rsidRDefault="006A53A7" w:rsidP="00CC198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6A53A7">
              <w:rPr>
                <w:bCs/>
                <w:lang w:val="en-US"/>
              </w:rPr>
              <w:t>b</w:t>
            </w:r>
            <w:r w:rsidRPr="006A53A7">
              <w:rPr>
                <w:bCs/>
                <w:vertAlign w:val="subscript"/>
                <w:lang w:val="en-US"/>
              </w:rPr>
              <w:t>i</w:t>
            </w:r>
            <w:r w:rsidRPr="006A53A7">
              <w:rPr>
                <w:bCs/>
              </w:rPr>
              <w:t xml:space="preserve"> – объём бюджетных ассигнований ГРБС согласно сводной бюджетной росписи бюджета </w:t>
            </w:r>
            <w:r w:rsidR="00CC1980">
              <w:rPr>
                <w:bCs/>
                <w:spacing w:val="-4"/>
              </w:rPr>
              <w:t>Пластуновского</w:t>
            </w:r>
            <w:r w:rsidRPr="006A53A7">
              <w:rPr>
                <w:bCs/>
                <w:spacing w:val="-4"/>
              </w:rPr>
              <w:t xml:space="preserve"> сельского поселения </w:t>
            </w:r>
            <w:r w:rsidRPr="006A53A7">
              <w:rPr>
                <w:bCs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57" w:type="pct"/>
            <w:shd w:val="clear" w:color="auto" w:fill="auto"/>
          </w:tcPr>
          <w:p w:rsidR="006A53A7" w:rsidRPr="006A53A7" w:rsidRDefault="006A53A7" w:rsidP="006A53A7">
            <w:pPr>
              <w:widowControl w:val="0"/>
              <w:spacing w:line="235" w:lineRule="auto"/>
              <w:jc w:val="center"/>
            </w:pPr>
            <w:r w:rsidRPr="006A53A7">
              <w:lastRenderedPageBreak/>
              <w:t>%</w:t>
            </w:r>
          </w:p>
        </w:tc>
        <w:tc>
          <w:tcPr>
            <w:tcW w:w="356" w:type="pct"/>
            <w:shd w:val="clear" w:color="auto" w:fill="auto"/>
          </w:tcPr>
          <w:p w:rsidR="006A53A7" w:rsidRPr="006A53A7" w:rsidRDefault="00397E19" w:rsidP="006A53A7">
            <w:pPr>
              <w:widowControl w:val="0"/>
              <w:spacing w:line="235" w:lineRule="auto"/>
              <w:jc w:val="center"/>
            </w:pPr>
            <w:r>
              <w:t>10</w:t>
            </w:r>
          </w:p>
        </w:tc>
        <w:tc>
          <w:tcPr>
            <w:tcW w:w="1339" w:type="pct"/>
            <w:shd w:val="clear" w:color="auto" w:fill="auto"/>
          </w:tcPr>
          <w:p w:rsidR="006A53A7" w:rsidRPr="006A53A7" w:rsidRDefault="006A53A7" w:rsidP="006A53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6A53A7">
              <w:rPr>
                <w:bCs/>
              </w:rPr>
              <w:t>Е (Р) = 1-Р/100,</w:t>
            </w:r>
          </w:p>
          <w:p w:rsidR="006A53A7" w:rsidRPr="006A53A7" w:rsidRDefault="006A53A7" w:rsidP="006A53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6A53A7">
              <w:rPr>
                <w:bCs/>
              </w:rPr>
              <w:t xml:space="preserve">если </w:t>
            </w:r>
            <w:proofErr w:type="gramStart"/>
            <w:r w:rsidRPr="006A53A7">
              <w:rPr>
                <w:bCs/>
              </w:rPr>
              <w:t>Р</w:t>
            </w:r>
            <w:proofErr w:type="gramEnd"/>
            <w:r w:rsidRPr="006A53A7">
              <w:rPr>
                <w:bCs/>
              </w:rPr>
              <w:t xml:space="preserve"> ≤ 15%;</w:t>
            </w:r>
          </w:p>
          <w:p w:rsidR="006A53A7" w:rsidRPr="006A53A7" w:rsidRDefault="006A53A7" w:rsidP="006A53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</w:p>
          <w:p w:rsidR="006A53A7" w:rsidRPr="006A53A7" w:rsidRDefault="006A53A7" w:rsidP="006A53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6A53A7">
              <w:rPr>
                <w:bCs/>
              </w:rPr>
              <w:t xml:space="preserve">Е (Р) = 0, </w:t>
            </w:r>
          </w:p>
          <w:p w:rsidR="006A53A7" w:rsidRPr="006A53A7" w:rsidRDefault="006A53A7" w:rsidP="006A53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6A53A7">
              <w:rPr>
                <w:bCs/>
              </w:rPr>
              <w:t xml:space="preserve">если </w:t>
            </w:r>
            <w:proofErr w:type="gramStart"/>
            <w:r w:rsidRPr="006A53A7">
              <w:rPr>
                <w:bCs/>
              </w:rPr>
              <w:t>Р</w:t>
            </w:r>
            <w:proofErr w:type="gramEnd"/>
            <w:r w:rsidRPr="006A53A7">
              <w:rPr>
                <w:bCs/>
              </w:rPr>
              <w:t xml:space="preserve"> &gt; 15%</w:t>
            </w:r>
          </w:p>
        </w:tc>
        <w:tc>
          <w:tcPr>
            <w:tcW w:w="760" w:type="pct"/>
            <w:shd w:val="clear" w:color="auto" w:fill="auto"/>
          </w:tcPr>
          <w:p w:rsidR="006A53A7" w:rsidRPr="006A53A7" w:rsidRDefault="006A53A7" w:rsidP="006A53A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6A53A7">
              <w:rPr>
                <w:bCs/>
                <w:spacing w:val="-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6A53A7" w:rsidRPr="006A53A7" w:rsidRDefault="006A53A7" w:rsidP="0083405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6A53A7">
              <w:rPr>
                <w:bCs/>
                <w:spacing w:val="-4"/>
              </w:rPr>
              <w:t>Целевым ориентиром является значение показателя менее 15%</w:t>
            </w:r>
          </w:p>
        </w:tc>
      </w:tr>
      <w:tr w:rsidR="006A53A7" w:rsidRPr="006A53A7" w:rsidTr="000F4DE9">
        <w:trPr>
          <w:trHeight w:val="57"/>
        </w:trPr>
        <w:tc>
          <w:tcPr>
            <w:tcW w:w="223" w:type="pct"/>
            <w:shd w:val="clear" w:color="auto" w:fill="auto"/>
          </w:tcPr>
          <w:p w:rsidR="006A53A7" w:rsidRPr="006A53A7" w:rsidRDefault="003607B3" w:rsidP="006A53A7">
            <w:pPr>
              <w:widowControl w:val="0"/>
              <w:spacing w:line="230" w:lineRule="auto"/>
              <w:jc w:val="center"/>
            </w:pPr>
            <w:r>
              <w:lastRenderedPageBreak/>
              <w:t>1.3.</w:t>
            </w:r>
          </w:p>
        </w:tc>
        <w:tc>
          <w:tcPr>
            <w:tcW w:w="938" w:type="pct"/>
            <w:shd w:val="clear" w:color="auto" w:fill="auto"/>
          </w:tcPr>
          <w:p w:rsidR="006A53A7" w:rsidRPr="006A53A7" w:rsidRDefault="006A53A7" w:rsidP="006A53A7">
            <w:pPr>
              <w:widowControl w:val="0"/>
              <w:spacing w:line="230" w:lineRule="auto"/>
              <w:jc w:val="both"/>
            </w:pPr>
            <w:r w:rsidRPr="006A53A7">
              <w:t>Доля бюджетных ассигнований, формируемых в рамках муниципальных программ</w:t>
            </w:r>
          </w:p>
        </w:tc>
        <w:tc>
          <w:tcPr>
            <w:tcW w:w="1027" w:type="pct"/>
            <w:shd w:val="clear" w:color="auto" w:fill="auto"/>
          </w:tcPr>
          <w:p w:rsidR="006A53A7" w:rsidRPr="006A53A7" w:rsidRDefault="006A53A7" w:rsidP="006A53A7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proofErr w:type="gramStart"/>
            <w:r w:rsidRPr="006A53A7">
              <w:rPr>
                <w:snapToGrid w:val="0"/>
                <w:color w:val="000000"/>
              </w:rPr>
              <w:t>Р</w:t>
            </w:r>
            <w:proofErr w:type="gramEnd"/>
            <w:r w:rsidRPr="006A53A7">
              <w:rPr>
                <w:snapToGrid w:val="0"/>
                <w:color w:val="000000"/>
              </w:rPr>
              <w:t xml:space="preserve"> = 100 * S</w:t>
            </w:r>
            <w:r w:rsidRPr="006A53A7">
              <w:rPr>
                <w:snapToGrid w:val="0"/>
                <w:color w:val="000000"/>
                <w:lang w:val="en-US"/>
              </w:rPr>
              <w:t>p</w:t>
            </w:r>
            <w:r w:rsidRPr="006A53A7">
              <w:rPr>
                <w:snapToGrid w:val="0"/>
                <w:color w:val="000000"/>
              </w:rPr>
              <w:t>/</w:t>
            </w:r>
            <w:r w:rsidRPr="006A53A7">
              <w:rPr>
                <w:snapToGrid w:val="0"/>
                <w:color w:val="000000"/>
                <w:lang w:val="en-US"/>
              </w:rPr>
              <w:t>S</w:t>
            </w:r>
            <w:r w:rsidRPr="006A53A7">
              <w:rPr>
                <w:snapToGrid w:val="0"/>
                <w:color w:val="000000"/>
              </w:rPr>
              <w:t xml:space="preserve">, </w:t>
            </w:r>
          </w:p>
          <w:p w:rsidR="006A53A7" w:rsidRPr="006A53A7" w:rsidRDefault="006A53A7" w:rsidP="006A53A7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r w:rsidRPr="006A53A7">
              <w:rPr>
                <w:snapToGrid w:val="0"/>
                <w:color w:val="000000"/>
              </w:rPr>
              <w:t>где:</w:t>
            </w:r>
          </w:p>
          <w:p w:rsidR="006A53A7" w:rsidRPr="006A53A7" w:rsidRDefault="006A53A7" w:rsidP="006A53A7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proofErr w:type="spellStart"/>
            <w:r w:rsidRPr="006A53A7">
              <w:rPr>
                <w:snapToGrid w:val="0"/>
                <w:color w:val="000000"/>
                <w:lang w:val="en-US"/>
              </w:rPr>
              <w:t>Sp</w:t>
            </w:r>
            <w:proofErr w:type="spellEnd"/>
            <w:r w:rsidRPr="006A53A7">
              <w:rPr>
                <w:snapToGrid w:val="0"/>
                <w:color w:val="000000"/>
              </w:rPr>
              <w:t xml:space="preserve"> – сумма бюджетных ассигнований ГРБС</w:t>
            </w:r>
            <w:r w:rsidRPr="006A53A7">
              <w:t xml:space="preserve"> на отчётный (текущий) финансовый год</w:t>
            </w:r>
            <w:r w:rsidRPr="006A53A7">
              <w:rPr>
                <w:snapToGrid w:val="0"/>
                <w:color w:val="000000"/>
              </w:rPr>
              <w:t>, формируемых в рамках муниципальных программ;</w:t>
            </w:r>
          </w:p>
          <w:p w:rsidR="006A53A7" w:rsidRPr="006A53A7" w:rsidRDefault="006A53A7" w:rsidP="00CC1980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r w:rsidRPr="006A53A7">
              <w:rPr>
                <w:snapToGrid w:val="0"/>
                <w:color w:val="000000"/>
                <w:lang w:val="en-US"/>
              </w:rPr>
              <w:t>S</w:t>
            </w:r>
            <w:r w:rsidRPr="006A53A7">
              <w:rPr>
                <w:snapToGrid w:val="0"/>
                <w:color w:val="000000"/>
              </w:rPr>
              <w:t xml:space="preserve"> </w:t>
            </w:r>
            <w:r w:rsidRPr="006A53A7">
              <w:t xml:space="preserve">– общая сумма бюджетных ассигнований ГРБС, предусмотренная решением о бюджете </w:t>
            </w:r>
            <w:r w:rsidR="00CC1980">
              <w:rPr>
                <w:spacing w:val="-4"/>
              </w:rPr>
              <w:t>Пластуновского</w:t>
            </w:r>
            <w:r w:rsidRPr="006A53A7">
              <w:rPr>
                <w:spacing w:val="-4"/>
              </w:rPr>
              <w:t xml:space="preserve"> сельского поселения</w:t>
            </w:r>
            <w:r w:rsidRPr="006A53A7">
              <w:rPr>
                <w:b/>
                <w:spacing w:val="-4"/>
              </w:rPr>
              <w:t xml:space="preserve"> </w:t>
            </w:r>
            <w:r w:rsidRPr="006A53A7"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57" w:type="pct"/>
            <w:shd w:val="clear" w:color="auto" w:fill="auto"/>
          </w:tcPr>
          <w:p w:rsidR="006A53A7" w:rsidRPr="006A53A7" w:rsidRDefault="006A53A7" w:rsidP="006A53A7">
            <w:pPr>
              <w:widowControl w:val="0"/>
              <w:spacing w:line="230" w:lineRule="auto"/>
              <w:jc w:val="center"/>
            </w:pPr>
            <w:r w:rsidRPr="006A53A7">
              <w:t>%</w:t>
            </w:r>
          </w:p>
        </w:tc>
        <w:tc>
          <w:tcPr>
            <w:tcW w:w="356" w:type="pct"/>
            <w:shd w:val="clear" w:color="auto" w:fill="auto"/>
          </w:tcPr>
          <w:p w:rsidR="006A53A7" w:rsidRPr="006A53A7" w:rsidRDefault="00397E19" w:rsidP="006A53A7">
            <w:pPr>
              <w:widowControl w:val="0"/>
              <w:spacing w:line="230" w:lineRule="auto"/>
              <w:jc w:val="center"/>
            </w:pPr>
            <w:r>
              <w:t>10</w:t>
            </w:r>
          </w:p>
        </w:tc>
        <w:tc>
          <w:tcPr>
            <w:tcW w:w="1339" w:type="pct"/>
            <w:shd w:val="clear" w:color="auto" w:fill="auto"/>
          </w:tcPr>
          <w:p w:rsidR="006A53A7" w:rsidRPr="006A53A7" w:rsidRDefault="006A53A7" w:rsidP="006A53A7">
            <w:pPr>
              <w:widowControl w:val="0"/>
              <w:spacing w:line="230" w:lineRule="auto"/>
              <w:jc w:val="center"/>
            </w:pPr>
            <w:r w:rsidRPr="006A53A7">
              <w:rPr>
                <w:snapToGrid w:val="0"/>
                <w:color w:val="000000"/>
                <w:lang w:val="en-US"/>
              </w:rPr>
              <w:t>E</w:t>
            </w:r>
            <w:r w:rsidRPr="006A53A7">
              <w:rPr>
                <w:snapToGrid w:val="0"/>
                <w:color w:val="000000"/>
              </w:rPr>
              <w:t xml:space="preserve"> </w:t>
            </w:r>
            <w:r w:rsidRPr="006A53A7">
              <w:rPr>
                <w:snapToGrid w:val="0"/>
                <w:color w:val="000000"/>
                <w:lang w:val="en-US"/>
              </w:rPr>
              <w:t>(P)</w:t>
            </w:r>
            <w:r w:rsidRPr="006A53A7">
              <w:rPr>
                <w:snapToGrid w:val="0"/>
                <w:color w:val="000000"/>
              </w:rPr>
              <w:t xml:space="preserve"> = </w:t>
            </w:r>
            <w:r w:rsidRPr="006A53A7">
              <w:rPr>
                <w:noProof/>
                <w:color w:val="000000"/>
                <w:position w:val="-24"/>
              </w:rPr>
              <w:drawing>
                <wp:inline distT="0" distB="0" distL="0" distR="0" wp14:anchorId="0C325264" wp14:editId="018F735D">
                  <wp:extent cx="2762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shd w:val="clear" w:color="auto" w:fill="auto"/>
          </w:tcPr>
          <w:p w:rsidR="006A53A7" w:rsidRPr="006A53A7" w:rsidRDefault="006A53A7" w:rsidP="00CC1980">
            <w:pPr>
              <w:widowControl w:val="0"/>
              <w:spacing w:line="230" w:lineRule="auto"/>
              <w:jc w:val="both"/>
            </w:pPr>
            <w:r w:rsidRPr="006A53A7"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="00CC1980">
              <w:rPr>
                <w:spacing w:val="-4"/>
              </w:rPr>
              <w:t xml:space="preserve">Пластуновского </w:t>
            </w:r>
            <w:r w:rsidRPr="006A53A7">
              <w:rPr>
                <w:spacing w:val="-4"/>
              </w:rPr>
              <w:t>сельского поселения</w:t>
            </w:r>
            <w:r w:rsidRPr="006A53A7">
              <w:rPr>
                <w:b/>
                <w:spacing w:val="-4"/>
              </w:rPr>
              <w:t xml:space="preserve"> </w:t>
            </w:r>
            <w:r w:rsidRPr="006A53A7">
              <w:rPr>
                <w:spacing w:val="-4"/>
              </w:rPr>
              <w:t>на</w:t>
            </w:r>
            <w:r w:rsidRPr="006A53A7"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6A53A7" w:rsidRPr="006A53A7" w:rsidTr="000F4DE9">
        <w:trPr>
          <w:trHeight w:val="57"/>
        </w:trPr>
        <w:tc>
          <w:tcPr>
            <w:tcW w:w="223" w:type="pct"/>
            <w:shd w:val="clear" w:color="auto" w:fill="auto"/>
          </w:tcPr>
          <w:p w:rsidR="006A53A7" w:rsidRPr="006A53A7" w:rsidRDefault="003607B3" w:rsidP="006A53A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1.4</w:t>
            </w:r>
            <w:r w:rsidR="006A53A7" w:rsidRPr="006A53A7">
              <w:rPr>
                <w:snapToGrid w:val="0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6A53A7" w:rsidRPr="006A53A7" w:rsidRDefault="006A53A7" w:rsidP="00CC1980">
            <w:pPr>
              <w:jc w:val="both"/>
              <w:rPr>
                <w:bCs/>
                <w:iCs/>
                <w:spacing w:val="-4"/>
              </w:rPr>
            </w:pPr>
            <w:r w:rsidRPr="006A53A7">
              <w:rPr>
                <w:bCs/>
                <w:iCs/>
                <w:spacing w:val="-8"/>
              </w:rPr>
              <w:t>Доля своевременно утвер</w:t>
            </w:r>
            <w:r w:rsidRPr="006A53A7">
              <w:rPr>
                <w:bCs/>
                <w:iCs/>
                <w:spacing w:val="-4"/>
              </w:rPr>
              <w:t xml:space="preserve">ждённых и внесённых изменений в планы-графики (далее – ПГ) </w:t>
            </w:r>
            <w:r w:rsidRPr="006A53A7">
              <w:rPr>
                <w:bCs/>
                <w:iCs/>
                <w:spacing w:val="-4"/>
              </w:rPr>
              <w:br/>
              <w:t>реализации программ</w:t>
            </w:r>
          </w:p>
        </w:tc>
        <w:tc>
          <w:tcPr>
            <w:tcW w:w="1027" w:type="pct"/>
            <w:shd w:val="clear" w:color="auto" w:fill="auto"/>
          </w:tcPr>
          <w:p w:rsidR="006A53A7" w:rsidRPr="006A53A7" w:rsidRDefault="006A53A7" w:rsidP="006A53A7">
            <w:pPr>
              <w:jc w:val="both"/>
              <w:rPr>
                <w:snapToGrid w:val="0"/>
              </w:rPr>
            </w:pPr>
            <w:proofErr w:type="gramStart"/>
            <w:r w:rsidRPr="006A53A7">
              <w:rPr>
                <w:snapToGrid w:val="0"/>
                <w:color w:val="000000"/>
              </w:rPr>
              <w:t>Р</w:t>
            </w:r>
            <w:proofErr w:type="gramEnd"/>
            <w:r w:rsidRPr="006A53A7">
              <w:rPr>
                <w:bCs/>
                <w:iCs/>
              </w:rPr>
              <w:t xml:space="preserve"> =</w:t>
            </w:r>
            <w:r w:rsidRPr="006A53A7">
              <w:rPr>
                <w:snapToGrid w:val="0"/>
              </w:rPr>
              <w:t xml:space="preserve"> </w:t>
            </w:r>
            <w:r w:rsidRPr="006A53A7">
              <w:rPr>
                <w:noProof/>
                <w:position w:val="-24"/>
              </w:rPr>
              <w:drawing>
                <wp:inline distT="0" distB="0" distL="0" distR="0" wp14:anchorId="787B441B" wp14:editId="2BF0BB24">
                  <wp:extent cx="657225" cy="3905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3A7">
              <w:rPr>
                <w:snapToGrid w:val="0"/>
              </w:rPr>
              <w:t xml:space="preserve">, </w:t>
            </w:r>
          </w:p>
          <w:p w:rsidR="006A53A7" w:rsidRPr="006A53A7" w:rsidRDefault="006A53A7" w:rsidP="006A53A7">
            <w:pPr>
              <w:jc w:val="both"/>
              <w:rPr>
                <w:snapToGrid w:val="0"/>
              </w:rPr>
            </w:pPr>
            <w:r w:rsidRPr="006A53A7">
              <w:rPr>
                <w:snapToGrid w:val="0"/>
              </w:rPr>
              <w:t>где:</w:t>
            </w:r>
          </w:p>
          <w:p w:rsidR="006A53A7" w:rsidRPr="006A53A7" w:rsidRDefault="006A53A7" w:rsidP="006A53A7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A53A7">
              <w:rPr>
                <w:bCs/>
                <w:iCs/>
              </w:rPr>
              <w:t>Кпг</w:t>
            </w:r>
            <w:proofErr w:type="spellEnd"/>
            <w:r w:rsidRPr="006A53A7">
              <w:rPr>
                <w:bCs/>
                <w:iCs/>
              </w:rPr>
              <w:t xml:space="preserve"> – количество своевременно </w:t>
            </w:r>
            <w:proofErr w:type="gramStart"/>
            <w:r w:rsidRPr="006A53A7">
              <w:rPr>
                <w:bCs/>
                <w:iCs/>
              </w:rPr>
              <w:t>утверждённых</w:t>
            </w:r>
            <w:proofErr w:type="gramEnd"/>
            <w:r w:rsidRPr="006A53A7">
              <w:rPr>
                <w:bCs/>
                <w:iCs/>
              </w:rPr>
              <w:t xml:space="preserve"> ПГ в отчётном периоде;</w:t>
            </w:r>
          </w:p>
          <w:p w:rsidR="006A53A7" w:rsidRPr="006A53A7" w:rsidRDefault="006A53A7" w:rsidP="006A53A7">
            <w:pPr>
              <w:jc w:val="both"/>
              <w:rPr>
                <w:bCs/>
                <w:iCs/>
                <w:spacing w:val="-4"/>
              </w:rPr>
            </w:pPr>
            <w:proofErr w:type="spellStart"/>
            <w:r w:rsidRPr="006A53A7">
              <w:rPr>
                <w:bCs/>
                <w:iCs/>
                <w:spacing w:val="-4"/>
              </w:rPr>
              <w:t>Кви</w:t>
            </w:r>
            <w:proofErr w:type="spellEnd"/>
            <w:r w:rsidRPr="006A53A7">
              <w:rPr>
                <w:bCs/>
                <w:iCs/>
                <w:spacing w:val="-4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57" w:type="pct"/>
            <w:shd w:val="clear" w:color="auto" w:fill="auto"/>
          </w:tcPr>
          <w:p w:rsidR="006A53A7" w:rsidRPr="006A53A7" w:rsidRDefault="00834056" w:rsidP="006A53A7">
            <w:pPr>
              <w:jc w:val="center"/>
            </w:pPr>
            <w:r>
              <w:t>%</w:t>
            </w:r>
          </w:p>
        </w:tc>
        <w:tc>
          <w:tcPr>
            <w:tcW w:w="356" w:type="pct"/>
            <w:shd w:val="clear" w:color="auto" w:fill="auto"/>
          </w:tcPr>
          <w:p w:rsidR="006A53A7" w:rsidRPr="006A53A7" w:rsidRDefault="00397E19" w:rsidP="006A53A7">
            <w:pPr>
              <w:jc w:val="center"/>
            </w:pPr>
            <w:r>
              <w:t>1</w:t>
            </w:r>
            <w:r w:rsidR="006A53A7" w:rsidRPr="006A53A7">
              <w:t>0</w:t>
            </w:r>
          </w:p>
        </w:tc>
        <w:tc>
          <w:tcPr>
            <w:tcW w:w="1339" w:type="pct"/>
            <w:shd w:val="clear" w:color="auto" w:fill="auto"/>
          </w:tcPr>
          <w:p w:rsidR="006A53A7" w:rsidRPr="006A53A7" w:rsidRDefault="006A53A7" w:rsidP="006A53A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A53A7">
              <w:rPr>
                <w:snapToGrid w:val="0"/>
                <w:lang w:val="en-US"/>
              </w:rPr>
              <w:t>E</w:t>
            </w:r>
            <w:r w:rsidRPr="006A53A7">
              <w:rPr>
                <w:snapToGrid w:val="0"/>
              </w:rPr>
              <w:t xml:space="preserve"> </w:t>
            </w:r>
            <w:r w:rsidRPr="006A53A7">
              <w:rPr>
                <w:snapToGrid w:val="0"/>
                <w:lang w:val="en-US"/>
              </w:rPr>
              <w:t>(P)</w:t>
            </w:r>
            <w:r w:rsidRPr="006A53A7">
              <w:rPr>
                <w:snapToGrid w:val="0"/>
              </w:rPr>
              <w:t xml:space="preserve"> = </w:t>
            </w:r>
            <w:r w:rsidRPr="006A53A7">
              <w:rPr>
                <w:noProof/>
                <w:position w:val="-24"/>
              </w:rPr>
              <w:drawing>
                <wp:inline distT="0" distB="0" distL="0" distR="0" wp14:anchorId="4D482D2B" wp14:editId="64F9A356">
                  <wp:extent cx="276225" cy="3905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shd w:val="clear" w:color="auto" w:fill="auto"/>
          </w:tcPr>
          <w:p w:rsidR="006A53A7" w:rsidRPr="006A53A7" w:rsidRDefault="00834056" w:rsidP="00834056">
            <w:pPr>
              <w:jc w:val="both"/>
            </w:pPr>
            <w:r w:rsidRPr="006A53A7">
              <w:rPr>
                <w:spacing w:val="-4"/>
              </w:rPr>
              <w:t xml:space="preserve">Целевым ориентиром для ГРБС является значение показателя, равное </w:t>
            </w:r>
            <w:r>
              <w:rPr>
                <w:spacing w:val="-4"/>
              </w:rPr>
              <w:t>1</w:t>
            </w:r>
          </w:p>
        </w:tc>
      </w:tr>
      <w:tr w:rsidR="006A53A7" w:rsidRPr="006A53A7" w:rsidTr="000F4DE9">
        <w:trPr>
          <w:trHeight w:val="57"/>
        </w:trPr>
        <w:tc>
          <w:tcPr>
            <w:tcW w:w="223" w:type="pct"/>
            <w:shd w:val="clear" w:color="auto" w:fill="auto"/>
          </w:tcPr>
          <w:p w:rsidR="006A53A7" w:rsidRPr="006A53A7" w:rsidRDefault="003607B3" w:rsidP="006A53A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1.5</w:t>
            </w:r>
            <w:r w:rsidR="006A53A7" w:rsidRPr="006A53A7">
              <w:rPr>
                <w:snapToGrid w:val="0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6A53A7" w:rsidRPr="006A53A7" w:rsidRDefault="006A53A7" w:rsidP="006A53A7">
            <w:pPr>
              <w:jc w:val="both"/>
              <w:rPr>
                <w:bCs/>
                <w:iCs/>
              </w:rPr>
            </w:pPr>
            <w:r w:rsidRPr="006A53A7">
              <w:rPr>
                <w:bCs/>
                <w:iCs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27" w:type="pct"/>
            <w:shd w:val="clear" w:color="auto" w:fill="auto"/>
          </w:tcPr>
          <w:p w:rsidR="006A53A7" w:rsidRPr="006A53A7" w:rsidRDefault="006A53A7" w:rsidP="006A53A7">
            <w:pPr>
              <w:jc w:val="both"/>
              <w:rPr>
                <w:snapToGrid w:val="0"/>
              </w:rPr>
            </w:pPr>
            <w:proofErr w:type="gramStart"/>
            <w:r w:rsidRPr="006A53A7">
              <w:rPr>
                <w:snapToGrid w:val="0"/>
                <w:color w:val="000000"/>
              </w:rPr>
              <w:t>Р</w:t>
            </w:r>
            <w:proofErr w:type="gramEnd"/>
            <w:r w:rsidRPr="006A53A7">
              <w:rPr>
                <w:bCs/>
                <w:iCs/>
              </w:rPr>
              <w:t xml:space="preserve"> = </w:t>
            </w:r>
            <w:r w:rsidRPr="006A53A7">
              <w:rPr>
                <w:noProof/>
                <w:position w:val="-24"/>
              </w:rPr>
              <w:drawing>
                <wp:inline distT="0" distB="0" distL="0" distR="0" wp14:anchorId="3C9D2392" wp14:editId="736A6955">
                  <wp:extent cx="581025" cy="3905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3A7">
              <w:rPr>
                <w:snapToGrid w:val="0"/>
              </w:rPr>
              <w:t xml:space="preserve">, </w:t>
            </w:r>
          </w:p>
          <w:p w:rsidR="006A53A7" w:rsidRPr="006A53A7" w:rsidRDefault="006A53A7" w:rsidP="006A53A7">
            <w:pPr>
              <w:jc w:val="both"/>
              <w:rPr>
                <w:snapToGrid w:val="0"/>
              </w:rPr>
            </w:pPr>
            <w:r w:rsidRPr="006A53A7">
              <w:rPr>
                <w:snapToGrid w:val="0"/>
              </w:rPr>
              <w:t>где:</w:t>
            </w:r>
          </w:p>
          <w:p w:rsidR="006A53A7" w:rsidRPr="006A53A7" w:rsidRDefault="006A53A7" w:rsidP="006A53A7">
            <w:pPr>
              <w:jc w:val="both"/>
              <w:rPr>
                <w:bCs/>
                <w:iCs/>
              </w:rPr>
            </w:pPr>
            <w:proofErr w:type="gramStart"/>
            <w:r w:rsidRPr="006A53A7">
              <w:rPr>
                <w:bCs/>
                <w:iCs/>
              </w:rPr>
              <w:t>Ко</w:t>
            </w:r>
            <w:proofErr w:type="gramEnd"/>
            <w:r w:rsidRPr="006A53A7">
              <w:rPr>
                <w:bCs/>
                <w:iCs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57" w:type="pct"/>
            <w:shd w:val="clear" w:color="auto" w:fill="auto"/>
          </w:tcPr>
          <w:p w:rsidR="006A53A7" w:rsidRPr="006A53A7" w:rsidRDefault="00B53E37" w:rsidP="006A53A7">
            <w:pPr>
              <w:jc w:val="center"/>
            </w:pPr>
            <w:r>
              <w:t>%</w:t>
            </w:r>
          </w:p>
        </w:tc>
        <w:tc>
          <w:tcPr>
            <w:tcW w:w="356" w:type="pct"/>
            <w:shd w:val="clear" w:color="auto" w:fill="auto"/>
          </w:tcPr>
          <w:p w:rsidR="006A53A7" w:rsidRPr="006A53A7" w:rsidRDefault="006A53A7" w:rsidP="00397E19">
            <w:pPr>
              <w:jc w:val="center"/>
            </w:pPr>
            <w:r w:rsidRPr="006A53A7">
              <w:t>1</w:t>
            </w:r>
            <w:r w:rsidR="00397E19">
              <w:t>0</w:t>
            </w:r>
          </w:p>
        </w:tc>
        <w:tc>
          <w:tcPr>
            <w:tcW w:w="1339" w:type="pct"/>
            <w:shd w:val="clear" w:color="auto" w:fill="auto"/>
          </w:tcPr>
          <w:p w:rsidR="006A53A7" w:rsidRPr="006A53A7" w:rsidRDefault="006A53A7" w:rsidP="006A53A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A53A7">
              <w:rPr>
                <w:snapToGrid w:val="0"/>
                <w:lang w:val="en-US"/>
              </w:rPr>
              <w:t>E</w:t>
            </w:r>
            <w:r w:rsidRPr="006A53A7">
              <w:rPr>
                <w:snapToGrid w:val="0"/>
              </w:rPr>
              <w:t xml:space="preserve"> </w:t>
            </w:r>
            <w:r w:rsidRPr="006A53A7">
              <w:rPr>
                <w:snapToGrid w:val="0"/>
                <w:lang w:val="en-US"/>
              </w:rPr>
              <w:t>(P)</w:t>
            </w:r>
            <w:r w:rsidRPr="006A53A7">
              <w:rPr>
                <w:snapToGrid w:val="0"/>
              </w:rPr>
              <w:t xml:space="preserve"> = </w:t>
            </w:r>
            <w:r w:rsidRPr="006A53A7">
              <w:rPr>
                <w:noProof/>
                <w:position w:val="-24"/>
              </w:rPr>
              <w:drawing>
                <wp:inline distT="0" distB="0" distL="0" distR="0" wp14:anchorId="5457E527" wp14:editId="4AFEEBFF">
                  <wp:extent cx="276225" cy="3905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shd w:val="clear" w:color="auto" w:fill="auto"/>
          </w:tcPr>
          <w:p w:rsidR="006A53A7" w:rsidRPr="006A53A7" w:rsidRDefault="00834056" w:rsidP="006A53A7">
            <w:pPr>
              <w:jc w:val="both"/>
            </w:pPr>
            <w:r w:rsidRPr="006A53A7">
              <w:rPr>
                <w:spacing w:val="-4"/>
              </w:rPr>
              <w:t xml:space="preserve">Целевым ориентиром для ГРБС является значение показателя, равное </w:t>
            </w:r>
            <w:r>
              <w:rPr>
                <w:spacing w:val="-4"/>
              </w:rPr>
              <w:t>1</w:t>
            </w:r>
          </w:p>
        </w:tc>
      </w:tr>
      <w:tr w:rsidR="006A53A7" w:rsidRPr="006A53A7" w:rsidTr="000F4DE9">
        <w:trPr>
          <w:trHeight w:val="57"/>
        </w:trPr>
        <w:tc>
          <w:tcPr>
            <w:tcW w:w="223" w:type="pct"/>
            <w:shd w:val="clear" w:color="auto" w:fill="auto"/>
          </w:tcPr>
          <w:p w:rsidR="006A53A7" w:rsidRPr="006A53A7" w:rsidRDefault="003607B3" w:rsidP="006A53A7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1.6.</w:t>
            </w:r>
          </w:p>
        </w:tc>
        <w:tc>
          <w:tcPr>
            <w:tcW w:w="938" w:type="pct"/>
            <w:shd w:val="clear" w:color="auto" w:fill="auto"/>
          </w:tcPr>
          <w:p w:rsidR="006A53A7" w:rsidRPr="006A53A7" w:rsidRDefault="006A53A7" w:rsidP="003607B3">
            <w:pPr>
              <w:spacing w:line="230" w:lineRule="auto"/>
              <w:jc w:val="both"/>
            </w:pPr>
            <w:proofErr w:type="gramStart"/>
            <w:r w:rsidRPr="006A53A7">
              <w:t xml:space="preserve">Равномерность расходов (без учёта целевых поступлений из районного, </w:t>
            </w:r>
            <w:r w:rsidR="003607B3">
              <w:t>краевого</w:t>
            </w:r>
            <w:r w:rsidRPr="006A53A7">
              <w:t xml:space="preserve"> и федерального бюджетов) </w:t>
            </w:r>
            <w:proofErr w:type="gramEnd"/>
          </w:p>
        </w:tc>
        <w:tc>
          <w:tcPr>
            <w:tcW w:w="1027" w:type="pct"/>
            <w:shd w:val="clear" w:color="auto" w:fill="auto"/>
          </w:tcPr>
          <w:p w:rsidR="006A53A7" w:rsidRPr="006A53A7" w:rsidRDefault="006A53A7" w:rsidP="006A53A7">
            <w:pPr>
              <w:spacing w:line="230" w:lineRule="auto"/>
              <w:jc w:val="both"/>
            </w:pPr>
            <w:r w:rsidRPr="006A53A7">
              <w:t>P = (Е</w:t>
            </w:r>
            <w:proofErr w:type="gramStart"/>
            <w:r w:rsidRPr="006A53A7">
              <w:rPr>
                <w:vertAlign w:val="subscript"/>
              </w:rPr>
              <w:t>4</w:t>
            </w:r>
            <w:proofErr w:type="gramEnd"/>
            <w:r w:rsidRPr="006A53A7">
              <w:t xml:space="preserve"> – </w:t>
            </w:r>
            <w:proofErr w:type="spellStart"/>
            <w:r w:rsidRPr="006A53A7">
              <w:t>Еср</w:t>
            </w:r>
            <w:proofErr w:type="spellEnd"/>
            <w:r w:rsidRPr="006A53A7">
              <w:t>) * 100/</w:t>
            </w:r>
            <w:proofErr w:type="spellStart"/>
            <w:r w:rsidRPr="006A53A7">
              <w:t>Еср</w:t>
            </w:r>
            <w:proofErr w:type="spellEnd"/>
            <w:r w:rsidRPr="006A53A7">
              <w:t>,</w:t>
            </w:r>
          </w:p>
          <w:p w:rsidR="006A53A7" w:rsidRPr="006A53A7" w:rsidRDefault="006A53A7" w:rsidP="006A53A7">
            <w:pPr>
              <w:spacing w:line="230" w:lineRule="auto"/>
              <w:jc w:val="both"/>
            </w:pPr>
            <w:r w:rsidRPr="006A53A7">
              <w:t xml:space="preserve"> где:</w:t>
            </w:r>
          </w:p>
          <w:p w:rsidR="006A53A7" w:rsidRPr="006A53A7" w:rsidRDefault="006A53A7" w:rsidP="006A53A7">
            <w:pPr>
              <w:spacing w:line="230" w:lineRule="auto"/>
              <w:jc w:val="both"/>
            </w:pPr>
            <w:r w:rsidRPr="006A53A7">
              <w:t>Е</w:t>
            </w:r>
            <w:proofErr w:type="gramStart"/>
            <w:r w:rsidRPr="006A53A7">
              <w:rPr>
                <w:vertAlign w:val="subscript"/>
              </w:rPr>
              <w:t>4</w:t>
            </w:r>
            <w:proofErr w:type="gramEnd"/>
            <w:r w:rsidRPr="006A53A7">
              <w:t xml:space="preserve"> – кассовые расходы ГРБС в четвёртом квартале отчётного финансового года;</w:t>
            </w:r>
          </w:p>
          <w:p w:rsidR="006A53A7" w:rsidRPr="006A53A7" w:rsidRDefault="006A53A7" w:rsidP="006A53A7">
            <w:pPr>
              <w:spacing w:line="230" w:lineRule="auto"/>
              <w:jc w:val="both"/>
            </w:pPr>
            <w:proofErr w:type="spellStart"/>
            <w:r w:rsidRPr="006A53A7">
              <w:t>Еср</w:t>
            </w:r>
            <w:proofErr w:type="spellEnd"/>
            <w:r w:rsidRPr="006A53A7"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57" w:type="pct"/>
            <w:shd w:val="clear" w:color="auto" w:fill="auto"/>
          </w:tcPr>
          <w:p w:rsidR="006A53A7" w:rsidRPr="006A53A7" w:rsidRDefault="006A53A7" w:rsidP="006A53A7">
            <w:pPr>
              <w:spacing w:line="230" w:lineRule="auto"/>
              <w:jc w:val="center"/>
            </w:pPr>
            <w:r w:rsidRPr="006A53A7">
              <w:t>%</w:t>
            </w:r>
          </w:p>
        </w:tc>
        <w:tc>
          <w:tcPr>
            <w:tcW w:w="356" w:type="pct"/>
            <w:shd w:val="clear" w:color="auto" w:fill="auto"/>
          </w:tcPr>
          <w:p w:rsidR="006A53A7" w:rsidRPr="006A53A7" w:rsidRDefault="00397E19" w:rsidP="006A53A7">
            <w:pPr>
              <w:spacing w:line="230" w:lineRule="auto"/>
              <w:jc w:val="center"/>
            </w:pPr>
            <w:r>
              <w:t>1</w:t>
            </w:r>
            <w:r w:rsidR="006A53A7" w:rsidRPr="006A53A7">
              <w:t>0</w:t>
            </w:r>
          </w:p>
        </w:tc>
        <w:tc>
          <w:tcPr>
            <w:tcW w:w="1339" w:type="pct"/>
            <w:shd w:val="clear" w:color="auto" w:fill="auto"/>
          </w:tcPr>
          <w:p w:rsidR="006A53A7" w:rsidRPr="006A53A7" w:rsidRDefault="006A53A7" w:rsidP="006A53A7">
            <w:pPr>
              <w:spacing w:line="230" w:lineRule="auto"/>
              <w:ind w:left="-85" w:right="-85"/>
              <w:jc w:val="center"/>
              <w:rPr>
                <w:snapToGrid w:val="0"/>
                <w:color w:val="000000"/>
              </w:rPr>
            </w:pPr>
            <w:r w:rsidRPr="006A53A7">
              <w:rPr>
                <w:snapToGrid w:val="0"/>
                <w:color w:val="000000"/>
                <w:lang w:val="en-US"/>
              </w:rPr>
              <w:t>E</w:t>
            </w:r>
            <w:r w:rsidRPr="006A53A7">
              <w:rPr>
                <w:snapToGrid w:val="0"/>
                <w:color w:val="000000"/>
              </w:rPr>
              <w:t xml:space="preserve"> (</w:t>
            </w:r>
            <w:r w:rsidRPr="006A53A7">
              <w:rPr>
                <w:snapToGrid w:val="0"/>
                <w:color w:val="000000"/>
                <w:lang w:val="en-US"/>
              </w:rPr>
              <w:t>P</w:t>
            </w:r>
            <w:r w:rsidRPr="006A53A7">
              <w:rPr>
                <w:snapToGrid w:val="0"/>
                <w:color w:val="000000"/>
              </w:rPr>
              <w:t>) =</w:t>
            </w:r>
            <w:r w:rsidRPr="006A53A7">
              <w:rPr>
                <w:noProof/>
                <w:color w:val="000000"/>
                <w:position w:val="-68"/>
              </w:rPr>
              <w:drawing>
                <wp:inline distT="0" distB="0" distL="0" distR="0" wp14:anchorId="58DFDCAD" wp14:editId="1F21AE0B">
                  <wp:extent cx="2257425" cy="9429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A7" w:rsidRPr="006A53A7" w:rsidRDefault="006A53A7" w:rsidP="006A53A7">
            <w:pPr>
              <w:spacing w:line="230" w:lineRule="auto"/>
              <w:jc w:val="both"/>
            </w:pPr>
          </w:p>
        </w:tc>
        <w:tc>
          <w:tcPr>
            <w:tcW w:w="760" w:type="pct"/>
            <w:shd w:val="clear" w:color="auto" w:fill="auto"/>
          </w:tcPr>
          <w:p w:rsidR="006A53A7" w:rsidRPr="006A53A7" w:rsidRDefault="006A53A7" w:rsidP="006A53A7">
            <w:pPr>
              <w:spacing w:line="230" w:lineRule="auto"/>
              <w:jc w:val="both"/>
            </w:pPr>
            <w:r w:rsidRPr="006A53A7">
              <w:t>Показатель отражает равномерность расходов ГРБС в отчётном периоде.</w:t>
            </w:r>
          </w:p>
          <w:p w:rsidR="006A53A7" w:rsidRPr="006A53A7" w:rsidRDefault="006A53A7" w:rsidP="00CC1980">
            <w:pPr>
              <w:spacing w:line="230" w:lineRule="auto"/>
              <w:jc w:val="both"/>
              <w:rPr>
                <w:spacing w:val="-4"/>
              </w:rPr>
            </w:pPr>
            <w:r w:rsidRPr="006A53A7">
              <w:rPr>
                <w:spacing w:val="-4"/>
              </w:rPr>
              <w:t xml:space="preserve">Целевым ориентиром является значение показателя, при котором кассовые расходы в четвёртом квартале достигают </w:t>
            </w:r>
            <w:r w:rsidRPr="006A53A7">
              <w:rPr>
                <w:spacing w:val="-4"/>
              </w:rPr>
              <w:lastRenderedPageBreak/>
              <w:t>менее трети годовых расходов</w:t>
            </w:r>
          </w:p>
        </w:tc>
      </w:tr>
      <w:tr w:rsidR="006A53A7" w:rsidRPr="006A53A7" w:rsidTr="000F4DE9">
        <w:trPr>
          <w:trHeight w:val="57"/>
        </w:trPr>
        <w:tc>
          <w:tcPr>
            <w:tcW w:w="223" w:type="pct"/>
            <w:shd w:val="clear" w:color="auto" w:fill="FFFFFF" w:themeFill="background1"/>
          </w:tcPr>
          <w:p w:rsidR="006A53A7" w:rsidRPr="006A53A7" w:rsidRDefault="003607B3" w:rsidP="006A53A7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1.7</w:t>
            </w:r>
            <w:r w:rsidR="006A53A7" w:rsidRPr="006A53A7">
              <w:rPr>
                <w:snapToGrid w:val="0"/>
                <w:color w:val="000000"/>
              </w:rPr>
              <w:t>.</w:t>
            </w:r>
          </w:p>
        </w:tc>
        <w:tc>
          <w:tcPr>
            <w:tcW w:w="938" w:type="pct"/>
            <w:shd w:val="clear" w:color="auto" w:fill="FFFFFF" w:themeFill="background1"/>
          </w:tcPr>
          <w:p w:rsidR="006A53A7" w:rsidRPr="006A53A7" w:rsidRDefault="006A53A7" w:rsidP="006A53A7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6A53A7">
              <w:rPr>
                <w:rFonts w:eastAsia="Calibri"/>
              </w:rPr>
              <w:t>Снижение (рост) просроченной кредиторской задолженности ГРБС и подведомственных муниципальных</w:t>
            </w:r>
            <w:r w:rsidRPr="006A53A7">
              <w:rPr>
                <w:rFonts w:eastAsia="Calibri"/>
                <w:spacing w:val="-4"/>
              </w:rPr>
              <w:t xml:space="preserve"> учреждений в отчётном периоде</w:t>
            </w:r>
          </w:p>
        </w:tc>
        <w:tc>
          <w:tcPr>
            <w:tcW w:w="1027" w:type="pct"/>
            <w:shd w:val="clear" w:color="auto" w:fill="FFFFFF" w:themeFill="background1"/>
          </w:tcPr>
          <w:p w:rsidR="006A53A7" w:rsidRPr="006A53A7" w:rsidRDefault="006A53A7" w:rsidP="006A53A7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</w:rPr>
            </w:pPr>
            <w:r w:rsidRPr="006A53A7">
              <w:rPr>
                <w:rFonts w:eastAsia="Calibri"/>
              </w:rPr>
              <w:t>Р</w:t>
            </w:r>
            <w:proofErr w:type="gramStart"/>
            <w:r w:rsidRPr="006A53A7">
              <w:rPr>
                <w:rFonts w:eastAsia="Calibri"/>
              </w:rPr>
              <w:t xml:space="preserve"> = К</w:t>
            </w:r>
            <w:proofErr w:type="gramEnd"/>
            <w:r w:rsidRPr="006A53A7">
              <w:rPr>
                <w:rFonts w:eastAsia="Calibri"/>
              </w:rPr>
              <w:t>о/</w:t>
            </w:r>
            <w:proofErr w:type="spellStart"/>
            <w:r w:rsidRPr="006A53A7">
              <w:rPr>
                <w:rFonts w:eastAsia="Calibri"/>
              </w:rPr>
              <w:t>Кн</w:t>
            </w:r>
            <w:proofErr w:type="spellEnd"/>
            <w:r w:rsidRPr="006A53A7">
              <w:rPr>
                <w:rFonts w:eastAsia="Calibri"/>
              </w:rPr>
              <w:t>,</w:t>
            </w:r>
          </w:p>
          <w:p w:rsidR="006A53A7" w:rsidRPr="006A53A7" w:rsidRDefault="006A53A7" w:rsidP="006A53A7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</w:rPr>
            </w:pPr>
            <w:r w:rsidRPr="006A53A7">
              <w:rPr>
                <w:rFonts w:eastAsia="Calibri"/>
              </w:rPr>
              <w:t xml:space="preserve"> где:</w:t>
            </w:r>
          </w:p>
          <w:p w:rsidR="006A53A7" w:rsidRPr="006A53A7" w:rsidRDefault="006A53A7" w:rsidP="006A53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</w:rPr>
            </w:pPr>
            <w:r w:rsidRPr="006A53A7">
              <w:rPr>
                <w:rFonts w:eastAsia="Calibri"/>
                <w:noProof/>
              </w:rPr>
              <w:t>Ко</w:t>
            </w:r>
            <w:r w:rsidRPr="006A53A7">
              <w:rPr>
                <w:rFonts w:eastAsia="Calibri"/>
              </w:rPr>
              <w:t xml:space="preserve"> – объём просроченной кредиторской задолженности ГРБС и подведомственных муниципальных учреждений  по состоянию на конец отчётного периода;</w:t>
            </w:r>
          </w:p>
          <w:p w:rsidR="006A53A7" w:rsidRPr="006A53A7" w:rsidRDefault="006A53A7" w:rsidP="006A53A7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6A53A7">
              <w:rPr>
                <w:rFonts w:eastAsia="Calibri"/>
                <w:noProof/>
              </w:rPr>
              <w:t>Кн</w:t>
            </w:r>
            <w:r w:rsidRPr="006A53A7">
              <w:rPr>
                <w:rFonts w:eastAsia="Calibri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57" w:type="pct"/>
            <w:shd w:val="clear" w:color="auto" w:fill="FFFFFF" w:themeFill="background1"/>
          </w:tcPr>
          <w:p w:rsidR="006A53A7" w:rsidRPr="006A53A7" w:rsidRDefault="006A53A7" w:rsidP="006A53A7">
            <w:pPr>
              <w:spacing w:line="230" w:lineRule="auto"/>
              <w:jc w:val="center"/>
            </w:pPr>
            <w:r w:rsidRPr="006A53A7">
              <w:t>%</w:t>
            </w:r>
          </w:p>
        </w:tc>
        <w:tc>
          <w:tcPr>
            <w:tcW w:w="356" w:type="pct"/>
            <w:shd w:val="clear" w:color="auto" w:fill="FFFFFF" w:themeFill="background1"/>
          </w:tcPr>
          <w:p w:rsidR="006A53A7" w:rsidRPr="006A53A7" w:rsidRDefault="00397E19" w:rsidP="006A53A7">
            <w:pPr>
              <w:spacing w:line="230" w:lineRule="auto"/>
              <w:jc w:val="center"/>
            </w:pPr>
            <w:r>
              <w:t>1</w:t>
            </w:r>
            <w:r w:rsidR="006A53A7" w:rsidRPr="006A53A7">
              <w:t>0</w:t>
            </w:r>
          </w:p>
        </w:tc>
        <w:tc>
          <w:tcPr>
            <w:tcW w:w="1339" w:type="pct"/>
            <w:shd w:val="clear" w:color="auto" w:fill="FFFFFF" w:themeFill="background1"/>
          </w:tcPr>
          <w:p w:rsidR="006A53A7" w:rsidRPr="006A53A7" w:rsidRDefault="006A53A7" w:rsidP="006A53A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6A53A7">
              <w:rPr>
                <w:rFonts w:eastAsia="Calibri"/>
              </w:rPr>
              <w:t xml:space="preserve">Е (Р) = 1, если </w:t>
            </w:r>
            <w:proofErr w:type="gramStart"/>
            <w:r w:rsidRPr="006A53A7">
              <w:rPr>
                <w:rFonts w:eastAsia="Calibri"/>
              </w:rPr>
              <w:t>Р</w:t>
            </w:r>
            <w:proofErr w:type="gramEnd"/>
            <w:r w:rsidRPr="006A53A7">
              <w:rPr>
                <w:rFonts w:eastAsia="Calibri"/>
              </w:rPr>
              <w:t xml:space="preserve"> &lt; 1;</w:t>
            </w:r>
          </w:p>
          <w:p w:rsidR="006A53A7" w:rsidRPr="006A53A7" w:rsidRDefault="006A53A7" w:rsidP="006A53A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6A53A7">
              <w:rPr>
                <w:rFonts w:eastAsia="Calibri"/>
              </w:rPr>
              <w:t xml:space="preserve">Е (Р) = 0,5, если </w:t>
            </w:r>
            <w:proofErr w:type="gramStart"/>
            <w:r w:rsidRPr="006A53A7">
              <w:rPr>
                <w:rFonts w:eastAsia="Calibri"/>
              </w:rPr>
              <w:t>Р</w:t>
            </w:r>
            <w:proofErr w:type="gramEnd"/>
            <w:r w:rsidRPr="006A53A7">
              <w:rPr>
                <w:rFonts w:eastAsia="Calibri"/>
              </w:rPr>
              <w:t xml:space="preserve"> = 1;</w:t>
            </w:r>
          </w:p>
          <w:p w:rsidR="006A53A7" w:rsidRPr="006A53A7" w:rsidRDefault="006A53A7" w:rsidP="006A53A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6A53A7">
              <w:rPr>
                <w:rFonts w:eastAsia="Calibri"/>
              </w:rPr>
              <w:t xml:space="preserve">Е (Р) = 0, если </w:t>
            </w:r>
            <w:proofErr w:type="gramStart"/>
            <w:r w:rsidRPr="006A53A7">
              <w:rPr>
                <w:rFonts w:eastAsia="Calibri"/>
              </w:rPr>
              <w:t>Р</w:t>
            </w:r>
            <w:proofErr w:type="gramEnd"/>
            <w:r w:rsidRPr="006A53A7">
              <w:rPr>
                <w:rFonts w:eastAsia="Calibri"/>
              </w:rPr>
              <w:t xml:space="preserve"> &gt;1</w:t>
            </w:r>
          </w:p>
        </w:tc>
        <w:tc>
          <w:tcPr>
            <w:tcW w:w="760" w:type="pct"/>
            <w:shd w:val="clear" w:color="auto" w:fill="FFFFFF" w:themeFill="background1"/>
          </w:tcPr>
          <w:p w:rsidR="006A53A7" w:rsidRPr="006A53A7" w:rsidRDefault="006A53A7" w:rsidP="006A53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pacing w:val="-6"/>
              </w:rPr>
            </w:pPr>
            <w:r w:rsidRPr="006A53A7">
              <w:rPr>
                <w:rFonts w:eastAsia="Calibri"/>
                <w:spacing w:val="-6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6A53A7" w:rsidRPr="006A53A7" w:rsidRDefault="006A53A7" w:rsidP="006A53A7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6A53A7">
              <w:rPr>
                <w:rFonts w:eastAsia="Calibri"/>
                <w:spacing w:val="-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6A53A7" w:rsidRPr="006A53A7" w:rsidTr="000F4DE9">
        <w:trPr>
          <w:trHeight w:val="57"/>
        </w:trPr>
        <w:tc>
          <w:tcPr>
            <w:tcW w:w="223" w:type="pct"/>
            <w:shd w:val="clear" w:color="auto" w:fill="FFFFFF" w:themeFill="background1"/>
          </w:tcPr>
          <w:p w:rsidR="006A53A7" w:rsidRPr="006A53A7" w:rsidRDefault="003607B3" w:rsidP="006A53A7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1.8.</w:t>
            </w:r>
          </w:p>
        </w:tc>
        <w:tc>
          <w:tcPr>
            <w:tcW w:w="938" w:type="pct"/>
            <w:shd w:val="clear" w:color="auto" w:fill="FFFFFF" w:themeFill="background1"/>
          </w:tcPr>
          <w:p w:rsidR="006A53A7" w:rsidRPr="006A53A7" w:rsidRDefault="006A53A7" w:rsidP="006A53A7">
            <w:pPr>
              <w:spacing w:line="230" w:lineRule="auto"/>
              <w:jc w:val="both"/>
            </w:pPr>
            <w:r w:rsidRPr="006A53A7"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27" w:type="pct"/>
            <w:shd w:val="clear" w:color="auto" w:fill="FFFFFF" w:themeFill="background1"/>
          </w:tcPr>
          <w:p w:rsidR="006A53A7" w:rsidRPr="006A53A7" w:rsidRDefault="006A53A7" w:rsidP="006A53A7">
            <w:pPr>
              <w:spacing w:line="230" w:lineRule="auto"/>
              <w:jc w:val="both"/>
            </w:pPr>
            <w:r w:rsidRPr="006A53A7">
              <w:t xml:space="preserve">Р = 100 * </w:t>
            </w:r>
            <w:proofErr w:type="spellStart"/>
            <w:r w:rsidRPr="006A53A7">
              <w:t>Кз</w:t>
            </w:r>
            <w:proofErr w:type="spellEnd"/>
            <w:proofErr w:type="gramStart"/>
            <w:r w:rsidRPr="006A53A7">
              <w:t>/Е</w:t>
            </w:r>
            <w:proofErr w:type="gramEnd"/>
            <w:r w:rsidRPr="006A53A7">
              <w:t xml:space="preserve">, </w:t>
            </w:r>
          </w:p>
          <w:p w:rsidR="006A53A7" w:rsidRPr="006A53A7" w:rsidRDefault="006A53A7" w:rsidP="006A53A7">
            <w:pPr>
              <w:spacing w:line="230" w:lineRule="auto"/>
              <w:jc w:val="both"/>
            </w:pPr>
            <w:r w:rsidRPr="006A53A7">
              <w:t>где:</w:t>
            </w:r>
          </w:p>
          <w:p w:rsidR="006A53A7" w:rsidRPr="006A53A7" w:rsidRDefault="006A53A7" w:rsidP="006A53A7">
            <w:pPr>
              <w:spacing w:line="230" w:lineRule="auto"/>
              <w:jc w:val="both"/>
              <w:rPr>
                <w:spacing w:val="-4"/>
              </w:rPr>
            </w:pPr>
            <w:proofErr w:type="spellStart"/>
            <w:proofErr w:type="gramStart"/>
            <w:r w:rsidRPr="006A53A7">
              <w:rPr>
                <w:spacing w:val="-4"/>
              </w:rPr>
              <w:t>Кз</w:t>
            </w:r>
            <w:proofErr w:type="spellEnd"/>
            <w:proofErr w:type="gramEnd"/>
            <w:r w:rsidRPr="006A53A7">
              <w:rPr>
                <w:spacing w:val="-4"/>
              </w:rPr>
              <w:t xml:space="preserve"> – объём кредиторской </w:t>
            </w:r>
            <w:r w:rsidRPr="006A53A7">
              <w:rPr>
                <w:spacing w:val="-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6A53A7" w:rsidRPr="006A53A7" w:rsidRDefault="006A53A7" w:rsidP="006A53A7">
            <w:pPr>
              <w:jc w:val="both"/>
            </w:pPr>
            <w:r w:rsidRPr="006A53A7">
              <w:t xml:space="preserve">Е – кассовое исполнение </w:t>
            </w:r>
            <w:r w:rsidRPr="006A53A7">
              <w:lastRenderedPageBreak/>
              <w:t>расходов ГРБС в отчётном периоде</w:t>
            </w:r>
          </w:p>
        </w:tc>
        <w:tc>
          <w:tcPr>
            <w:tcW w:w="357" w:type="pct"/>
            <w:shd w:val="clear" w:color="auto" w:fill="FFFFFF" w:themeFill="background1"/>
          </w:tcPr>
          <w:p w:rsidR="006A53A7" w:rsidRPr="006A53A7" w:rsidRDefault="006A53A7" w:rsidP="006A53A7">
            <w:pPr>
              <w:spacing w:line="230" w:lineRule="auto"/>
              <w:jc w:val="center"/>
            </w:pPr>
            <w:r w:rsidRPr="006A53A7">
              <w:lastRenderedPageBreak/>
              <w:t>%</w:t>
            </w:r>
          </w:p>
        </w:tc>
        <w:tc>
          <w:tcPr>
            <w:tcW w:w="356" w:type="pct"/>
            <w:shd w:val="clear" w:color="auto" w:fill="FFFFFF" w:themeFill="background1"/>
          </w:tcPr>
          <w:p w:rsidR="006A53A7" w:rsidRPr="006A53A7" w:rsidRDefault="00397E19" w:rsidP="006A53A7">
            <w:pPr>
              <w:spacing w:line="230" w:lineRule="auto"/>
              <w:jc w:val="center"/>
            </w:pPr>
            <w:r>
              <w:t>1</w:t>
            </w:r>
            <w:r w:rsidR="006A53A7" w:rsidRPr="006A53A7">
              <w:t>0</w:t>
            </w:r>
          </w:p>
        </w:tc>
        <w:tc>
          <w:tcPr>
            <w:tcW w:w="1339" w:type="pct"/>
            <w:shd w:val="clear" w:color="auto" w:fill="FFFFFF" w:themeFill="background1"/>
          </w:tcPr>
          <w:p w:rsidR="006A53A7" w:rsidRPr="006A53A7" w:rsidRDefault="006A53A7" w:rsidP="006A53A7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 w:rsidRPr="006A53A7">
              <w:rPr>
                <w:snapToGrid w:val="0"/>
                <w:color w:val="000000"/>
                <w:lang w:val="en-US"/>
              </w:rPr>
              <w:t>E</w:t>
            </w:r>
            <w:r w:rsidRPr="006A53A7">
              <w:rPr>
                <w:snapToGrid w:val="0"/>
                <w:color w:val="000000"/>
              </w:rPr>
              <w:t xml:space="preserve"> (</w:t>
            </w:r>
            <w:r w:rsidRPr="006A53A7">
              <w:rPr>
                <w:snapToGrid w:val="0"/>
                <w:color w:val="000000"/>
                <w:lang w:val="en-US"/>
              </w:rPr>
              <w:t>P</w:t>
            </w:r>
            <w:r w:rsidRPr="006A53A7">
              <w:rPr>
                <w:snapToGrid w:val="0"/>
                <w:color w:val="000000"/>
              </w:rPr>
              <w:t>) =</w:t>
            </w:r>
            <w:r w:rsidRPr="006A53A7">
              <w:rPr>
                <w:noProof/>
                <w:color w:val="000000"/>
                <w:position w:val="-50"/>
              </w:rPr>
              <w:drawing>
                <wp:inline distT="0" distB="0" distL="0" distR="0" wp14:anchorId="20A89F54" wp14:editId="7FF516A7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A7" w:rsidRPr="006A53A7" w:rsidRDefault="006A53A7" w:rsidP="006A53A7">
            <w:pPr>
              <w:spacing w:line="230" w:lineRule="auto"/>
              <w:jc w:val="both"/>
            </w:pPr>
          </w:p>
        </w:tc>
        <w:tc>
          <w:tcPr>
            <w:tcW w:w="760" w:type="pct"/>
            <w:shd w:val="clear" w:color="auto" w:fill="FFFFFF" w:themeFill="background1"/>
          </w:tcPr>
          <w:p w:rsidR="006A53A7" w:rsidRPr="006A53A7" w:rsidRDefault="006A53A7" w:rsidP="00CC1980">
            <w:pPr>
              <w:jc w:val="both"/>
              <w:rPr>
                <w:spacing w:val="-4"/>
              </w:rPr>
            </w:pPr>
            <w:r w:rsidRPr="006A53A7">
              <w:rPr>
                <w:spacing w:val="-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</w:t>
            </w:r>
            <w:r w:rsidRPr="006A53A7">
              <w:rPr>
                <w:spacing w:val="-4"/>
              </w:rPr>
              <w:lastRenderedPageBreak/>
              <w:t xml:space="preserve">подрядчиками по состоянию на 01 января года, следующего </w:t>
            </w:r>
            <w:proofErr w:type="gramStart"/>
            <w:r w:rsidRPr="006A53A7">
              <w:rPr>
                <w:spacing w:val="-4"/>
              </w:rPr>
              <w:t>за</w:t>
            </w:r>
            <w:proofErr w:type="gramEnd"/>
            <w:r w:rsidRPr="006A53A7">
              <w:rPr>
                <w:spacing w:val="-4"/>
              </w:rPr>
              <w:t xml:space="preserve"> отчётным, по отношению к кассовому исполнению расходов ГРБС в отчётном финансовом году</w:t>
            </w:r>
          </w:p>
        </w:tc>
      </w:tr>
      <w:tr w:rsidR="006A53A7" w:rsidRPr="006A53A7" w:rsidTr="000F4DE9">
        <w:trPr>
          <w:trHeight w:val="57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A53A7" w:rsidRPr="006A53A7" w:rsidRDefault="003607B3" w:rsidP="006A53A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1.9</w:t>
            </w:r>
            <w:r w:rsidR="006A53A7" w:rsidRPr="006A53A7">
              <w:rPr>
                <w:snapToGrid w:val="0"/>
                <w:color w:val="000000"/>
              </w:rPr>
              <w:t>.</w:t>
            </w:r>
          </w:p>
        </w:tc>
        <w:tc>
          <w:tcPr>
            <w:tcW w:w="938" w:type="pct"/>
            <w:shd w:val="clear" w:color="auto" w:fill="FFFFFF" w:themeFill="background1"/>
          </w:tcPr>
          <w:p w:rsidR="006A53A7" w:rsidRPr="006A53A7" w:rsidRDefault="006A53A7" w:rsidP="006A53A7">
            <w:pPr>
              <w:jc w:val="both"/>
              <w:rPr>
                <w:snapToGrid w:val="0"/>
                <w:color w:val="000000"/>
              </w:rPr>
            </w:pPr>
            <w:r w:rsidRPr="006A53A7">
              <w:rPr>
                <w:snapToGrid w:val="0"/>
                <w:color w:val="000000"/>
              </w:rPr>
              <w:t xml:space="preserve">Эффективность управления дебиторской задолженностью </w:t>
            </w:r>
            <w:r w:rsidRPr="006A53A7">
              <w:t>с поставщиками и подрядчиками</w:t>
            </w:r>
          </w:p>
        </w:tc>
        <w:tc>
          <w:tcPr>
            <w:tcW w:w="1027" w:type="pct"/>
            <w:shd w:val="clear" w:color="auto" w:fill="FFFFFF" w:themeFill="background1"/>
          </w:tcPr>
          <w:p w:rsidR="006A53A7" w:rsidRPr="006A53A7" w:rsidRDefault="006A53A7" w:rsidP="006A53A7">
            <w:pPr>
              <w:jc w:val="both"/>
            </w:pPr>
            <w:r w:rsidRPr="006A53A7">
              <w:t>Р = 100</w:t>
            </w:r>
            <w:proofErr w:type="gramStart"/>
            <w:r w:rsidRPr="006A53A7">
              <w:t xml:space="preserve"> * Д</w:t>
            </w:r>
            <w:proofErr w:type="gramEnd"/>
            <w:r w:rsidRPr="006A53A7">
              <w:t xml:space="preserve">/Е, </w:t>
            </w:r>
          </w:p>
          <w:p w:rsidR="006A53A7" w:rsidRPr="006A53A7" w:rsidRDefault="006A53A7" w:rsidP="006A53A7">
            <w:pPr>
              <w:jc w:val="both"/>
            </w:pPr>
            <w:r w:rsidRPr="006A53A7">
              <w:t>где:</w:t>
            </w:r>
          </w:p>
          <w:p w:rsidR="006A53A7" w:rsidRPr="006A53A7" w:rsidRDefault="006A53A7" w:rsidP="006A53A7">
            <w:pPr>
              <w:jc w:val="both"/>
            </w:pPr>
            <w:r w:rsidRPr="006A53A7">
              <w:t xml:space="preserve">Д – объём дебиторской </w:t>
            </w:r>
            <w:r w:rsidRPr="006A53A7">
              <w:rPr>
                <w:spacing w:val="-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A53A7">
              <w:rPr>
                <w:spacing w:val="-4"/>
              </w:rPr>
              <w:t>за</w:t>
            </w:r>
            <w:proofErr w:type="gramEnd"/>
            <w:r w:rsidRPr="006A53A7">
              <w:rPr>
                <w:spacing w:val="-4"/>
              </w:rPr>
              <w:t xml:space="preserve"> отчётным;</w:t>
            </w:r>
          </w:p>
          <w:p w:rsidR="006A53A7" w:rsidRPr="006A53A7" w:rsidRDefault="006A53A7" w:rsidP="006A53A7">
            <w:pPr>
              <w:jc w:val="both"/>
            </w:pPr>
            <w:r w:rsidRPr="006A53A7">
              <w:t>Е – кассовое исполнение расходов ГРБС в отчётном периоде</w:t>
            </w:r>
          </w:p>
        </w:tc>
        <w:tc>
          <w:tcPr>
            <w:tcW w:w="357" w:type="pct"/>
            <w:shd w:val="clear" w:color="auto" w:fill="FFFFFF" w:themeFill="background1"/>
          </w:tcPr>
          <w:p w:rsidR="006A53A7" w:rsidRPr="006A53A7" w:rsidRDefault="006A53A7" w:rsidP="006A53A7">
            <w:pPr>
              <w:jc w:val="center"/>
            </w:pPr>
            <w:r w:rsidRPr="006A53A7">
              <w:t>%</w:t>
            </w:r>
          </w:p>
        </w:tc>
        <w:tc>
          <w:tcPr>
            <w:tcW w:w="356" w:type="pct"/>
            <w:shd w:val="clear" w:color="auto" w:fill="FFFFFF" w:themeFill="background1"/>
          </w:tcPr>
          <w:p w:rsidR="006A53A7" w:rsidRPr="006A53A7" w:rsidRDefault="00397E19" w:rsidP="006A53A7">
            <w:pPr>
              <w:jc w:val="center"/>
            </w:pPr>
            <w:r>
              <w:t>1</w:t>
            </w:r>
            <w:r w:rsidR="006A53A7" w:rsidRPr="006A53A7">
              <w:t>0</w:t>
            </w:r>
          </w:p>
        </w:tc>
        <w:tc>
          <w:tcPr>
            <w:tcW w:w="1339" w:type="pct"/>
            <w:shd w:val="clear" w:color="auto" w:fill="FFFFFF" w:themeFill="background1"/>
          </w:tcPr>
          <w:p w:rsidR="006A53A7" w:rsidRPr="006A53A7" w:rsidRDefault="006A53A7" w:rsidP="006A53A7">
            <w:pPr>
              <w:jc w:val="center"/>
              <w:rPr>
                <w:snapToGrid w:val="0"/>
                <w:color w:val="000000"/>
              </w:rPr>
            </w:pPr>
            <w:r w:rsidRPr="006A53A7">
              <w:rPr>
                <w:snapToGrid w:val="0"/>
                <w:color w:val="000000"/>
                <w:lang w:val="en-US"/>
              </w:rPr>
              <w:t>E</w:t>
            </w:r>
            <w:r w:rsidRPr="006A53A7">
              <w:rPr>
                <w:snapToGrid w:val="0"/>
                <w:color w:val="000000"/>
              </w:rPr>
              <w:t xml:space="preserve"> (</w:t>
            </w:r>
            <w:r w:rsidRPr="006A53A7">
              <w:rPr>
                <w:snapToGrid w:val="0"/>
                <w:color w:val="000000"/>
                <w:lang w:val="en-US"/>
              </w:rPr>
              <w:t>P</w:t>
            </w:r>
            <w:r w:rsidRPr="006A53A7">
              <w:rPr>
                <w:snapToGrid w:val="0"/>
                <w:color w:val="000000"/>
              </w:rPr>
              <w:t>) =</w:t>
            </w:r>
            <w:r w:rsidRPr="006A53A7">
              <w:rPr>
                <w:noProof/>
                <w:color w:val="000000"/>
                <w:position w:val="-50"/>
              </w:rPr>
              <w:drawing>
                <wp:inline distT="0" distB="0" distL="0" distR="0" wp14:anchorId="7298C247" wp14:editId="6962251C">
                  <wp:extent cx="1704975" cy="7048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A7" w:rsidRPr="006A53A7" w:rsidRDefault="006A53A7" w:rsidP="006A53A7">
            <w:pPr>
              <w:jc w:val="center"/>
            </w:pPr>
          </w:p>
        </w:tc>
        <w:tc>
          <w:tcPr>
            <w:tcW w:w="760" w:type="pct"/>
            <w:shd w:val="clear" w:color="auto" w:fill="FFFFFF" w:themeFill="background1"/>
          </w:tcPr>
          <w:p w:rsidR="006A53A7" w:rsidRPr="006A53A7" w:rsidRDefault="006A53A7" w:rsidP="00CC1980">
            <w:pPr>
              <w:jc w:val="both"/>
              <w:rPr>
                <w:spacing w:val="-4"/>
              </w:rPr>
            </w:pPr>
            <w:r w:rsidRPr="006A53A7">
              <w:rPr>
                <w:spacing w:val="-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A53A7">
              <w:rPr>
                <w:spacing w:val="-4"/>
              </w:rPr>
              <w:t>за</w:t>
            </w:r>
            <w:proofErr w:type="gramEnd"/>
            <w:r w:rsidRPr="006A53A7">
              <w:rPr>
                <w:spacing w:val="-4"/>
              </w:rPr>
              <w:t xml:space="preserve"> отчётным, по отношению к кассовому исполнению расходов </w:t>
            </w:r>
            <w:r w:rsidRPr="006A53A7">
              <w:rPr>
                <w:spacing w:val="-4"/>
              </w:rPr>
              <w:lastRenderedPageBreak/>
              <w:t>ГРБС в отчётном финансовом году</w:t>
            </w:r>
          </w:p>
        </w:tc>
      </w:tr>
      <w:tr w:rsidR="006A53A7" w:rsidRPr="006A53A7" w:rsidTr="000F4DE9">
        <w:trPr>
          <w:trHeight w:val="57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:rsidR="006A53A7" w:rsidRPr="006A53A7" w:rsidRDefault="003607B3" w:rsidP="006A53A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1.10</w:t>
            </w:r>
            <w:r w:rsidR="006A53A7" w:rsidRPr="006A53A7">
              <w:rPr>
                <w:snapToGrid w:val="0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6A53A7" w:rsidRPr="006A53A7" w:rsidRDefault="006A53A7" w:rsidP="006A53A7">
            <w:pPr>
              <w:jc w:val="both"/>
              <w:rPr>
                <w:snapToGrid w:val="0"/>
              </w:rPr>
            </w:pPr>
            <w:r w:rsidRPr="006A53A7">
              <w:rPr>
                <w:snapToGrid w:val="0"/>
              </w:rPr>
              <w:t>Сумма, подлежащая взысканию по исполнительным документам</w:t>
            </w:r>
          </w:p>
        </w:tc>
        <w:tc>
          <w:tcPr>
            <w:tcW w:w="1027" w:type="pct"/>
            <w:shd w:val="clear" w:color="auto" w:fill="auto"/>
          </w:tcPr>
          <w:p w:rsidR="006A53A7" w:rsidRPr="006A53A7" w:rsidRDefault="006A53A7" w:rsidP="006A53A7">
            <w:pPr>
              <w:jc w:val="both"/>
            </w:pPr>
            <w:r w:rsidRPr="006A53A7">
              <w:t xml:space="preserve">Р = 100 * </w:t>
            </w:r>
            <w:r w:rsidRPr="006A53A7">
              <w:rPr>
                <w:lang w:val="en-US"/>
              </w:rPr>
              <w:t>Si</w:t>
            </w:r>
            <w:proofErr w:type="gramStart"/>
            <w:r w:rsidRPr="006A53A7">
              <w:t>/Е</w:t>
            </w:r>
            <w:proofErr w:type="gramEnd"/>
            <w:r w:rsidRPr="006A53A7">
              <w:t xml:space="preserve">, </w:t>
            </w:r>
          </w:p>
          <w:p w:rsidR="006A53A7" w:rsidRPr="006A53A7" w:rsidRDefault="006A53A7" w:rsidP="006A53A7">
            <w:pPr>
              <w:jc w:val="both"/>
            </w:pPr>
            <w:r w:rsidRPr="006A53A7">
              <w:t>где:</w:t>
            </w:r>
          </w:p>
          <w:p w:rsidR="006A53A7" w:rsidRPr="006A53A7" w:rsidRDefault="006A53A7" w:rsidP="006A53A7">
            <w:pPr>
              <w:jc w:val="both"/>
            </w:pPr>
            <w:r w:rsidRPr="006A53A7">
              <w:rPr>
                <w:lang w:val="en-US"/>
              </w:rPr>
              <w:t>Si</w:t>
            </w:r>
            <w:r w:rsidRPr="006A53A7">
              <w:t xml:space="preserve"> – сумма, </w:t>
            </w:r>
            <w:r w:rsidRPr="006A53A7">
              <w:rPr>
                <w:snapToGrid w:val="0"/>
              </w:rPr>
              <w:t>подлежащая взысканию по поступившим с начала финансового года исполнительным</w:t>
            </w:r>
            <w:r w:rsidRPr="006A53A7">
              <w:t xml:space="preserve"> документам </w:t>
            </w:r>
            <w:r w:rsidRPr="006A53A7">
              <w:rPr>
                <w:snapToGrid w:val="0"/>
              </w:rPr>
              <w:t xml:space="preserve">за счёт средств бюджета </w:t>
            </w:r>
            <w:r w:rsidR="00CC1980">
              <w:rPr>
                <w:snapToGrid w:val="0"/>
                <w:spacing w:val="-4"/>
              </w:rPr>
              <w:t>Пластуновского</w:t>
            </w:r>
            <w:r w:rsidRPr="006A53A7">
              <w:rPr>
                <w:snapToGrid w:val="0"/>
                <w:spacing w:val="-4"/>
              </w:rPr>
              <w:t xml:space="preserve"> сельского поселения</w:t>
            </w:r>
            <w:r w:rsidRPr="006A53A7">
              <w:rPr>
                <w:b/>
                <w:spacing w:val="-4"/>
              </w:rPr>
              <w:t xml:space="preserve"> </w:t>
            </w:r>
            <w:r w:rsidRPr="006A53A7">
              <w:t xml:space="preserve"> по состоянию на конец отчётного периода; </w:t>
            </w:r>
          </w:p>
          <w:p w:rsidR="006A53A7" w:rsidRPr="006A53A7" w:rsidRDefault="006A53A7" w:rsidP="006A53A7">
            <w:pPr>
              <w:spacing w:line="247" w:lineRule="auto"/>
              <w:jc w:val="both"/>
            </w:pPr>
            <w:r w:rsidRPr="006A53A7">
              <w:t>Е – кассовое исполнение расходов ГРБС в отчётном периоде</w:t>
            </w:r>
          </w:p>
        </w:tc>
        <w:tc>
          <w:tcPr>
            <w:tcW w:w="357" w:type="pct"/>
            <w:shd w:val="clear" w:color="auto" w:fill="auto"/>
          </w:tcPr>
          <w:p w:rsidR="006A53A7" w:rsidRPr="006A53A7" w:rsidRDefault="006A53A7" w:rsidP="006A53A7">
            <w:pPr>
              <w:jc w:val="center"/>
            </w:pPr>
            <w:r w:rsidRPr="006A53A7">
              <w:t>%</w:t>
            </w:r>
          </w:p>
        </w:tc>
        <w:tc>
          <w:tcPr>
            <w:tcW w:w="356" w:type="pct"/>
            <w:shd w:val="clear" w:color="auto" w:fill="auto"/>
          </w:tcPr>
          <w:p w:rsidR="006A53A7" w:rsidRPr="006A53A7" w:rsidRDefault="00397E19" w:rsidP="006A53A7">
            <w:pPr>
              <w:jc w:val="center"/>
            </w:pPr>
            <w:r>
              <w:t>1</w:t>
            </w:r>
            <w:r w:rsidR="006A53A7" w:rsidRPr="006A53A7">
              <w:t>0</w:t>
            </w:r>
          </w:p>
        </w:tc>
        <w:tc>
          <w:tcPr>
            <w:tcW w:w="1339" w:type="pct"/>
            <w:shd w:val="clear" w:color="auto" w:fill="auto"/>
          </w:tcPr>
          <w:p w:rsidR="006A53A7" w:rsidRPr="006A53A7" w:rsidRDefault="006A53A7" w:rsidP="006A53A7">
            <w:pPr>
              <w:jc w:val="center"/>
            </w:pPr>
            <w:r w:rsidRPr="006A53A7">
              <w:rPr>
                <w:snapToGrid w:val="0"/>
                <w:lang w:val="en-US"/>
              </w:rPr>
              <w:t>E</w:t>
            </w:r>
            <w:r w:rsidRPr="006A53A7">
              <w:rPr>
                <w:snapToGrid w:val="0"/>
              </w:rPr>
              <w:t xml:space="preserve"> </w:t>
            </w:r>
            <w:r w:rsidRPr="006A53A7">
              <w:rPr>
                <w:snapToGrid w:val="0"/>
                <w:lang w:val="en-US"/>
              </w:rPr>
              <w:t>(P)</w:t>
            </w:r>
            <w:r w:rsidRPr="006A53A7">
              <w:rPr>
                <w:snapToGrid w:val="0"/>
              </w:rPr>
              <w:t xml:space="preserve"> </w:t>
            </w:r>
            <w:r w:rsidRPr="006A53A7">
              <w:rPr>
                <w:snapToGrid w:val="0"/>
                <w:lang w:val="en-US"/>
              </w:rPr>
              <w:t>=</w:t>
            </w:r>
            <w:r w:rsidRPr="006A53A7">
              <w:rPr>
                <w:noProof/>
                <w:position w:val="-34"/>
              </w:rPr>
              <w:drawing>
                <wp:inline distT="0" distB="0" distL="0" distR="0" wp14:anchorId="0AA875DC" wp14:editId="7BBE36F6">
                  <wp:extent cx="1457325" cy="5048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shd w:val="clear" w:color="auto" w:fill="auto"/>
          </w:tcPr>
          <w:p w:rsidR="006A53A7" w:rsidRPr="006A53A7" w:rsidRDefault="006A53A7" w:rsidP="006A53A7">
            <w:pPr>
              <w:spacing w:line="235" w:lineRule="auto"/>
              <w:jc w:val="both"/>
              <w:rPr>
                <w:spacing w:val="-4"/>
              </w:rPr>
            </w:pPr>
            <w:r w:rsidRPr="006A53A7">
              <w:rPr>
                <w:spacing w:val="-4"/>
              </w:rPr>
              <w:t xml:space="preserve">Позитивно расценивается уменьшение суммы, </w:t>
            </w:r>
            <w:r w:rsidRPr="006A53A7">
              <w:rPr>
                <w:snapToGrid w:val="0"/>
                <w:spacing w:val="-4"/>
              </w:rPr>
              <w:t>подлежащей взысканию по поступившим с начала финансового года исполнительным</w:t>
            </w:r>
            <w:r w:rsidRPr="006A53A7">
              <w:rPr>
                <w:spacing w:val="-4"/>
              </w:rPr>
              <w:t xml:space="preserve"> документам </w:t>
            </w:r>
            <w:r w:rsidRPr="006A53A7">
              <w:rPr>
                <w:snapToGrid w:val="0"/>
                <w:spacing w:val="-4"/>
              </w:rPr>
              <w:t xml:space="preserve">за счёт средств бюджета муниципального образования </w:t>
            </w:r>
            <w:r w:rsidR="00CC1980">
              <w:t>Пластуновского</w:t>
            </w:r>
            <w:r w:rsidRPr="006A53A7">
              <w:t xml:space="preserve"> сельского поселения</w:t>
            </w:r>
            <w:r w:rsidRPr="006A53A7">
              <w:rPr>
                <w:snapToGrid w:val="0"/>
                <w:spacing w:val="-4"/>
              </w:rPr>
              <w:t>.</w:t>
            </w:r>
          </w:p>
          <w:p w:rsidR="006A53A7" w:rsidRPr="006A53A7" w:rsidRDefault="006A53A7" w:rsidP="006A53A7">
            <w:pPr>
              <w:spacing w:line="247" w:lineRule="auto"/>
              <w:jc w:val="both"/>
            </w:pPr>
            <w:r w:rsidRPr="006A53A7">
              <w:rPr>
                <w:spacing w:val="-4"/>
              </w:rPr>
              <w:t>Целевым ориентиром для ГРБС является значение показателя, равное 0%</w:t>
            </w:r>
          </w:p>
        </w:tc>
      </w:tr>
      <w:tr w:rsidR="003607B3" w:rsidRPr="006A53A7" w:rsidTr="000F4DE9">
        <w:trPr>
          <w:trHeight w:val="57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:rsidR="003607B3" w:rsidRPr="006A53A7" w:rsidRDefault="003607B3" w:rsidP="006A53A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Pr="006A53A7">
              <w:rPr>
                <w:snapToGrid w:val="0"/>
                <w:color w:val="000000"/>
              </w:rPr>
              <w:t>.</w:t>
            </w:r>
          </w:p>
        </w:tc>
        <w:tc>
          <w:tcPr>
            <w:tcW w:w="196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07B3" w:rsidRPr="006A53A7" w:rsidRDefault="003607B3" w:rsidP="006A53A7">
            <w:pPr>
              <w:jc w:val="both"/>
            </w:pPr>
            <w:r>
              <w:rPr>
                <w:sz w:val="28"/>
                <w:szCs w:val="28"/>
              </w:rPr>
              <w:t>У</w:t>
            </w:r>
            <w:r w:rsidRPr="00296A67">
              <w:rPr>
                <w:sz w:val="28"/>
                <w:szCs w:val="28"/>
              </w:rPr>
              <w:t>правление доходами бюджета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3607B3" w:rsidRPr="006A53A7" w:rsidRDefault="003607B3" w:rsidP="006A53A7">
            <w:pPr>
              <w:jc w:val="center"/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:rsidR="003607B3" w:rsidRPr="006A53A7" w:rsidRDefault="003607B3" w:rsidP="006A53A7">
            <w:pPr>
              <w:jc w:val="center"/>
            </w:pPr>
            <w:r>
              <w:t>20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</w:tcPr>
          <w:p w:rsidR="003607B3" w:rsidRPr="006A53A7" w:rsidRDefault="003607B3" w:rsidP="006A53A7">
            <w:pPr>
              <w:jc w:val="both"/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:rsidR="003607B3" w:rsidRPr="006A53A7" w:rsidRDefault="003607B3" w:rsidP="006A53A7">
            <w:pPr>
              <w:jc w:val="both"/>
            </w:pPr>
          </w:p>
        </w:tc>
      </w:tr>
      <w:tr w:rsidR="006A53A7" w:rsidRPr="006A53A7" w:rsidTr="000F4DE9">
        <w:trPr>
          <w:trHeight w:val="57"/>
        </w:trPr>
        <w:tc>
          <w:tcPr>
            <w:tcW w:w="223" w:type="pct"/>
            <w:shd w:val="clear" w:color="auto" w:fill="FFFFFF"/>
          </w:tcPr>
          <w:p w:rsidR="006A53A7" w:rsidRPr="006A53A7" w:rsidRDefault="003607B3" w:rsidP="006A53A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6A53A7" w:rsidRPr="006A53A7">
              <w:rPr>
                <w:snapToGrid w:val="0"/>
                <w:color w:val="000000"/>
              </w:rPr>
              <w:t>.1.</w:t>
            </w:r>
          </w:p>
        </w:tc>
        <w:tc>
          <w:tcPr>
            <w:tcW w:w="938" w:type="pct"/>
            <w:shd w:val="clear" w:color="auto" w:fill="FFFFFF"/>
          </w:tcPr>
          <w:p w:rsidR="006A53A7" w:rsidRPr="006A53A7" w:rsidRDefault="006A53A7" w:rsidP="003607B3">
            <w:pPr>
              <w:jc w:val="both"/>
              <w:rPr>
                <w:snapToGrid w:val="0"/>
                <w:color w:val="000000"/>
              </w:rPr>
            </w:pPr>
            <w:r w:rsidRPr="006A53A7">
              <w:rPr>
                <w:snapToGrid w:val="0"/>
                <w:color w:val="000000"/>
              </w:rPr>
              <w:t xml:space="preserve">Эффективность работы с невыясненными поступлениями в бюджет </w:t>
            </w:r>
            <w:r w:rsidR="003607B3">
              <w:rPr>
                <w:snapToGrid w:val="0"/>
                <w:color w:val="000000"/>
              </w:rPr>
              <w:t>Пластуновского</w:t>
            </w:r>
            <w:r w:rsidRPr="006A53A7">
              <w:rPr>
                <w:snapToGrid w:val="0"/>
                <w:color w:val="000000"/>
              </w:rPr>
              <w:t xml:space="preserve"> сельского поселения</w:t>
            </w:r>
            <w:r w:rsidRPr="006A53A7">
              <w:rPr>
                <w:b/>
                <w:spacing w:val="-4"/>
              </w:rPr>
              <w:t xml:space="preserve"> </w:t>
            </w:r>
          </w:p>
        </w:tc>
        <w:tc>
          <w:tcPr>
            <w:tcW w:w="1027" w:type="pct"/>
            <w:shd w:val="clear" w:color="auto" w:fill="FFFFFF"/>
          </w:tcPr>
          <w:p w:rsidR="006A53A7" w:rsidRPr="006A53A7" w:rsidRDefault="006A53A7" w:rsidP="006A53A7">
            <w:pPr>
              <w:jc w:val="both"/>
            </w:pPr>
            <w:r w:rsidRPr="006A53A7">
              <w:t xml:space="preserve">Р = 100 * </w:t>
            </w:r>
            <w:r w:rsidRPr="006A53A7">
              <w:rPr>
                <w:lang w:val="en-US"/>
              </w:rPr>
              <w:t>D</w:t>
            </w:r>
            <w:proofErr w:type="gramStart"/>
            <w:r w:rsidRPr="006A53A7">
              <w:t>/Е</w:t>
            </w:r>
            <w:proofErr w:type="gramEnd"/>
            <w:r w:rsidRPr="006A53A7">
              <w:t xml:space="preserve">, </w:t>
            </w:r>
          </w:p>
          <w:p w:rsidR="006A53A7" w:rsidRPr="006A53A7" w:rsidRDefault="006A53A7" w:rsidP="006A53A7">
            <w:pPr>
              <w:jc w:val="both"/>
            </w:pPr>
            <w:r w:rsidRPr="006A53A7">
              <w:t xml:space="preserve">где </w:t>
            </w:r>
            <w:r w:rsidRPr="006A53A7">
              <w:rPr>
                <w:lang w:val="en-US"/>
              </w:rPr>
              <w:t>D</w:t>
            </w:r>
            <w:r w:rsidRPr="006A53A7">
              <w:t xml:space="preserve"> – объём невыясненных поступлений за отчётный период;</w:t>
            </w:r>
          </w:p>
          <w:p w:rsidR="006A53A7" w:rsidRPr="006A53A7" w:rsidRDefault="006A53A7" w:rsidP="006A53A7">
            <w:pPr>
              <w:jc w:val="both"/>
            </w:pPr>
            <w:r w:rsidRPr="006A53A7">
              <w:t xml:space="preserve">Е – кассовое исполнение </w:t>
            </w:r>
            <w:r w:rsidRPr="006A53A7">
              <w:lastRenderedPageBreak/>
              <w:t>расходов ГРБС в отчётном периоде</w:t>
            </w:r>
          </w:p>
        </w:tc>
        <w:tc>
          <w:tcPr>
            <w:tcW w:w="357" w:type="pct"/>
            <w:shd w:val="clear" w:color="auto" w:fill="FFFFFF"/>
          </w:tcPr>
          <w:p w:rsidR="006A53A7" w:rsidRPr="006A53A7" w:rsidRDefault="006A53A7" w:rsidP="006A53A7">
            <w:pPr>
              <w:jc w:val="center"/>
            </w:pPr>
            <w:r w:rsidRPr="006A53A7">
              <w:lastRenderedPageBreak/>
              <w:t>%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/>
          </w:tcPr>
          <w:p w:rsidR="006A53A7" w:rsidRPr="006A53A7" w:rsidRDefault="006A53A7" w:rsidP="006A53A7">
            <w:pPr>
              <w:jc w:val="center"/>
              <w:rPr>
                <w:lang w:val="en-US"/>
              </w:rPr>
            </w:pPr>
            <w:r w:rsidRPr="006A53A7">
              <w:t>50</w:t>
            </w:r>
          </w:p>
        </w:tc>
        <w:tc>
          <w:tcPr>
            <w:tcW w:w="1339" w:type="pct"/>
            <w:shd w:val="clear" w:color="auto" w:fill="FFFFFF"/>
          </w:tcPr>
          <w:p w:rsidR="006A53A7" w:rsidRPr="006A53A7" w:rsidRDefault="006A53A7" w:rsidP="006A53A7">
            <w:pPr>
              <w:jc w:val="center"/>
              <w:rPr>
                <w:snapToGrid w:val="0"/>
                <w:color w:val="000000"/>
              </w:rPr>
            </w:pPr>
            <w:r w:rsidRPr="006A53A7">
              <w:rPr>
                <w:snapToGrid w:val="0"/>
                <w:color w:val="000000"/>
                <w:lang w:val="en-US"/>
              </w:rPr>
              <w:t>E</w:t>
            </w:r>
            <w:r w:rsidRPr="006A53A7">
              <w:rPr>
                <w:snapToGrid w:val="0"/>
                <w:color w:val="000000"/>
              </w:rPr>
              <w:t xml:space="preserve"> (</w:t>
            </w:r>
            <w:r w:rsidRPr="006A53A7">
              <w:rPr>
                <w:snapToGrid w:val="0"/>
                <w:color w:val="000000"/>
                <w:lang w:val="en-US"/>
              </w:rPr>
              <w:t>P</w:t>
            </w:r>
            <w:r w:rsidRPr="006A53A7">
              <w:rPr>
                <w:snapToGrid w:val="0"/>
                <w:color w:val="000000"/>
              </w:rPr>
              <w:t xml:space="preserve">) = </w:t>
            </w:r>
            <w:r w:rsidRPr="006A53A7">
              <w:rPr>
                <w:noProof/>
                <w:color w:val="000000"/>
                <w:position w:val="-24"/>
              </w:rPr>
              <w:drawing>
                <wp:inline distT="0" distB="0" distL="0" distR="0" wp14:anchorId="232BE1D2" wp14:editId="65830BAE">
                  <wp:extent cx="466725" cy="3905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shd w:val="clear" w:color="auto" w:fill="FFFFFF"/>
          </w:tcPr>
          <w:p w:rsidR="006A53A7" w:rsidRPr="006A53A7" w:rsidRDefault="006A53A7" w:rsidP="006A53A7">
            <w:pPr>
              <w:jc w:val="both"/>
            </w:pPr>
            <w:r w:rsidRPr="006A53A7">
              <w:t xml:space="preserve">Негативным считается факт увеличения объёма невыясненных поступлений за </w:t>
            </w:r>
            <w:r w:rsidRPr="006A53A7">
              <w:lastRenderedPageBreak/>
              <w:t>отчётный период. Целевым ориентиром является значение показателя 0%</w:t>
            </w:r>
          </w:p>
        </w:tc>
      </w:tr>
      <w:tr w:rsidR="00BE528B" w:rsidRPr="006A53A7" w:rsidTr="000F4DE9">
        <w:trPr>
          <w:trHeight w:val="57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</w:tcPr>
          <w:p w:rsidR="00BE528B" w:rsidRPr="006A53A7" w:rsidRDefault="00BE528B" w:rsidP="006A53A7">
            <w:pPr>
              <w:spacing w:line="23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</w:t>
            </w:r>
            <w:r w:rsidRPr="006A53A7">
              <w:rPr>
                <w:snapToGrid w:val="0"/>
                <w:color w:val="000000"/>
              </w:rPr>
              <w:t>.2.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/>
          </w:tcPr>
          <w:p w:rsidR="00BE528B" w:rsidRDefault="00BE528B" w:rsidP="00397E19">
            <w:pPr>
              <w:pStyle w:val="af"/>
            </w:pPr>
            <w:r>
              <w:t>Качество планирования поступлений доходов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FFFFFF"/>
          </w:tcPr>
          <w:p w:rsidR="00BE528B" w:rsidRDefault="002E610A" w:rsidP="00397E19">
            <w:pPr>
              <w:pStyle w:val="af"/>
            </w:pPr>
            <w:r>
              <w:pict w14:anchorId="5FF02851">
                <v:shape id="_x0000_i1026" type="#_x0000_t75" style="width:242.4pt;height:117.6pt">
                  <v:imagedata r:id="rId20" o:title=""/>
                </v:shape>
              </w:pict>
            </w:r>
          </w:p>
          <w:p w:rsidR="00BE528B" w:rsidRDefault="00BE528B" w:rsidP="00397E19">
            <w:pPr>
              <w:pStyle w:val="af"/>
            </w:pPr>
          </w:p>
          <w:p w:rsidR="00BE528B" w:rsidRDefault="002E610A" w:rsidP="00397E19">
            <w:pPr>
              <w:pStyle w:val="af"/>
              <w:jc w:val="center"/>
            </w:pPr>
            <w:r>
              <w:pict w14:anchorId="1B478FAF">
                <v:shape id="_x0000_i1027" type="#_x0000_t75" style="width:70.8pt;height:36.6pt">
                  <v:imagedata r:id="rId21" o:title=""/>
                </v:shape>
              </w:pict>
            </w:r>
          </w:p>
          <w:p w:rsidR="00BE528B" w:rsidRDefault="00BE528B" w:rsidP="00397E19">
            <w:pPr>
              <w:pStyle w:val="af"/>
            </w:pPr>
          </w:p>
          <w:p w:rsidR="00BE528B" w:rsidRDefault="00BE528B" w:rsidP="00397E19">
            <w:pPr>
              <w:pStyle w:val="af"/>
            </w:pPr>
            <w:r>
              <w:t>где</w:t>
            </w:r>
          </w:p>
          <w:p w:rsidR="00BE528B" w:rsidRDefault="002E610A" w:rsidP="00397E19">
            <w:pPr>
              <w:pStyle w:val="af"/>
            </w:pPr>
            <w:r>
              <w:pict w14:anchorId="235FE167">
                <v:shape id="_x0000_i1028" type="#_x0000_t75" style="width:15.6pt;height:15.6pt">
                  <v:imagedata r:id="rId22" o:title=""/>
                </v:shape>
              </w:pict>
            </w:r>
            <w:r w:rsidR="00BE528B">
              <w:t xml:space="preserve"> - прогноз поступлений по источнику доходов, определенному в прогнозе помесячного поступления доходов на отчетный квартал, сформированный на начало отчетного года (в тыс. </w:t>
            </w:r>
            <w:r w:rsidR="00BE528B">
              <w:lastRenderedPageBreak/>
              <w:t>рублей);</w:t>
            </w:r>
          </w:p>
          <w:p w:rsidR="00BE528B" w:rsidRDefault="002E610A" w:rsidP="00397E19">
            <w:pPr>
              <w:pStyle w:val="af"/>
            </w:pPr>
            <w:r>
              <w:pict w14:anchorId="3056E211">
                <v:shape id="_x0000_i1029" type="#_x0000_t75" style="width:15.6pt;height:15.6pt">
                  <v:imagedata r:id="rId23" o:title=""/>
                </v:shape>
              </w:pict>
            </w:r>
            <w:r w:rsidR="00BE528B">
              <w:t xml:space="preserve"> - кассовое исполнение доходов по источнику доходов в отчетном периоде (в тыс. рублей).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FFFFFF"/>
          </w:tcPr>
          <w:p w:rsidR="00BE528B" w:rsidRPr="006A53A7" w:rsidRDefault="00BE528B" w:rsidP="006A53A7">
            <w:pPr>
              <w:spacing w:line="235" w:lineRule="auto"/>
              <w:jc w:val="center"/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/>
          </w:tcPr>
          <w:p w:rsidR="00BE528B" w:rsidRPr="006A53A7" w:rsidRDefault="00BE528B" w:rsidP="006A53A7">
            <w:pPr>
              <w:spacing w:line="235" w:lineRule="auto"/>
              <w:jc w:val="center"/>
            </w:pPr>
            <w:r w:rsidRPr="006A53A7">
              <w:t>50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FFFFFF"/>
          </w:tcPr>
          <w:p w:rsidR="00BE528B" w:rsidRDefault="00BE528B" w:rsidP="00397E19">
            <w:pPr>
              <w:pStyle w:val="af"/>
            </w:pPr>
          </w:p>
          <w:p w:rsidR="00BE528B" w:rsidRDefault="002E610A" w:rsidP="00397E19">
            <w:pPr>
              <w:pStyle w:val="af"/>
              <w:jc w:val="center"/>
            </w:pPr>
            <w:r>
              <w:pict w14:anchorId="5CF9C65A">
                <v:shape id="_x0000_i1030" type="#_x0000_t75" style="width:109.8pt;height:40.8pt">
                  <v:imagedata r:id="rId24" o:title=""/>
                </v:shape>
              </w:pict>
            </w:r>
          </w:p>
          <w:p w:rsidR="00BE528B" w:rsidRDefault="00BE528B" w:rsidP="00397E19">
            <w:pPr>
              <w:pStyle w:val="af"/>
            </w:pPr>
          </w:p>
          <w:p w:rsidR="00BE528B" w:rsidRDefault="00BE528B" w:rsidP="00397E19">
            <w:pPr>
              <w:pStyle w:val="af"/>
            </w:pPr>
            <w:r>
              <w:t>где</w:t>
            </w:r>
          </w:p>
          <w:p w:rsidR="00BE528B" w:rsidRDefault="00BE528B" w:rsidP="00397E19">
            <w:pPr>
              <w:pStyle w:val="af"/>
            </w:pPr>
            <w:r>
              <w:t>N - количество закрепленных за главным администратором доходных источников;</w:t>
            </w:r>
          </w:p>
          <w:p w:rsidR="00BE528B" w:rsidRDefault="00BE528B" w:rsidP="00397E19">
            <w:pPr>
              <w:pStyle w:val="af"/>
            </w:pPr>
            <w:r>
              <w:t>k = 1, если определена методика расчета прогнозных значений по источникам доходов;</w:t>
            </w:r>
          </w:p>
          <w:p w:rsidR="00BE528B" w:rsidRDefault="00BE528B" w:rsidP="00397E19">
            <w:pPr>
              <w:pStyle w:val="af"/>
            </w:pPr>
            <w:r>
              <w:t>k = 0, если методика не определена.</w:t>
            </w:r>
          </w:p>
          <w:p w:rsidR="00BE528B" w:rsidRDefault="00BE528B" w:rsidP="00397E19">
            <w:pPr>
              <w:pStyle w:val="af"/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FFFFFF"/>
          </w:tcPr>
          <w:p w:rsidR="00BE528B" w:rsidRDefault="00BE528B" w:rsidP="00397E19">
            <w:pPr>
              <w:pStyle w:val="af"/>
            </w:pPr>
            <w:r>
              <w:t>Негативно расценивается как недовыполнение прогноза поступлений доходов на текущий финансовый год для администратора доходов бюджета, так и значительное перевыполнение плана по доходам в отчетном периоде.</w:t>
            </w:r>
          </w:p>
          <w:p w:rsidR="00BE528B" w:rsidRDefault="00BE528B" w:rsidP="00397E19">
            <w:pPr>
              <w:pStyle w:val="af"/>
            </w:pPr>
          </w:p>
        </w:tc>
      </w:tr>
      <w:tr w:rsidR="00397E19" w:rsidRPr="006A53A7" w:rsidTr="000F4DE9">
        <w:trPr>
          <w:trHeight w:val="57"/>
        </w:trPr>
        <w:tc>
          <w:tcPr>
            <w:tcW w:w="223" w:type="pct"/>
            <w:shd w:val="clear" w:color="auto" w:fill="FFFFFF"/>
          </w:tcPr>
          <w:p w:rsidR="00397E19" w:rsidRPr="006A53A7" w:rsidRDefault="00397E19" w:rsidP="006A53A7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</w:t>
            </w:r>
            <w:r w:rsidRPr="006A53A7">
              <w:rPr>
                <w:snapToGrid w:val="0"/>
                <w:color w:val="000000"/>
              </w:rPr>
              <w:t>.</w:t>
            </w:r>
          </w:p>
        </w:tc>
        <w:tc>
          <w:tcPr>
            <w:tcW w:w="1965" w:type="pct"/>
            <w:gridSpan w:val="2"/>
            <w:shd w:val="clear" w:color="auto" w:fill="FFFFFF"/>
          </w:tcPr>
          <w:p w:rsidR="00397E19" w:rsidRPr="006A53A7" w:rsidRDefault="00397E19" w:rsidP="006A53A7">
            <w:pPr>
              <w:widowControl w:val="0"/>
              <w:spacing w:line="242" w:lineRule="auto"/>
              <w:jc w:val="both"/>
            </w:pPr>
            <w:r>
              <w:rPr>
                <w:sz w:val="28"/>
                <w:szCs w:val="28"/>
              </w:rPr>
              <w:t>В</w:t>
            </w:r>
            <w:r w:rsidRPr="00296A67">
              <w:rPr>
                <w:sz w:val="28"/>
                <w:szCs w:val="28"/>
              </w:rPr>
              <w:t>едение учета и составление бюджетной отчетности</w:t>
            </w:r>
          </w:p>
        </w:tc>
        <w:tc>
          <w:tcPr>
            <w:tcW w:w="357" w:type="pct"/>
            <w:shd w:val="clear" w:color="auto" w:fill="FFFFFF"/>
          </w:tcPr>
          <w:p w:rsidR="00397E19" w:rsidRPr="006A53A7" w:rsidRDefault="00397E19" w:rsidP="006A53A7">
            <w:pPr>
              <w:widowControl w:val="0"/>
              <w:spacing w:line="242" w:lineRule="auto"/>
              <w:jc w:val="center"/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/>
          </w:tcPr>
          <w:p w:rsidR="00397E19" w:rsidRPr="006A53A7" w:rsidRDefault="00397E19" w:rsidP="006A53A7">
            <w:pPr>
              <w:widowControl w:val="0"/>
              <w:spacing w:line="242" w:lineRule="auto"/>
              <w:jc w:val="center"/>
            </w:pPr>
            <w:r w:rsidRPr="006A53A7">
              <w:t>10</w:t>
            </w:r>
          </w:p>
        </w:tc>
        <w:tc>
          <w:tcPr>
            <w:tcW w:w="1339" w:type="pct"/>
            <w:shd w:val="clear" w:color="auto" w:fill="FFFFFF"/>
          </w:tcPr>
          <w:p w:rsidR="00397E19" w:rsidRPr="006A53A7" w:rsidRDefault="00397E19" w:rsidP="006A53A7">
            <w:pPr>
              <w:widowControl w:val="0"/>
              <w:spacing w:line="242" w:lineRule="auto"/>
              <w:jc w:val="both"/>
            </w:pPr>
          </w:p>
        </w:tc>
        <w:tc>
          <w:tcPr>
            <w:tcW w:w="760" w:type="pct"/>
            <w:shd w:val="clear" w:color="auto" w:fill="FFFFFF"/>
          </w:tcPr>
          <w:p w:rsidR="00397E19" w:rsidRPr="006A53A7" w:rsidRDefault="00397E19" w:rsidP="006A53A7">
            <w:pPr>
              <w:widowControl w:val="0"/>
              <w:spacing w:line="242" w:lineRule="auto"/>
              <w:jc w:val="both"/>
            </w:pPr>
          </w:p>
        </w:tc>
      </w:tr>
      <w:tr w:rsidR="006A53A7" w:rsidRPr="006A53A7" w:rsidTr="000F4DE9">
        <w:trPr>
          <w:trHeight w:val="57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</w:tcPr>
          <w:p w:rsidR="006A53A7" w:rsidRPr="006A53A7" w:rsidRDefault="00397E19" w:rsidP="006A53A7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6A53A7" w:rsidRPr="006A53A7">
              <w:rPr>
                <w:snapToGrid w:val="0"/>
                <w:color w:val="000000"/>
              </w:rPr>
              <w:t>.1.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/>
          </w:tcPr>
          <w:p w:rsidR="006A53A7" w:rsidRPr="006A53A7" w:rsidRDefault="006A53A7" w:rsidP="006A53A7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6A53A7">
              <w:rPr>
                <w:snapToGrid w:val="0"/>
                <w:color w:val="000000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FFFFFF"/>
          </w:tcPr>
          <w:p w:rsidR="006A53A7" w:rsidRPr="006A53A7" w:rsidRDefault="006A53A7" w:rsidP="006A53A7">
            <w:pPr>
              <w:widowControl w:val="0"/>
              <w:spacing w:line="242" w:lineRule="auto"/>
              <w:jc w:val="both"/>
              <w:rPr>
                <w:rFonts w:eastAsia="Calibri"/>
              </w:rPr>
            </w:pPr>
            <w:r w:rsidRPr="006A53A7">
              <w:t>Представление бюджетной отчётности за отчётный период с соблюдением установленных сроков</w:t>
            </w:r>
            <w:r w:rsidRPr="006A53A7">
              <w:rPr>
                <w:rFonts w:eastAsia="Calibri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FFFFFF"/>
          </w:tcPr>
          <w:p w:rsidR="006A53A7" w:rsidRPr="006A53A7" w:rsidRDefault="006A53A7" w:rsidP="006A53A7">
            <w:pPr>
              <w:widowControl w:val="0"/>
              <w:spacing w:line="242" w:lineRule="auto"/>
              <w:jc w:val="center"/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/>
          </w:tcPr>
          <w:p w:rsidR="006A53A7" w:rsidRPr="006A53A7" w:rsidRDefault="00B52207" w:rsidP="006A53A7">
            <w:pPr>
              <w:widowControl w:val="0"/>
              <w:spacing w:line="242" w:lineRule="auto"/>
              <w:jc w:val="center"/>
            </w:pPr>
            <w:r>
              <w:t>25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FFFFFF"/>
          </w:tcPr>
          <w:p w:rsidR="006A53A7" w:rsidRPr="006A53A7" w:rsidRDefault="006A53A7" w:rsidP="006A53A7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6A53A7">
              <w:rPr>
                <w:snapToGrid w:val="0"/>
                <w:color w:val="000000"/>
                <w:lang w:val="en-US"/>
              </w:rPr>
              <w:t>E</w:t>
            </w:r>
            <w:r w:rsidRPr="006A53A7">
              <w:rPr>
                <w:snapToGrid w:val="0"/>
                <w:color w:val="000000"/>
              </w:rPr>
              <w:t xml:space="preserve"> (</w:t>
            </w:r>
            <w:r w:rsidRPr="006A53A7">
              <w:rPr>
                <w:snapToGrid w:val="0"/>
                <w:color w:val="000000"/>
                <w:lang w:val="en-US"/>
              </w:rPr>
              <w:t>P</w:t>
            </w:r>
            <w:r w:rsidRPr="006A53A7">
              <w:rPr>
                <w:snapToGrid w:val="0"/>
                <w:color w:val="000000"/>
              </w:rPr>
              <w:t>) = 1, если отчётность представлена с соблюдением установленных сроков;</w:t>
            </w:r>
          </w:p>
          <w:p w:rsidR="006A53A7" w:rsidRPr="006A53A7" w:rsidRDefault="006A53A7" w:rsidP="006A53A7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6A53A7">
              <w:rPr>
                <w:snapToGrid w:val="0"/>
                <w:color w:val="000000"/>
                <w:lang w:val="en-US"/>
              </w:rPr>
              <w:t>E</w:t>
            </w:r>
            <w:r w:rsidRPr="006A53A7">
              <w:rPr>
                <w:snapToGrid w:val="0"/>
                <w:color w:val="000000"/>
              </w:rPr>
              <w:t xml:space="preserve"> (</w:t>
            </w:r>
            <w:r w:rsidRPr="006A53A7">
              <w:rPr>
                <w:snapToGrid w:val="0"/>
                <w:color w:val="000000"/>
                <w:lang w:val="en-US"/>
              </w:rPr>
              <w:t>P</w:t>
            </w:r>
            <w:r w:rsidRPr="006A53A7">
              <w:rPr>
                <w:snapToGrid w:val="0"/>
                <w:color w:val="000000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FFFFFF"/>
          </w:tcPr>
          <w:p w:rsidR="006A53A7" w:rsidRPr="006A53A7" w:rsidRDefault="006A53A7" w:rsidP="006A53A7">
            <w:pPr>
              <w:widowControl w:val="0"/>
              <w:spacing w:line="242" w:lineRule="auto"/>
              <w:jc w:val="both"/>
            </w:pPr>
            <w:r w:rsidRPr="006A53A7"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97E19" w:rsidRPr="006A53A7" w:rsidTr="000F4DE9">
        <w:trPr>
          <w:trHeight w:val="70"/>
        </w:trPr>
        <w:tc>
          <w:tcPr>
            <w:tcW w:w="223" w:type="pct"/>
            <w:shd w:val="clear" w:color="auto" w:fill="FFFFFF"/>
          </w:tcPr>
          <w:p w:rsidR="00397E19" w:rsidRDefault="00397E19" w:rsidP="006A53A7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3.2.</w:t>
            </w:r>
          </w:p>
        </w:tc>
        <w:tc>
          <w:tcPr>
            <w:tcW w:w="938" w:type="pct"/>
            <w:shd w:val="clear" w:color="auto" w:fill="FFFFFF"/>
          </w:tcPr>
          <w:p w:rsidR="00397E19" w:rsidRDefault="00397E19" w:rsidP="00397E19">
            <w:pPr>
              <w:pStyle w:val="af"/>
            </w:pPr>
            <w:r>
              <w:t xml:space="preserve">Нарушение порядка </w:t>
            </w:r>
            <w:r>
              <w:lastRenderedPageBreak/>
              <w:t>формирования и представления сводной, консолидированной бюджетной отчетности</w:t>
            </w:r>
          </w:p>
        </w:tc>
        <w:tc>
          <w:tcPr>
            <w:tcW w:w="1027" w:type="pct"/>
            <w:shd w:val="clear" w:color="auto" w:fill="FFFFFF"/>
          </w:tcPr>
          <w:p w:rsidR="00397E19" w:rsidRDefault="00397E19" w:rsidP="00397E19">
            <w:pPr>
              <w:pStyle w:val="af"/>
              <w:jc w:val="center"/>
            </w:pPr>
            <w:r>
              <w:lastRenderedPageBreak/>
              <w:t>P=</w:t>
            </w:r>
            <w:proofErr w:type="spellStart"/>
            <w:r>
              <w:t>Qot</w:t>
            </w:r>
            <w:proofErr w:type="spellEnd"/>
            <w:r>
              <w:t>,</w:t>
            </w:r>
          </w:p>
          <w:p w:rsidR="00397E19" w:rsidRDefault="00397E19" w:rsidP="00397E19">
            <w:pPr>
              <w:pStyle w:val="af"/>
            </w:pPr>
          </w:p>
          <w:p w:rsidR="00397E19" w:rsidRDefault="00397E19" w:rsidP="00397E19">
            <w:pPr>
              <w:pStyle w:val="af"/>
            </w:pPr>
            <w:r>
              <w:t>где</w:t>
            </w:r>
          </w:p>
          <w:p w:rsidR="00397E19" w:rsidRDefault="00397E19" w:rsidP="00397E19">
            <w:pPr>
              <w:pStyle w:val="af"/>
            </w:pPr>
            <w:proofErr w:type="spellStart"/>
            <w:r>
              <w:t>Qot</w:t>
            </w:r>
            <w:proofErr w:type="spellEnd"/>
            <w:r>
              <w:t xml:space="preserve"> - количество фактов нарушений порядка формирования и представления сводной, консолидированной бюджетной отчетности (в единицах).</w:t>
            </w:r>
          </w:p>
        </w:tc>
        <w:tc>
          <w:tcPr>
            <w:tcW w:w="357" w:type="pct"/>
            <w:shd w:val="clear" w:color="auto" w:fill="FFFFFF"/>
          </w:tcPr>
          <w:p w:rsidR="00397E19" w:rsidRDefault="00397E19" w:rsidP="006A53A7">
            <w:pPr>
              <w:spacing w:line="245" w:lineRule="auto"/>
              <w:jc w:val="center"/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/>
          </w:tcPr>
          <w:p w:rsidR="00397E19" w:rsidRPr="006A53A7" w:rsidRDefault="00B52207" w:rsidP="006A53A7">
            <w:pPr>
              <w:spacing w:line="245" w:lineRule="auto"/>
              <w:jc w:val="center"/>
            </w:pPr>
            <w:r>
              <w:t>25</w:t>
            </w:r>
          </w:p>
        </w:tc>
        <w:tc>
          <w:tcPr>
            <w:tcW w:w="1339" w:type="pct"/>
            <w:shd w:val="clear" w:color="auto" w:fill="FFFFFF"/>
          </w:tcPr>
          <w:p w:rsidR="00397E19" w:rsidRDefault="00397E19" w:rsidP="00397E19">
            <w:pPr>
              <w:pStyle w:val="af"/>
            </w:pPr>
            <w:proofErr w:type="gramStart"/>
            <w:r>
              <w:t>Е(</w:t>
            </w:r>
            <w:proofErr w:type="gramEnd"/>
            <w:r>
              <w:t xml:space="preserve">Р) = 0, если постановления о </w:t>
            </w:r>
            <w:r>
              <w:lastRenderedPageBreak/>
              <w:t>назначении административного наказания вступили в силу и (или) направлены предписания (представления) по грубым нарушениям порядка формирования и представления сводной, консолидированной бюджетной отчетности;</w:t>
            </w:r>
          </w:p>
          <w:p w:rsidR="00397E19" w:rsidRDefault="00397E19" w:rsidP="00397E19">
            <w:pPr>
              <w:pStyle w:val="af"/>
            </w:pPr>
            <w:proofErr w:type="gramStart"/>
            <w:r>
              <w:t>Е(</w:t>
            </w:r>
            <w:proofErr w:type="gramEnd"/>
            <w:r>
              <w:t>Р) = 1, если нарушений не выявлено.</w:t>
            </w:r>
          </w:p>
        </w:tc>
        <w:tc>
          <w:tcPr>
            <w:tcW w:w="760" w:type="pct"/>
            <w:shd w:val="clear" w:color="auto" w:fill="FFFFFF"/>
          </w:tcPr>
          <w:p w:rsidR="00397E19" w:rsidRDefault="00397E19" w:rsidP="00397E19">
            <w:pPr>
              <w:pStyle w:val="af"/>
            </w:pPr>
            <w:r>
              <w:lastRenderedPageBreak/>
              <w:t xml:space="preserve">Показатель отражает </w:t>
            </w:r>
            <w:r>
              <w:lastRenderedPageBreak/>
              <w:t>надежность внутреннего финансового контроля в отношении формирования и представления сводной, консолидированной бюджетной отчетности главным администратором.</w:t>
            </w:r>
          </w:p>
          <w:p w:rsidR="00397E19" w:rsidRDefault="00397E19" w:rsidP="00397E19">
            <w:pPr>
              <w:pStyle w:val="af"/>
            </w:pPr>
            <w:r>
              <w:t xml:space="preserve">Ориентиром для главного администратора </w:t>
            </w:r>
            <w:r w:rsidR="00CC1980">
              <w:t>является недопущение нарушений.</w:t>
            </w:r>
          </w:p>
        </w:tc>
      </w:tr>
      <w:tr w:rsidR="00397E19" w:rsidRPr="006A53A7" w:rsidTr="000F4DE9">
        <w:trPr>
          <w:trHeight w:val="70"/>
        </w:trPr>
        <w:tc>
          <w:tcPr>
            <w:tcW w:w="223" w:type="pct"/>
            <w:shd w:val="clear" w:color="auto" w:fill="FFFFFF"/>
          </w:tcPr>
          <w:p w:rsidR="00397E19" w:rsidRPr="006A53A7" w:rsidRDefault="00397E19" w:rsidP="00397E19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3.3</w:t>
            </w:r>
            <w:r w:rsidRPr="006A53A7">
              <w:rPr>
                <w:snapToGrid w:val="0"/>
                <w:color w:val="000000"/>
              </w:rPr>
              <w:t>.</w:t>
            </w:r>
          </w:p>
        </w:tc>
        <w:tc>
          <w:tcPr>
            <w:tcW w:w="938" w:type="pct"/>
            <w:shd w:val="clear" w:color="auto" w:fill="FFFFFF"/>
          </w:tcPr>
          <w:p w:rsidR="00397E19" w:rsidRDefault="00397E19" w:rsidP="00CC1980">
            <w:pPr>
              <w:pStyle w:val="af"/>
            </w:pPr>
            <w:r>
              <w:t>Нарушение порядка проведения</w:t>
            </w:r>
            <w:r w:rsidR="00CC1980">
              <w:t xml:space="preserve"> </w:t>
            </w:r>
            <w:r>
              <w:t>инвентаризации активов и обязательств</w:t>
            </w:r>
          </w:p>
        </w:tc>
        <w:tc>
          <w:tcPr>
            <w:tcW w:w="1027" w:type="pct"/>
            <w:shd w:val="clear" w:color="auto" w:fill="FFFFFF"/>
          </w:tcPr>
          <w:p w:rsidR="00397E19" w:rsidRDefault="00397E19" w:rsidP="00397E19">
            <w:pPr>
              <w:pStyle w:val="af"/>
              <w:jc w:val="center"/>
            </w:pPr>
            <w:r>
              <w:t>P=</w:t>
            </w:r>
            <w:proofErr w:type="spellStart"/>
            <w:r>
              <w:t>Qi</w:t>
            </w:r>
            <w:proofErr w:type="spellEnd"/>
            <w:r>
              <w:t>,</w:t>
            </w:r>
          </w:p>
          <w:p w:rsidR="00397E19" w:rsidRDefault="00397E19" w:rsidP="00397E19">
            <w:pPr>
              <w:pStyle w:val="af"/>
            </w:pPr>
          </w:p>
          <w:p w:rsidR="00397E19" w:rsidRDefault="00397E19" w:rsidP="00397E19">
            <w:pPr>
              <w:pStyle w:val="af"/>
            </w:pPr>
            <w:r>
              <w:t>где</w:t>
            </w:r>
          </w:p>
          <w:p w:rsidR="00397E19" w:rsidRDefault="00397E19" w:rsidP="00397E19">
            <w:pPr>
              <w:pStyle w:val="af"/>
            </w:pPr>
            <w:proofErr w:type="spellStart"/>
            <w:r>
              <w:t>Qi</w:t>
            </w:r>
            <w:proofErr w:type="spellEnd"/>
            <w:r>
              <w:t xml:space="preserve"> - количество </w:t>
            </w:r>
            <w:proofErr w:type="gramStart"/>
            <w:r>
              <w:t>фактов нарушений порядка проведения инвентаризации активов</w:t>
            </w:r>
            <w:proofErr w:type="gramEnd"/>
            <w:r>
              <w:t xml:space="preserve"> и обязательств, допущенных главным </w:t>
            </w:r>
            <w:r>
              <w:lastRenderedPageBreak/>
              <w:t>администратором (в единицах).</w:t>
            </w:r>
          </w:p>
        </w:tc>
        <w:tc>
          <w:tcPr>
            <w:tcW w:w="357" w:type="pct"/>
            <w:shd w:val="clear" w:color="auto" w:fill="FFFFFF"/>
          </w:tcPr>
          <w:p w:rsidR="00397E19" w:rsidRPr="006A53A7" w:rsidRDefault="00397E19" w:rsidP="006A53A7">
            <w:pPr>
              <w:spacing w:line="245" w:lineRule="auto"/>
              <w:jc w:val="center"/>
            </w:pPr>
            <w:r>
              <w:lastRenderedPageBreak/>
              <w:t>Шт.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/>
          </w:tcPr>
          <w:p w:rsidR="00397E19" w:rsidRPr="006A53A7" w:rsidRDefault="00B52207" w:rsidP="006A53A7">
            <w:pPr>
              <w:spacing w:line="245" w:lineRule="auto"/>
              <w:jc w:val="center"/>
            </w:pPr>
            <w:r>
              <w:t>2</w:t>
            </w:r>
            <w:r w:rsidR="00397E19" w:rsidRPr="006A53A7">
              <w:t>5</w:t>
            </w:r>
          </w:p>
        </w:tc>
        <w:tc>
          <w:tcPr>
            <w:tcW w:w="1339" w:type="pct"/>
            <w:shd w:val="clear" w:color="auto" w:fill="FFFFFF"/>
          </w:tcPr>
          <w:p w:rsidR="00397E19" w:rsidRDefault="00397E19" w:rsidP="00397E19">
            <w:pPr>
              <w:pStyle w:val="af"/>
            </w:pPr>
            <w:proofErr w:type="gramStart"/>
            <w:r>
              <w:t>Е(</w:t>
            </w:r>
            <w:proofErr w:type="gramEnd"/>
            <w:r>
              <w:t>Р) = 0, если направлены предписания (представления) по грубым нарушениям порядка проведения инвентаризации активов и обязательств;</w:t>
            </w:r>
          </w:p>
          <w:p w:rsidR="00397E19" w:rsidRDefault="00397E19" w:rsidP="00397E19">
            <w:pPr>
              <w:pStyle w:val="af"/>
            </w:pPr>
            <w:proofErr w:type="gramStart"/>
            <w:r>
              <w:t>Е(</w:t>
            </w:r>
            <w:proofErr w:type="gramEnd"/>
            <w:r>
              <w:t>Р) = 1, если нарушений не выявлено.</w:t>
            </w:r>
          </w:p>
        </w:tc>
        <w:tc>
          <w:tcPr>
            <w:tcW w:w="760" w:type="pct"/>
            <w:shd w:val="clear" w:color="auto" w:fill="FFFFFF"/>
          </w:tcPr>
          <w:p w:rsidR="00397E19" w:rsidRDefault="00397E19" w:rsidP="00397E19">
            <w:pPr>
              <w:pStyle w:val="af"/>
            </w:pPr>
            <w:r>
              <w:t>Показатель отражает качество проведения главным администратором инвентаризации активов и обязательств.</w:t>
            </w:r>
          </w:p>
          <w:p w:rsidR="00397E19" w:rsidRDefault="00397E19" w:rsidP="00397E19">
            <w:pPr>
              <w:pStyle w:val="af"/>
            </w:pPr>
            <w:r>
              <w:t xml:space="preserve">Ориентиром для </w:t>
            </w:r>
            <w:r>
              <w:lastRenderedPageBreak/>
              <w:t xml:space="preserve">главного администратора </w:t>
            </w:r>
            <w:r w:rsidR="00834056">
              <w:t>является недопущение нарушений.</w:t>
            </w:r>
          </w:p>
        </w:tc>
      </w:tr>
      <w:tr w:rsidR="00B52207" w:rsidRPr="006A53A7" w:rsidTr="000F4DE9">
        <w:trPr>
          <w:trHeight w:val="70"/>
        </w:trPr>
        <w:tc>
          <w:tcPr>
            <w:tcW w:w="223" w:type="pct"/>
            <w:shd w:val="clear" w:color="auto" w:fill="FFFFFF"/>
          </w:tcPr>
          <w:p w:rsidR="00B52207" w:rsidRDefault="00B52207" w:rsidP="00397E19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3.4.</w:t>
            </w:r>
          </w:p>
        </w:tc>
        <w:tc>
          <w:tcPr>
            <w:tcW w:w="938" w:type="pct"/>
            <w:shd w:val="clear" w:color="auto" w:fill="FFFFFF"/>
          </w:tcPr>
          <w:p w:rsidR="00B52207" w:rsidRDefault="00B52207" w:rsidP="00771D01">
            <w:pPr>
              <w:pStyle w:val="af"/>
            </w:pPr>
            <w:r>
              <w:t>Качество ведомственного контроля бюджетной отчетности</w:t>
            </w:r>
          </w:p>
        </w:tc>
        <w:tc>
          <w:tcPr>
            <w:tcW w:w="1027" w:type="pct"/>
            <w:shd w:val="clear" w:color="auto" w:fill="FFFFFF"/>
          </w:tcPr>
          <w:p w:rsidR="00B52207" w:rsidRDefault="002E610A" w:rsidP="00771D01">
            <w:pPr>
              <w:pStyle w:val="af"/>
              <w:jc w:val="center"/>
            </w:pPr>
            <w:r>
              <w:pict w14:anchorId="33ED2931">
                <v:shape id="_x0000_i1031" type="#_x0000_t75" style="width:139.8pt;height:35.4pt">
                  <v:imagedata r:id="rId25" o:title=""/>
                </v:shape>
              </w:pict>
            </w:r>
            <w:r w:rsidR="00B52207">
              <w:t>,</w:t>
            </w:r>
          </w:p>
          <w:p w:rsidR="00B52207" w:rsidRDefault="00B52207" w:rsidP="00771D01">
            <w:pPr>
              <w:pStyle w:val="af"/>
            </w:pPr>
          </w:p>
          <w:p w:rsidR="00B52207" w:rsidRDefault="00B52207" w:rsidP="00771D01">
            <w:pPr>
              <w:pStyle w:val="af"/>
            </w:pPr>
            <w:r>
              <w:t>где</w:t>
            </w:r>
          </w:p>
          <w:p w:rsidR="00B52207" w:rsidRDefault="00B52207" w:rsidP="00771D01">
            <w:pPr>
              <w:pStyle w:val="af"/>
            </w:pPr>
            <w:proofErr w:type="gramStart"/>
            <w:r>
              <w:t xml:space="preserve">k - коэффициент, </w:t>
            </w:r>
            <w:r w:rsidRPr="00F11B8E">
              <w:t>отражающий наличие в текстовой части пояснительной записки (</w:t>
            </w:r>
            <w:hyperlink r:id="rId26" w:history="1">
              <w:r w:rsidRPr="00F11B8E">
                <w:rPr>
                  <w:rStyle w:val="a4"/>
                  <w:color w:val="auto"/>
                </w:rPr>
                <w:t>ф. 0503160</w:t>
              </w:r>
            </w:hyperlink>
            <w:r w:rsidRPr="00F11B8E">
              <w:t xml:space="preserve">), представляемой в составе сводной </w:t>
            </w:r>
            <w:r>
              <w:t xml:space="preserve">бюджетной отчетности, результатов камеральной проверки представляемой подведомственными участниками бюджетного процесса отчетности (описания имеющихся отклонений, причин их возникновения, а также мер, принятых в целях их устранения до представления </w:t>
            </w:r>
            <w:r>
              <w:lastRenderedPageBreak/>
              <w:t>отчетности в Федеральное казначейство);</w:t>
            </w:r>
            <w:proofErr w:type="gramEnd"/>
          </w:p>
          <w:p w:rsidR="00B52207" w:rsidRDefault="00B52207" w:rsidP="00771D01">
            <w:pPr>
              <w:pStyle w:val="af"/>
            </w:pPr>
            <w:r>
              <w:t>k = 1, если текстовая часть пояснительной записки содержит результаты камеральных проверок представляемой подведомственными участниками бюджетного процесса отчетности;</w:t>
            </w:r>
          </w:p>
          <w:p w:rsidR="00B52207" w:rsidRDefault="00B52207" w:rsidP="00771D01">
            <w:pPr>
              <w:pStyle w:val="af"/>
            </w:pPr>
            <w:r>
              <w:t>k = 0, если текстовая часть пояснительной записки не содержит результаты камеральных проверок представляемой подведомственными участниками бюджетного процесса отчетности;</w:t>
            </w:r>
          </w:p>
          <w:p w:rsidR="00B52207" w:rsidRDefault="00B52207" w:rsidP="00771D01">
            <w:pPr>
              <w:pStyle w:val="af"/>
            </w:pPr>
            <w:r>
              <w:t>N - количество подведомственных главному администратору участников бюджетного процесса, которые обязаны представлять бюджетную отчетность главному администратору;</w:t>
            </w:r>
          </w:p>
          <w:p w:rsidR="00B52207" w:rsidRDefault="00B52207" w:rsidP="00771D01">
            <w:pPr>
              <w:pStyle w:val="af"/>
            </w:pPr>
            <w:proofErr w:type="spellStart"/>
            <w:r>
              <w:t>Npr</w:t>
            </w:r>
            <w:proofErr w:type="spellEnd"/>
            <w:r>
              <w:t xml:space="preserve"> - количество </w:t>
            </w:r>
            <w:r>
              <w:lastRenderedPageBreak/>
              <w:t>подведомственных главному администратору участников бюджетного процесса, в отношении отчетности которых проводилась камеральная проверка главным администратором;</w:t>
            </w:r>
          </w:p>
          <w:p w:rsidR="00B52207" w:rsidRDefault="00B52207" w:rsidP="00771D01">
            <w:pPr>
              <w:pStyle w:val="af"/>
            </w:pPr>
            <w:proofErr w:type="spellStart"/>
            <w:r>
              <w:t>Ns</w:t>
            </w:r>
            <w:proofErr w:type="spellEnd"/>
            <w:r>
              <w:t xml:space="preserve"> - количество подведомственных главному администратору участников бюджетного процесса, представивших отчетность главному администратору своевременно.</w:t>
            </w:r>
          </w:p>
        </w:tc>
        <w:tc>
          <w:tcPr>
            <w:tcW w:w="357" w:type="pct"/>
            <w:shd w:val="clear" w:color="auto" w:fill="FFFFFF"/>
          </w:tcPr>
          <w:p w:rsidR="00B52207" w:rsidRDefault="00B52207" w:rsidP="006A53A7">
            <w:pPr>
              <w:spacing w:line="245" w:lineRule="auto"/>
              <w:jc w:val="center"/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/>
          </w:tcPr>
          <w:p w:rsidR="00B52207" w:rsidRPr="006A53A7" w:rsidRDefault="00B52207" w:rsidP="006A53A7">
            <w:pPr>
              <w:spacing w:line="245" w:lineRule="auto"/>
              <w:jc w:val="center"/>
            </w:pPr>
            <w:r>
              <w:t>25</w:t>
            </w:r>
          </w:p>
        </w:tc>
        <w:tc>
          <w:tcPr>
            <w:tcW w:w="1339" w:type="pct"/>
            <w:shd w:val="clear" w:color="auto" w:fill="FFFFFF"/>
          </w:tcPr>
          <w:p w:rsidR="00B52207" w:rsidRDefault="00B52207" w:rsidP="00771D01">
            <w:pPr>
              <w:pStyle w:val="af"/>
              <w:jc w:val="center"/>
            </w:pPr>
            <w:proofErr w:type="gramStart"/>
            <w:r>
              <w:t>Е(</w:t>
            </w:r>
            <w:proofErr w:type="gramEnd"/>
            <w:r>
              <w:t>Р) = Р</w:t>
            </w:r>
          </w:p>
        </w:tc>
        <w:tc>
          <w:tcPr>
            <w:tcW w:w="760" w:type="pct"/>
            <w:shd w:val="clear" w:color="auto" w:fill="FFFFFF"/>
          </w:tcPr>
          <w:p w:rsidR="00B52207" w:rsidRDefault="00B52207" w:rsidP="00771D01">
            <w:pPr>
              <w:pStyle w:val="af"/>
            </w:pPr>
            <w:r>
              <w:t>Характеризует качество контроля, осуществляемого главным администратором в отношении отчетности подведомственных участников бюджетного процесса. Ориентиром для главного администратора является значение показателя, равное 1.</w:t>
            </w:r>
          </w:p>
          <w:p w:rsidR="00B52207" w:rsidRDefault="00B52207" w:rsidP="00771D01">
            <w:pPr>
              <w:pStyle w:val="af"/>
            </w:pPr>
          </w:p>
        </w:tc>
      </w:tr>
      <w:tr w:rsidR="00B52207" w:rsidRPr="006A53A7" w:rsidTr="000F4DE9">
        <w:trPr>
          <w:trHeight w:val="57"/>
        </w:trPr>
        <w:tc>
          <w:tcPr>
            <w:tcW w:w="223" w:type="pct"/>
            <w:shd w:val="clear" w:color="auto" w:fill="FFFFFF"/>
          </w:tcPr>
          <w:p w:rsidR="00B52207" w:rsidRDefault="00B52207" w:rsidP="00397E19">
            <w:pPr>
              <w:spacing w:line="245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4.</w:t>
            </w:r>
          </w:p>
        </w:tc>
        <w:tc>
          <w:tcPr>
            <w:tcW w:w="1965" w:type="pct"/>
            <w:gridSpan w:val="2"/>
            <w:shd w:val="clear" w:color="auto" w:fill="FFFFFF"/>
          </w:tcPr>
          <w:p w:rsidR="00B52207" w:rsidRPr="006A53A7" w:rsidRDefault="00B52207" w:rsidP="006A53A7">
            <w:pPr>
              <w:spacing w:line="245" w:lineRule="auto"/>
              <w:jc w:val="both"/>
              <w:rPr>
                <w:snapToGrid w:val="0"/>
              </w:rPr>
            </w:pPr>
            <w:r>
              <w:rPr>
                <w:sz w:val="28"/>
                <w:szCs w:val="28"/>
              </w:rPr>
              <w:t>О</w:t>
            </w:r>
            <w:r w:rsidRPr="00296A67">
              <w:rPr>
                <w:sz w:val="28"/>
                <w:szCs w:val="28"/>
              </w:rPr>
              <w:t>рганизация и осуществление внутреннего финансового контроля и внутреннего финансового аудита</w:t>
            </w:r>
          </w:p>
        </w:tc>
        <w:tc>
          <w:tcPr>
            <w:tcW w:w="357" w:type="pct"/>
            <w:shd w:val="clear" w:color="auto" w:fill="FFFFFF"/>
          </w:tcPr>
          <w:p w:rsidR="00B52207" w:rsidRPr="006A53A7" w:rsidRDefault="00B52207" w:rsidP="006A53A7">
            <w:pPr>
              <w:spacing w:line="245" w:lineRule="auto"/>
              <w:jc w:val="center"/>
            </w:pPr>
          </w:p>
        </w:tc>
        <w:tc>
          <w:tcPr>
            <w:tcW w:w="356" w:type="pct"/>
            <w:shd w:val="clear" w:color="auto" w:fill="FFFFFF"/>
          </w:tcPr>
          <w:p w:rsidR="00B52207" w:rsidRPr="006A53A7" w:rsidRDefault="00B52207" w:rsidP="006A53A7">
            <w:pPr>
              <w:spacing w:line="245" w:lineRule="auto"/>
              <w:jc w:val="center"/>
            </w:pPr>
            <w:r>
              <w:t>10</w:t>
            </w:r>
          </w:p>
        </w:tc>
        <w:tc>
          <w:tcPr>
            <w:tcW w:w="1339" w:type="pct"/>
            <w:shd w:val="clear" w:color="auto" w:fill="FFFFFF"/>
          </w:tcPr>
          <w:p w:rsidR="00B52207" w:rsidRPr="00B52207" w:rsidRDefault="00B52207" w:rsidP="006A53A7">
            <w:pPr>
              <w:spacing w:line="245" w:lineRule="auto"/>
              <w:jc w:val="both"/>
            </w:pPr>
          </w:p>
        </w:tc>
        <w:tc>
          <w:tcPr>
            <w:tcW w:w="760" w:type="pct"/>
            <w:shd w:val="clear" w:color="auto" w:fill="FFFFFF"/>
          </w:tcPr>
          <w:p w:rsidR="00B52207" w:rsidRPr="00B52207" w:rsidRDefault="00B52207" w:rsidP="006A53A7">
            <w:pPr>
              <w:spacing w:line="245" w:lineRule="auto"/>
              <w:jc w:val="both"/>
            </w:pPr>
          </w:p>
        </w:tc>
      </w:tr>
      <w:tr w:rsidR="006A53A7" w:rsidRPr="006A53A7" w:rsidTr="000F4DE9">
        <w:trPr>
          <w:trHeight w:val="57"/>
        </w:trPr>
        <w:tc>
          <w:tcPr>
            <w:tcW w:w="223" w:type="pct"/>
            <w:shd w:val="clear" w:color="auto" w:fill="FFFFFF"/>
          </w:tcPr>
          <w:p w:rsidR="006A53A7" w:rsidRPr="006A53A7" w:rsidRDefault="00B52207" w:rsidP="00397E19">
            <w:pPr>
              <w:spacing w:line="245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4.1.</w:t>
            </w:r>
          </w:p>
        </w:tc>
        <w:tc>
          <w:tcPr>
            <w:tcW w:w="938" w:type="pct"/>
            <w:shd w:val="clear" w:color="auto" w:fill="FFFFFF"/>
          </w:tcPr>
          <w:p w:rsidR="006A53A7" w:rsidRPr="006A53A7" w:rsidRDefault="006A53A7" w:rsidP="006A53A7">
            <w:pPr>
              <w:spacing w:line="245" w:lineRule="auto"/>
              <w:jc w:val="both"/>
              <w:rPr>
                <w:snapToGrid w:val="0"/>
              </w:rPr>
            </w:pPr>
            <w:r w:rsidRPr="006A53A7"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</w:t>
            </w:r>
            <w:r w:rsidRPr="006A53A7"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1027" w:type="pct"/>
            <w:shd w:val="clear" w:color="auto" w:fill="FFFFFF"/>
          </w:tcPr>
          <w:p w:rsidR="006A53A7" w:rsidRPr="006A53A7" w:rsidRDefault="006A53A7" w:rsidP="006A53A7">
            <w:pPr>
              <w:spacing w:line="245" w:lineRule="auto"/>
              <w:jc w:val="both"/>
            </w:pPr>
            <w:r w:rsidRPr="006A53A7">
              <w:rPr>
                <w:snapToGrid w:val="0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</w:t>
            </w:r>
            <w:r w:rsidRPr="006A53A7">
              <w:rPr>
                <w:snapToGrid w:val="0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357" w:type="pct"/>
            <w:shd w:val="clear" w:color="auto" w:fill="FFFFFF"/>
          </w:tcPr>
          <w:p w:rsidR="006A53A7" w:rsidRPr="006A53A7" w:rsidRDefault="006A53A7" w:rsidP="006A53A7">
            <w:pPr>
              <w:spacing w:line="245" w:lineRule="auto"/>
              <w:jc w:val="center"/>
            </w:pPr>
          </w:p>
        </w:tc>
        <w:tc>
          <w:tcPr>
            <w:tcW w:w="356" w:type="pct"/>
            <w:shd w:val="clear" w:color="auto" w:fill="FFFFFF"/>
          </w:tcPr>
          <w:p w:rsidR="006A53A7" w:rsidRPr="006A53A7" w:rsidRDefault="006A53A7" w:rsidP="006A53A7">
            <w:pPr>
              <w:spacing w:line="245" w:lineRule="auto"/>
              <w:jc w:val="center"/>
            </w:pPr>
            <w:r w:rsidRPr="006A53A7">
              <w:t>100</w:t>
            </w:r>
          </w:p>
        </w:tc>
        <w:tc>
          <w:tcPr>
            <w:tcW w:w="1339" w:type="pct"/>
            <w:shd w:val="clear" w:color="auto" w:fill="FFFFFF"/>
          </w:tcPr>
          <w:p w:rsidR="006A53A7" w:rsidRPr="006A53A7" w:rsidRDefault="006A53A7" w:rsidP="006A53A7">
            <w:pPr>
              <w:spacing w:line="245" w:lineRule="auto"/>
              <w:jc w:val="both"/>
              <w:rPr>
                <w:snapToGrid w:val="0"/>
              </w:rPr>
            </w:pPr>
            <w:r w:rsidRPr="006A53A7">
              <w:rPr>
                <w:lang w:val="en-US"/>
              </w:rPr>
              <w:t>E</w:t>
            </w:r>
            <w:r w:rsidRPr="006A53A7">
              <w:t xml:space="preserve"> (</w:t>
            </w:r>
            <w:r w:rsidRPr="006A53A7">
              <w:rPr>
                <w:lang w:val="en-US"/>
              </w:rPr>
              <w:t>P</w:t>
            </w:r>
            <w:r w:rsidRPr="006A53A7">
              <w:t>) = 1, если</w:t>
            </w:r>
            <w:r w:rsidRPr="006A53A7">
              <w:rPr>
                <w:snapToGrid w:val="0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6A53A7" w:rsidRPr="006A53A7" w:rsidRDefault="006A53A7" w:rsidP="006A53A7">
            <w:pPr>
              <w:spacing w:line="245" w:lineRule="auto"/>
              <w:jc w:val="both"/>
            </w:pPr>
            <w:r w:rsidRPr="006A53A7">
              <w:rPr>
                <w:lang w:val="en-US"/>
              </w:rPr>
              <w:t>E</w:t>
            </w:r>
            <w:r w:rsidRPr="006A53A7">
              <w:t xml:space="preserve"> (</w:t>
            </w:r>
            <w:r w:rsidRPr="006A53A7">
              <w:rPr>
                <w:lang w:val="en-US"/>
              </w:rPr>
              <w:t>P</w:t>
            </w:r>
            <w:r w:rsidRPr="006A53A7">
              <w:t xml:space="preserve">) = 0, если присутствуют </w:t>
            </w:r>
            <w:r w:rsidRPr="006A53A7">
              <w:rPr>
                <w:snapToGrid w:val="0"/>
              </w:rPr>
              <w:t xml:space="preserve">предписания по фактам выявленных </w:t>
            </w:r>
            <w:r w:rsidRPr="006A53A7">
              <w:rPr>
                <w:snapToGrid w:val="0"/>
              </w:rPr>
              <w:lastRenderedPageBreak/>
              <w:t>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760" w:type="pct"/>
            <w:shd w:val="clear" w:color="auto" w:fill="FFFFFF"/>
          </w:tcPr>
          <w:p w:rsidR="006A53A7" w:rsidRPr="006A53A7" w:rsidRDefault="00B52207" w:rsidP="006A53A7">
            <w:pPr>
              <w:spacing w:line="245" w:lineRule="auto"/>
              <w:jc w:val="both"/>
            </w:pPr>
            <w:r w:rsidRPr="00B52207">
              <w:lastRenderedPageBreak/>
              <w:t>Ориентиром для главного администратора является значение показателя, равное 1.</w:t>
            </w:r>
          </w:p>
        </w:tc>
      </w:tr>
      <w:tr w:rsidR="00B52207" w:rsidRPr="006A53A7" w:rsidTr="000F4DE9">
        <w:trPr>
          <w:trHeight w:val="57"/>
        </w:trPr>
        <w:tc>
          <w:tcPr>
            <w:tcW w:w="223" w:type="pct"/>
            <w:shd w:val="clear" w:color="auto" w:fill="FFFFFF"/>
          </w:tcPr>
          <w:p w:rsidR="00B52207" w:rsidRPr="006A53A7" w:rsidRDefault="00B52207" w:rsidP="006A53A7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5</w:t>
            </w:r>
            <w:r w:rsidRPr="006A53A7">
              <w:rPr>
                <w:snapToGrid w:val="0"/>
                <w:color w:val="000000"/>
              </w:rPr>
              <w:t>.</w:t>
            </w:r>
          </w:p>
        </w:tc>
        <w:tc>
          <w:tcPr>
            <w:tcW w:w="1965" w:type="pct"/>
            <w:gridSpan w:val="2"/>
            <w:shd w:val="clear" w:color="auto" w:fill="FFFFFF"/>
          </w:tcPr>
          <w:p w:rsidR="00B52207" w:rsidRPr="006A53A7" w:rsidRDefault="00B52207" w:rsidP="006A53A7">
            <w:pPr>
              <w:spacing w:after="200" w:line="245" w:lineRule="auto"/>
            </w:pPr>
            <w:r>
              <w:rPr>
                <w:sz w:val="28"/>
                <w:szCs w:val="28"/>
              </w:rPr>
              <w:t>У</w:t>
            </w:r>
            <w:r w:rsidRPr="00296A67">
              <w:rPr>
                <w:sz w:val="28"/>
                <w:szCs w:val="28"/>
              </w:rPr>
              <w:t>правление активами</w:t>
            </w:r>
          </w:p>
        </w:tc>
        <w:tc>
          <w:tcPr>
            <w:tcW w:w="357" w:type="pct"/>
            <w:shd w:val="clear" w:color="auto" w:fill="FFFFFF"/>
          </w:tcPr>
          <w:p w:rsidR="00B52207" w:rsidRPr="006A53A7" w:rsidRDefault="00B52207" w:rsidP="006A53A7">
            <w:pPr>
              <w:spacing w:line="245" w:lineRule="auto"/>
              <w:jc w:val="center"/>
            </w:pPr>
          </w:p>
        </w:tc>
        <w:tc>
          <w:tcPr>
            <w:tcW w:w="356" w:type="pct"/>
            <w:shd w:val="clear" w:color="auto" w:fill="FFFFFF"/>
          </w:tcPr>
          <w:p w:rsidR="00B52207" w:rsidRPr="006A53A7" w:rsidRDefault="00B52207" w:rsidP="006A53A7">
            <w:pPr>
              <w:spacing w:line="245" w:lineRule="auto"/>
              <w:jc w:val="center"/>
            </w:pPr>
            <w:r>
              <w:t>10</w:t>
            </w:r>
          </w:p>
        </w:tc>
        <w:tc>
          <w:tcPr>
            <w:tcW w:w="1339" w:type="pct"/>
            <w:shd w:val="clear" w:color="auto" w:fill="FFFFFF"/>
          </w:tcPr>
          <w:p w:rsidR="00B52207" w:rsidRPr="006A53A7" w:rsidRDefault="00B52207" w:rsidP="006A53A7">
            <w:pPr>
              <w:spacing w:line="245" w:lineRule="auto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760" w:type="pct"/>
            <w:shd w:val="clear" w:color="auto" w:fill="FFFFFF"/>
          </w:tcPr>
          <w:p w:rsidR="00B52207" w:rsidRPr="006A53A7" w:rsidRDefault="00B52207" w:rsidP="006A53A7">
            <w:pPr>
              <w:spacing w:line="245" w:lineRule="auto"/>
              <w:jc w:val="both"/>
            </w:pPr>
          </w:p>
        </w:tc>
      </w:tr>
      <w:tr w:rsidR="002612DF" w:rsidRPr="006A53A7" w:rsidTr="000F4DE9">
        <w:trPr>
          <w:trHeight w:val="57"/>
        </w:trPr>
        <w:tc>
          <w:tcPr>
            <w:tcW w:w="223" w:type="pct"/>
            <w:shd w:val="clear" w:color="auto" w:fill="FFFFFF"/>
          </w:tcPr>
          <w:p w:rsidR="002612DF" w:rsidRPr="006A53A7" w:rsidRDefault="002612DF" w:rsidP="006A53A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5.1.</w:t>
            </w:r>
          </w:p>
        </w:tc>
        <w:tc>
          <w:tcPr>
            <w:tcW w:w="938" w:type="pct"/>
            <w:shd w:val="clear" w:color="auto" w:fill="FFFFFF"/>
          </w:tcPr>
          <w:p w:rsidR="002612DF" w:rsidRDefault="002612DF" w:rsidP="00834056">
            <w:pPr>
              <w:pStyle w:val="af"/>
            </w:pPr>
            <w:r>
              <w:t xml:space="preserve">Нарушения при управлении и распоряжении </w:t>
            </w:r>
            <w:r w:rsidR="00834056">
              <w:t xml:space="preserve">муниципальной </w:t>
            </w:r>
            <w:r>
              <w:t>собственностью</w:t>
            </w:r>
          </w:p>
        </w:tc>
        <w:tc>
          <w:tcPr>
            <w:tcW w:w="1027" w:type="pct"/>
            <w:shd w:val="clear" w:color="auto" w:fill="FFFFFF"/>
          </w:tcPr>
          <w:p w:rsidR="002612DF" w:rsidRDefault="002612DF" w:rsidP="00771D01">
            <w:pPr>
              <w:pStyle w:val="af"/>
              <w:jc w:val="center"/>
            </w:pPr>
            <w:proofErr w:type="gramStart"/>
            <w:r>
              <w:t>Р</w:t>
            </w:r>
            <w:proofErr w:type="gramEnd"/>
            <w:r>
              <w:t xml:space="preserve">= </w:t>
            </w:r>
            <w:proofErr w:type="spellStart"/>
            <w:r>
              <w:t>Qsob</w:t>
            </w:r>
            <w:proofErr w:type="spellEnd"/>
            <w:r>
              <w:t>,</w:t>
            </w:r>
          </w:p>
          <w:p w:rsidR="002612DF" w:rsidRDefault="002612DF" w:rsidP="00771D01">
            <w:pPr>
              <w:pStyle w:val="af"/>
            </w:pPr>
          </w:p>
          <w:p w:rsidR="002612DF" w:rsidRDefault="002612DF" w:rsidP="00771D01">
            <w:pPr>
              <w:pStyle w:val="af"/>
            </w:pPr>
            <w:r>
              <w:t>где</w:t>
            </w:r>
          </w:p>
          <w:p w:rsidR="002612DF" w:rsidRDefault="002612DF" w:rsidP="00834056">
            <w:pPr>
              <w:pStyle w:val="af"/>
            </w:pPr>
            <w:proofErr w:type="spellStart"/>
            <w:r>
              <w:t>Qsob</w:t>
            </w:r>
            <w:proofErr w:type="spellEnd"/>
            <w:r>
              <w:t xml:space="preserve"> - количество фактов выявленных нарушений при управлении и распоряже</w:t>
            </w:r>
            <w:r w:rsidR="00834056">
              <w:t>нии муниципальной</w:t>
            </w:r>
            <w:r>
              <w:t xml:space="preserve"> собственностью, допущенных главным администратором (в единицах).</w:t>
            </w:r>
          </w:p>
        </w:tc>
        <w:tc>
          <w:tcPr>
            <w:tcW w:w="357" w:type="pct"/>
            <w:shd w:val="clear" w:color="auto" w:fill="FFFFFF"/>
          </w:tcPr>
          <w:p w:rsidR="002612DF" w:rsidRPr="006A53A7" w:rsidRDefault="002612DF" w:rsidP="006A53A7">
            <w:pPr>
              <w:spacing w:line="230" w:lineRule="auto"/>
              <w:jc w:val="center"/>
            </w:pPr>
          </w:p>
        </w:tc>
        <w:tc>
          <w:tcPr>
            <w:tcW w:w="356" w:type="pct"/>
            <w:shd w:val="clear" w:color="auto" w:fill="FFFFFF"/>
          </w:tcPr>
          <w:p w:rsidR="002612DF" w:rsidRPr="006A53A7" w:rsidRDefault="002612DF" w:rsidP="006A53A7">
            <w:pPr>
              <w:spacing w:line="230" w:lineRule="auto"/>
              <w:jc w:val="center"/>
            </w:pPr>
            <w:r>
              <w:t>50</w:t>
            </w:r>
          </w:p>
        </w:tc>
        <w:tc>
          <w:tcPr>
            <w:tcW w:w="1339" w:type="pct"/>
            <w:shd w:val="clear" w:color="auto" w:fill="FFFFFF"/>
          </w:tcPr>
          <w:p w:rsidR="002612DF" w:rsidRDefault="002612DF" w:rsidP="00771D01">
            <w:pPr>
              <w:pStyle w:val="af"/>
            </w:pPr>
            <w:proofErr w:type="gramStart"/>
            <w:r>
              <w:t>Е(</w:t>
            </w:r>
            <w:proofErr w:type="gramEnd"/>
            <w:r>
              <w:t xml:space="preserve">Р) = 0, если направлены предписания (представления) по грубым нарушениям при управлении и распоряжении </w:t>
            </w:r>
            <w:r w:rsidR="00834056">
              <w:t xml:space="preserve">муниципальной </w:t>
            </w:r>
            <w:r>
              <w:t>собственностью;</w:t>
            </w:r>
          </w:p>
          <w:p w:rsidR="002612DF" w:rsidRDefault="002612DF" w:rsidP="00771D01">
            <w:pPr>
              <w:pStyle w:val="af"/>
            </w:pPr>
            <w:proofErr w:type="gramStart"/>
            <w:r>
              <w:t>Е(</w:t>
            </w:r>
            <w:proofErr w:type="gramEnd"/>
            <w:r>
              <w:t>Р) = 1, если нарушений не выявлено.</w:t>
            </w:r>
          </w:p>
        </w:tc>
        <w:tc>
          <w:tcPr>
            <w:tcW w:w="760" w:type="pct"/>
            <w:shd w:val="clear" w:color="auto" w:fill="FFFFFF"/>
          </w:tcPr>
          <w:p w:rsidR="002612DF" w:rsidRDefault="002612DF" w:rsidP="00771D01">
            <w:pPr>
              <w:pStyle w:val="af"/>
            </w:pPr>
            <w:r>
              <w:t xml:space="preserve">Негативно расценивается наличие фактов нарушений при управлении и распоряжении </w:t>
            </w:r>
            <w:r w:rsidR="00834056">
              <w:t>муниципальной</w:t>
            </w:r>
            <w:r>
              <w:t xml:space="preserve"> собственностью.</w:t>
            </w:r>
          </w:p>
          <w:p w:rsidR="002612DF" w:rsidRDefault="002612DF" w:rsidP="00834056">
            <w:pPr>
              <w:pStyle w:val="af"/>
            </w:pPr>
            <w:r>
              <w:t xml:space="preserve">Ориентиром для главного администратора является отсутствие нарушений при управлении и распоряжении </w:t>
            </w:r>
            <w:r w:rsidR="00834056">
              <w:t xml:space="preserve">муниципальной </w:t>
            </w:r>
            <w:r>
              <w:t xml:space="preserve">собственностью. </w:t>
            </w:r>
          </w:p>
        </w:tc>
      </w:tr>
      <w:tr w:rsidR="002612DF" w:rsidRPr="006A53A7" w:rsidTr="000F4DE9">
        <w:trPr>
          <w:trHeight w:val="57"/>
        </w:trPr>
        <w:tc>
          <w:tcPr>
            <w:tcW w:w="223" w:type="pct"/>
            <w:shd w:val="clear" w:color="auto" w:fill="FFFFFF"/>
          </w:tcPr>
          <w:p w:rsidR="002612DF" w:rsidRPr="006A53A7" w:rsidRDefault="002612DF" w:rsidP="006A53A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5.2.</w:t>
            </w:r>
          </w:p>
        </w:tc>
        <w:tc>
          <w:tcPr>
            <w:tcW w:w="938" w:type="pct"/>
            <w:shd w:val="clear" w:color="auto" w:fill="FFFFFF"/>
          </w:tcPr>
          <w:p w:rsidR="002612DF" w:rsidRDefault="002612DF" w:rsidP="00771D01">
            <w:pPr>
              <w:pStyle w:val="af"/>
            </w:pPr>
            <w:r>
              <w:t>Качество управления недвижимым имуществом, переданным в аренду</w:t>
            </w:r>
          </w:p>
        </w:tc>
        <w:tc>
          <w:tcPr>
            <w:tcW w:w="1027" w:type="pct"/>
            <w:shd w:val="clear" w:color="auto" w:fill="FFFFFF"/>
          </w:tcPr>
          <w:p w:rsidR="002612DF" w:rsidRDefault="002E610A" w:rsidP="00771D01">
            <w:pPr>
              <w:pStyle w:val="af"/>
              <w:jc w:val="center"/>
            </w:pPr>
            <w:r>
              <w:pict w14:anchorId="56869C57">
                <v:shape id="_x0000_i1032" type="#_x0000_t75" style="width:67.8pt;height:34.2pt">
                  <v:imagedata r:id="rId27" o:title=""/>
                </v:shape>
              </w:pict>
            </w:r>
            <w:r w:rsidR="002612DF">
              <w:t>,</w:t>
            </w:r>
          </w:p>
          <w:p w:rsidR="002612DF" w:rsidRDefault="002612DF" w:rsidP="00771D01">
            <w:pPr>
              <w:pStyle w:val="af"/>
            </w:pPr>
          </w:p>
          <w:p w:rsidR="002612DF" w:rsidRDefault="002612DF" w:rsidP="00771D01">
            <w:pPr>
              <w:pStyle w:val="af"/>
            </w:pPr>
            <w:r>
              <w:t>где</w:t>
            </w:r>
          </w:p>
          <w:p w:rsidR="002612DF" w:rsidRDefault="002612DF" w:rsidP="00771D01">
            <w:pPr>
              <w:pStyle w:val="af"/>
            </w:pPr>
            <w:proofErr w:type="spellStart"/>
            <w:r>
              <w:t>Da</w:t>
            </w:r>
            <w:proofErr w:type="spellEnd"/>
            <w:r>
              <w:t xml:space="preserve"> - доходы от перечисления арендаторами арендной платы в отчетном периоде (в тыс. рублей);</w:t>
            </w:r>
          </w:p>
          <w:p w:rsidR="002612DF" w:rsidRDefault="002612DF" w:rsidP="00771D01">
            <w:pPr>
              <w:pStyle w:val="af"/>
            </w:pPr>
            <w:proofErr w:type="spellStart"/>
            <w:r>
              <w:t>Sv</w:t>
            </w:r>
            <w:proofErr w:type="spellEnd"/>
            <w:r>
              <w:t xml:space="preserve"> - сумма возмещения главному администратору расходов на коммунальные услуги арендаторами в отчетном периоде (в тыс. рублей);</w:t>
            </w:r>
          </w:p>
          <w:p w:rsidR="002612DF" w:rsidRDefault="002612DF" w:rsidP="00771D01">
            <w:pPr>
              <w:pStyle w:val="af"/>
            </w:pPr>
            <w:r>
              <w:t>R - расходы на содержание недвижимого имущества, переданного главным администратором в аренду в отчетном периоде (в тыс. рублей).</w:t>
            </w:r>
          </w:p>
        </w:tc>
        <w:tc>
          <w:tcPr>
            <w:tcW w:w="357" w:type="pct"/>
            <w:shd w:val="clear" w:color="auto" w:fill="FFFFFF"/>
          </w:tcPr>
          <w:p w:rsidR="002612DF" w:rsidRPr="006A53A7" w:rsidRDefault="002612DF" w:rsidP="006A53A7">
            <w:pPr>
              <w:spacing w:line="230" w:lineRule="auto"/>
              <w:jc w:val="center"/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/>
          </w:tcPr>
          <w:p w:rsidR="002612DF" w:rsidRPr="006A53A7" w:rsidRDefault="002612DF" w:rsidP="006A53A7">
            <w:pPr>
              <w:spacing w:line="230" w:lineRule="auto"/>
              <w:jc w:val="center"/>
            </w:pPr>
            <w:r>
              <w:t>50</w:t>
            </w:r>
          </w:p>
        </w:tc>
        <w:tc>
          <w:tcPr>
            <w:tcW w:w="1339" w:type="pct"/>
            <w:shd w:val="clear" w:color="auto" w:fill="FFFFFF"/>
          </w:tcPr>
          <w:p w:rsidR="002612DF" w:rsidRDefault="002E610A" w:rsidP="00771D01">
            <w:pPr>
              <w:pStyle w:val="af"/>
              <w:jc w:val="center"/>
            </w:pPr>
            <w:r>
              <w:pict w14:anchorId="6E0E5AD5">
                <v:shape id="_x0000_i1033" type="#_x0000_t75" style="width:108pt;height:32.4pt">
                  <v:imagedata r:id="rId28" o:title=""/>
                </v:shape>
              </w:pict>
            </w:r>
          </w:p>
        </w:tc>
        <w:tc>
          <w:tcPr>
            <w:tcW w:w="760" w:type="pct"/>
            <w:shd w:val="clear" w:color="auto" w:fill="FFFFFF"/>
          </w:tcPr>
          <w:p w:rsidR="002612DF" w:rsidRDefault="002612DF" w:rsidP="00771D01">
            <w:pPr>
              <w:pStyle w:val="af"/>
            </w:pPr>
            <w:r>
              <w:t>Негативно расценивается заниженная сумма арендной платы для арендаторов.</w:t>
            </w:r>
          </w:p>
          <w:p w:rsidR="002612DF" w:rsidRDefault="002612DF" w:rsidP="00771D01">
            <w:pPr>
              <w:pStyle w:val="af"/>
            </w:pPr>
            <w:r>
              <w:t>Ориентиром для главного администратора является значение показателя, большее 1.</w:t>
            </w:r>
          </w:p>
          <w:p w:rsidR="002612DF" w:rsidRDefault="002612DF" w:rsidP="00771D01">
            <w:pPr>
              <w:pStyle w:val="af"/>
            </w:pPr>
          </w:p>
        </w:tc>
      </w:tr>
    </w:tbl>
    <w:p w:rsidR="006A53A7" w:rsidRDefault="006A53A7" w:rsidP="006A53A7">
      <w:pPr>
        <w:jc w:val="center"/>
        <w:rPr>
          <w:sz w:val="28"/>
          <w:szCs w:val="28"/>
        </w:rPr>
      </w:pPr>
    </w:p>
    <w:p w:rsidR="002612DF" w:rsidRDefault="002612DF" w:rsidP="006A53A7">
      <w:pPr>
        <w:jc w:val="center"/>
        <w:rPr>
          <w:sz w:val="28"/>
          <w:szCs w:val="28"/>
        </w:rPr>
      </w:pPr>
    </w:p>
    <w:p w:rsidR="002612DF" w:rsidRDefault="002612DF" w:rsidP="006A53A7">
      <w:pPr>
        <w:jc w:val="center"/>
        <w:rPr>
          <w:sz w:val="28"/>
          <w:szCs w:val="28"/>
        </w:rPr>
      </w:pPr>
    </w:p>
    <w:p w:rsidR="00494603" w:rsidRDefault="00494603" w:rsidP="004946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2612DF" w:rsidRPr="00F16B72" w:rsidRDefault="00494603" w:rsidP="00F16B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94603"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 w:rsidRPr="00494603">
        <w:rPr>
          <w:rFonts w:ascii="Times New Roman" w:hAnsi="Times New Roman" w:cs="Times New Roman"/>
          <w:sz w:val="28"/>
          <w:szCs w:val="28"/>
        </w:rPr>
        <w:tab/>
      </w:r>
      <w:r w:rsidRPr="004946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4603">
        <w:rPr>
          <w:rFonts w:ascii="Times New Roman" w:hAnsi="Times New Roman" w:cs="Times New Roman"/>
          <w:sz w:val="28"/>
          <w:szCs w:val="28"/>
        </w:rPr>
        <w:tab/>
      </w:r>
      <w:r w:rsidRPr="00494603">
        <w:rPr>
          <w:rFonts w:ascii="Times New Roman" w:hAnsi="Times New Roman" w:cs="Times New Roman"/>
          <w:sz w:val="28"/>
          <w:szCs w:val="28"/>
        </w:rPr>
        <w:tab/>
      </w:r>
      <w:r w:rsidRPr="00494603">
        <w:rPr>
          <w:rFonts w:ascii="Times New Roman" w:hAnsi="Times New Roman" w:cs="Times New Roman"/>
          <w:sz w:val="28"/>
          <w:szCs w:val="28"/>
        </w:rPr>
        <w:tab/>
      </w:r>
      <w:r w:rsidRPr="004946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4603"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p w:rsidR="002612DF" w:rsidRPr="006A53A7" w:rsidRDefault="002612DF" w:rsidP="006A53A7">
      <w:pPr>
        <w:jc w:val="center"/>
        <w:rPr>
          <w:sz w:val="28"/>
          <w:szCs w:val="28"/>
        </w:rPr>
        <w:sectPr w:rsidR="002612DF" w:rsidRPr="006A53A7" w:rsidSect="00F92F47">
          <w:headerReference w:type="default" r:id="rId29"/>
          <w:headerReference w:type="first" r:id="rId30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EB655A" w:rsidRPr="000052D4" w:rsidRDefault="00EB655A" w:rsidP="00EB655A">
      <w:pPr>
        <w:ind w:left="8789"/>
        <w:rPr>
          <w:sz w:val="28"/>
          <w:szCs w:val="28"/>
        </w:rPr>
      </w:pPr>
      <w:r w:rsidRPr="000052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EB655A" w:rsidRPr="00436AB9" w:rsidRDefault="00EB655A" w:rsidP="00EB655A">
      <w:pPr>
        <w:ind w:left="8789"/>
        <w:rPr>
          <w:sz w:val="28"/>
          <w:szCs w:val="28"/>
        </w:rPr>
      </w:pPr>
      <w:r w:rsidRPr="000052D4">
        <w:rPr>
          <w:sz w:val="28"/>
          <w:szCs w:val="28"/>
        </w:rPr>
        <w:t xml:space="preserve"> к Порядку  проведения мониторинга качества финансового</w:t>
      </w:r>
      <w:r w:rsidRPr="00436AB9">
        <w:rPr>
          <w:sz w:val="28"/>
          <w:szCs w:val="28"/>
        </w:rPr>
        <w:t xml:space="preserve"> менед</w:t>
      </w:r>
      <w:r w:rsidR="00F16B72">
        <w:rPr>
          <w:sz w:val="28"/>
          <w:szCs w:val="28"/>
        </w:rPr>
        <w:t>жмента, осуществляемого главным</w:t>
      </w:r>
      <w:r w:rsidRPr="00436AB9">
        <w:rPr>
          <w:sz w:val="28"/>
          <w:szCs w:val="28"/>
        </w:rPr>
        <w:t xml:space="preserve"> распорядител</w:t>
      </w:r>
      <w:r w:rsidR="00F16B72">
        <w:rPr>
          <w:sz w:val="28"/>
          <w:szCs w:val="28"/>
        </w:rPr>
        <w:t>ем</w:t>
      </w:r>
      <w:r w:rsidRPr="00436AB9">
        <w:rPr>
          <w:sz w:val="28"/>
          <w:szCs w:val="28"/>
        </w:rPr>
        <w:t xml:space="preserve"> средств бюджета</w:t>
      </w:r>
    </w:p>
    <w:p w:rsidR="00EB655A" w:rsidRDefault="00EB655A" w:rsidP="00EB655A">
      <w:pPr>
        <w:ind w:left="8789"/>
        <w:rPr>
          <w:sz w:val="28"/>
          <w:szCs w:val="28"/>
        </w:rPr>
      </w:pPr>
      <w:r w:rsidRPr="00436AB9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436AB9">
        <w:rPr>
          <w:sz w:val="28"/>
          <w:szCs w:val="28"/>
        </w:rPr>
        <w:t>Динского</w:t>
      </w:r>
      <w:proofErr w:type="spellEnd"/>
      <w:r w:rsidRPr="00436AB9">
        <w:rPr>
          <w:sz w:val="28"/>
          <w:szCs w:val="28"/>
        </w:rPr>
        <w:t xml:space="preserve"> района</w:t>
      </w:r>
    </w:p>
    <w:p w:rsidR="00EB655A" w:rsidRPr="00EB655A" w:rsidRDefault="00EB655A" w:rsidP="00EB655A">
      <w:pPr>
        <w:widowControl w:val="0"/>
        <w:jc w:val="right"/>
        <w:rPr>
          <w:sz w:val="28"/>
          <w:szCs w:val="28"/>
        </w:rPr>
      </w:pPr>
    </w:p>
    <w:p w:rsidR="00EB655A" w:rsidRPr="00EB655A" w:rsidRDefault="00EB655A" w:rsidP="00EB655A">
      <w:pPr>
        <w:jc w:val="center"/>
        <w:rPr>
          <w:b/>
          <w:sz w:val="28"/>
          <w:szCs w:val="28"/>
        </w:rPr>
      </w:pPr>
      <w:r w:rsidRPr="00EB655A">
        <w:rPr>
          <w:b/>
          <w:sz w:val="28"/>
          <w:szCs w:val="28"/>
        </w:rPr>
        <w:t>СВЕДЕНИЯ</w:t>
      </w:r>
    </w:p>
    <w:p w:rsidR="00EB655A" w:rsidRDefault="00EB655A" w:rsidP="00EB655A">
      <w:pPr>
        <w:jc w:val="center"/>
        <w:rPr>
          <w:b/>
          <w:sz w:val="28"/>
          <w:szCs w:val="28"/>
        </w:rPr>
      </w:pPr>
      <w:r w:rsidRPr="00EB655A">
        <w:rPr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F16B72" w:rsidRPr="00EB655A" w:rsidRDefault="00F16B72" w:rsidP="00EB655A">
      <w:pPr>
        <w:jc w:val="center"/>
        <w:rPr>
          <w:b/>
          <w:sz w:val="28"/>
          <w:szCs w:val="28"/>
        </w:rPr>
      </w:pPr>
      <w:r w:rsidRPr="00F16B72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F16B72">
        <w:rPr>
          <w:b/>
          <w:sz w:val="28"/>
          <w:szCs w:val="28"/>
        </w:rPr>
        <w:t>Динского</w:t>
      </w:r>
      <w:proofErr w:type="spellEnd"/>
      <w:r w:rsidRPr="00F16B72">
        <w:rPr>
          <w:b/>
          <w:sz w:val="28"/>
          <w:szCs w:val="28"/>
        </w:rPr>
        <w:t xml:space="preserve"> района</w:t>
      </w:r>
    </w:p>
    <w:p w:rsidR="00EB655A" w:rsidRPr="00EB655A" w:rsidRDefault="00E35B26" w:rsidP="00E3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 20____г.</w:t>
      </w:r>
    </w:p>
    <w:p w:rsidR="00EB655A" w:rsidRPr="00EB655A" w:rsidRDefault="00EB655A" w:rsidP="00EB655A">
      <w:pPr>
        <w:jc w:val="right"/>
        <w:rPr>
          <w:bCs/>
          <w:iCs/>
          <w:sz w:val="28"/>
          <w:szCs w:val="28"/>
        </w:rPr>
      </w:pPr>
      <w:r w:rsidRPr="00EB655A">
        <w:rPr>
          <w:bCs/>
          <w:iCs/>
          <w:sz w:val="28"/>
          <w:szCs w:val="28"/>
        </w:rPr>
        <w:t>Периодичность: годовая</w:t>
      </w:r>
    </w:p>
    <w:tbl>
      <w:tblPr>
        <w:tblW w:w="154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701"/>
        <w:gridCol w:w="1134"/>
        <w:gridCol w:w="1134"/>
        <w:gridCol w:w="1134"/>
        <w:gridCol w:w="1134"/>
        <w:gridCol w:w="1985"/>
        <w:gridCol w:w="1560"/>
        <w:gridCol w:w="1134"/>
        <w:gridCol w:w="1417"/>
      </w:tblGrid>
      <w:tr w:rsidR="00EB655A" w:rsidRPr="00EB655A" w:rsidTr="00E35B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A" w:rsidRPr="00EB655A" w:rsidRDefault="00EB655A" w:rsidP="00E35B26">
            <w:pPr>
              <w:spacing w:line="235" w:lineRule="auto"/>
              <w:jc w:val="center"/>
              <w:rPr>
                <w:bCs/>
                <w:iCs/>
              </w:rPr>
            </w:pPr>
            <w:r w:rsidRPr="00EB655A">
              <w:rPr>
                <w:bCs/>
                <w:iCs/>
              </w:rPr>
              <w:t xml:space="preserve">Наименование главного </w:t>
            </w:r>
            <w:r w:rsidRPr="00EB655A">
              <w:rPr>
                <w:bCs/>
                <w:iCs/>
              </w:rPr>
              <w:br/>
              <w:t xml:space="preserve">распорядителя средств бюджета </w:t>
            </w:r>
            <w:r w:rsidR="00F16B72">
              <w:rPr>
                <w:bCs/>
                <w:iCs/>
              </w:rPr>
              <w:t>Пластуновского</w:t>
            </w:r>
            <w:r w:rsidRPr="00EB655A">
              <w:rPr>
                <w:bCs/>
                <w:iCs/>
              </w:rPr>
              <w:t xml:space="preserve"> сельского поселения</w:t>
            </w:r>
            <w:r w:rsidRPr="00EB655A">
              <w:rPr>
                <w:snapToGrid w:val="0"/>
                <w:color w:val="000000"/>
              </w:rPr>
              <w:t xml:space="preserve"> </w:t>
            </w:r>
            <w:proofErr w:type="spellStart"/>
            <w:r w:rsidR="00F16B72">
              <w:rPr>
                <w:snapToGrid w:val="0"/>
                <w:color w:val="000000"/>
              </w:rPr>
              <w:t>Динского</w:t>
            </w:r>
            <w:proofErr w:type="spellEnd"/>
            <w:r w:rsidR="00F16B72">
              <w:rPr>
                <w:snapToGrid w:val="0"/>
                <w:color w:val="000000"/>
              </w:rPr>
              <w:t xml:space="preserve">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A" w:rsidRPr="00EB655A" w:rsidRDefault="00EB655A" w:rsidP="00E35B26">
            <w:pPr>
              <w:spacing w:line="235" w:lineRule="auto"/>
              <w:jc w:val="center"/>
              <w:rPr>
                <w:bCs/>
                <w:iCs/>
              </w:rPr>
            </w:pPr>
            <w:r w:rsidRPr="00EB655A">
              <w:t xml:space="preserve">Соответствие правовых </w:t>
            </w:r>
            <w:proofErr w:type="gramStart"/>
            <w:r w:rsidRPr="00EB655A">
              <w:t xml:space="preserve">актов </w:t>
            </w:r>
            <w:r w:rsidRPr="00EB655A">
              <w:rPr>
                <w:bCs/>
                <w:iCs/>
              </w:rPr>
              <w:t xml:space="preserve">главных распорядителей средств бюджета </w:t>
            </w:r>
            <w:r w:rsidR="00E35B26">
              <w:rPr>
                <w:bCs/>
                <w:iCs/>
              </w:rPr>
              <w:t>Пластуновского</w:t>
            </w:r>
            <w:r w:rsidRPr="00EB655A">
              <w:rPr>
                <w:bCs/>
                <w:iCs/>
              </w:rPr>
              <w:t xml:space="preserve"> сельского поселения</w:t>
            </w:r>
            <w:proofErr w:type="gramEnd"/>
            <w:r w:rsidRPr="00EB655A">
              <w:rPr>
                <w:snapToGrid w:val="0"/>
                <w:color w:val="000000"/>
              </w:rPr>
              <w:t xml:space="preserve"> </w:t>
            </w:r>
            <w:r w:rsidRPr="00EB655A">
              <w:rPr>
                <w:bCs/>
                <w:iCs/>
              </w:rPr>
              <w:t xml:space="preserve"> </w:t>
            </w:r>
            <w:r w:rsidRPr="00EB655A">
              <w:t>требованиям к организации внутреннего финансового контроля и внутреннего финансового аудита,</w:t>
            </w:r>
            <w:r w:rsidR="00E35B26">
              <w:t xml:space="preserve"> </w:t>
            </w:r>
            <w:r w:rsidRPr="00EB655A">
              <w:t xml:space="preserve">установленным нормативными правовыми актами Министерства финансов Российской </w:t>
            </w:r>
            <w:r w:rsidRPr="00EB655A">
              <w:rPr>
                <w:spacing w:val="-4"/>
              </w:rPr>
              <w:t xml:space="preserve">Федерации и Администрации </w:t>
            </w:r>
            <w:r w:rsidR="00E35B26">
              <w:rPr>
                <w:spacing w:val="-4"/>
              </w:rPr>
              <w:t>Краснодарского края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A" w:rsidRPr="00EB655A" w:rsidRDefault="00EB655A" w:rsidP="00E35B26">
            <w:pPr>
              <w:spacing w:line="235" w:lineRule="auto"/>
              <w:jc w:val="center"/>
            </w:pPr>
            <w:r w:rsidRPr="00EB655A">
              <w:t xml:space="preserve">Наличие в должностных регламентах должностных лиц и положениях о структурных подразделениях </w:t>
            </w:r>
            <w:r w:rsidRPr="00EB655A">
              <w:rPr>
                <w:bCs/>
                <w:iCs/>
              </w:rPr>
              <w:t>главн</w:t>
            </w:r>
            <w:r w:rsidR="00E35B26">
              <w:rPr>
                <w:bCs/>
                <w:iCs/>
              </w:rPr>
              <w:t>ого</w:t>
            </w:r>
            <w:r w:rsidRPr="00EB655A">
              <w:rPr>
                <w:bCs/>
                <w:iCs/>
              </w:rPr>
              <w:t xml:space="preserve"> </w:t>
            </w:r>
            <w:proofErr w:type="gramStart"/>
            <w:r w:rsidRPr="00EB655A">
              <w:rPr>
                <w:bCs/>
                <w:iCs/>
              </w:rPr>
              <w:t>распорядител</w:t>
            </w:r>
            <w:r w:rsidR="00E35B26">
              <w:rPr>
                <w:bCs/>
                <w:iCs/>
              </w:rPr>
              <w:t>я</w:t>
            </w:r>
            <w:r w:rsidRPr="00EB655A">
              <w:rPr>
                <w:bCs/>
                <w:iCs/>
              </w:rPr>
              <w:t xml:space="preserve"> средств бюджета </w:t>
            </w:r>
            <w:r w:rsidR="00E35B26">
              <w:rPr>
                <w:bCs/>
                <w:iCs/>
              </w:rPr>
              <w:t>Пластуновского</w:t>
            </w:r>
            <w:r w:rsidRPr="00EB655A">
              <w:rPr>
                <w:bCs/>
                <w:iCs/>
              </w:rPr>
              <w:t xml:space="preserve"> сельского поселения</w:t>
            </w:r>
            <w:r w:rsidRPr="00EB655A">
              <w:rPr>
                <w:snapToGrid w:val="0"/>
                <w:color w:val="000000"/>
              </w:rPr>
              <w:t xml:space="preserve"> </w:t>
            </w:r>
            <w:r w:rsidRPr="00EB655A">
              <w:t xml:space="preserve"> положений</w:t>
            </w:r>
            <w:proofErr w:type="gramEnd"/>
            <w:r w:rsidRPr="00EB655A">
              <w:t xml:space="preserve">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A" w:rsidRPr="00EB655A" w:rsidRDefault="00EB655A" w:rsidP="00E35B26">
            <w:pPr>
              <w:spacing w:line="235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B655A">
              <w:t xml:space="preserve">Общее количество </w:t>
            </w:r>
            <w:proofErr w:type="gramStart"/>
            <w:r w:rsidRPr="00EB655A">
              <w:t xml:space="preserve">подразделений </w:t>
            </w:r>
            <w:r w:rsidRPr="00EB655A">
              <w:rPr>
                <w:bCs/>
                <w:iCs/>
              </w:rPr>
              <w:t>главн</w:t>
            </w:r>
            <w:r w:rsidR="00E35B26">
              <w:rPr>
                <w:bCs/>
                <w:iCs/>
              </w:rPr>
              <w:t>ого</w:t>
            </w:r>
            <w:r w:rsidRPr="00EB655A">
              <w:rPr>
                <w:bCs/>
                <w:iCs/>
              </w:rPr>
              <w:t xml:space="preserve"> распорядител</w:t>
            </w:r>
            <w:r w:rsidR="00E35B26">
              <w:rPr>
                <w:bCs/>
                <w:iCs/>
              </w:rPr>
              <w:t>я</w:t>
            </w:r>
            <w:r w:rsidRPr="00EB655A">
              <w:rPr>
                <w:bCs/>
                <w:iCs/>
              </w:rPr>
              <w:t xml:space="preserve"> средств бюджета </w:t>
            </w:r>
            <w:r w:rsidR="00E35B26">
              <w:t>Пластуновского</w:t>
            </w:r>
            <w:r w:rsidRPr="00EB655A">
              <w:t xml:space="preserve"> сельского поселения</w:t>
            </w:r>
            <w:proofErr w:type="gramEnd"/>
            <w:r w:rsidR="00E35B26">
              <w:t xml:space="preserve"> </w:t>
            </w:r>
            <w:proofErr w:type="spellStart"/>
            <w:r w:rsidR="00E35B26">
              <w:t>Динского</w:t>
            </w:r>
            <w:proofErr w:type="spellEnd"/>
            <w:r w:rsidR="00E35B26">
              <w:t xml:space="preserve"> района</w:t>
            </w:r>
            <w:r w:rsidRPr="00EB655A">
              <w:t>, ответственных за результаты выполнения внутренних бюджетных процедур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A" w:rsidRPr="00EB655A" w:rsidRDefault="00EB655A" w:rsidP="00E35B26">
            <w:pPr>
              <w:spacing w:line="235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B655A">
              <w:t xml:space="preserve">Количество подразделений </w:t>
            </w:r>
            <w:r w:rsidR="00E35B26">
              <w:rPr>
                <w:bCs/>
                <w:iCs/>
              </w:rPr>
              <w:t>главного</w:t>
            </w:r>
            <w:r w:rsidRPr="00EB655A">
              <w:rPr>
                <w:bCs/>
                <w:iCs/>
              </w:rPr>
              <w:t xml:space="preserve"> распорядител</w:t>
            </w:r>
            <w:r w:rsidR="00E35B26">
              <w:rPr>
                <w:bCs/>
                <w:iCs/>
              </w:rPr>
              <w:t>я</w:t>
            </w:r>
            <w:r w:rsidRPr="00EB655A">
              <w:rPr>
                <w:bCs/>
                <w:iCs/>
              </w:rPr>
              <w:t xml:space="preserve"> средств бюджета </w:t>
            </w:r>
            <w:r w:rsidR="00E35B26">
              <w:t>Пластуновского</w:t>
            </w:r>
            <w:r w:rsidRPr="00EB655A">
              <w:t xml:space="preserve"> сельского поселения, для которых </w:t>
            </w:r>
            <w:r w:rsidRPr="00EB655A">
              <w:br/>
              <w:t xml:space="preserve">утверждены карты внутреннего </w:t>
            </w:r>
            <w:r w:rsidRPr="00EB655A">
              <w:br/>
              <w:t>финансового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A" w:rsidRPr="00EB655A" w:rsidRDefault="00EB655A" w:rsidP="00E35B26">
            <w:pPr>
              <w:spacing w:line="235" w:lineRule="auto"/>
              <w:jc w:val="center"/>
              <w:rPr>
                <w:snapToGrid w:val="0"/>
              </w:rPr>
            </w:pPr>
            <w:r w:rsidRPr="00EB655A">
              <w:rPr>
                <w:snapToGrid w:val="0"/>
              </w:rPr>
              <w:t xml:space="preserve">Наличие предписаний по фактам выявленных нарушений </w:t>
            </w:r>
            <w:r w:rsidRPr="00EB655A">
              <w:rPr>
                <w:snapToGrid w:val="0"/>
              </w:rPr>
              <w:br/>
              <w:t>по результатам проверок органов внутреннего финансового контроля, внешнего финансового контроля, в том числе по подведомственным учреждениям</w:t>
            </w:r>
          </w:p>
        </w:tc>
      </w:tr>
      <w:tr w:rsidR="00EB655A" w:rsidRPr="00EB655A" w:rsidTr="00E35B26">
        <w:tblPrEx>
          <w:tblBorders>
            <w:bottom w:val="single" w:sz="4" w:space="0" w:color="auto"/>
          </w:tblBorders>
        </w:tblPrEx>
        <w:tc>
          <w:tcPr>
            <w:tcW w:w="1951" w:type="dxa"/>
            <w:tcBorders>
              <w:top w:val="single" w:sz="4" w:space="0" w:color="auto"/>
            </w:tcBorders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  <w:r w:rsidRPr="00EB655A">
              <w:rPr>
                <w:bCs/>
                <w:iCs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  <w:r w:rsidRPr="00EB655A">
              <w:rPr>
                <w:bCs/>
                <w:iCs/>
              </w:rPr>
              <w:t>не соответствует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655A" w:rsidRPr="00EB655A" w:rsidRDefault="00EB655A" w:rsidP="00E35B26">
            <w:pPr>
              <w:jc w:val="center"/>
            </w:pPr>
            <w:r w:rsidRPr="00EB655A">
              <w:t>положения определены для всех уполномоченных должностных лиц в полном объёме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655A" w:rsidRPr="00EB655A" w:rsidRDefault="00EB655A" w:rsidP="00EB655A">
            <w:pPr>
              <w:jc w:val="center"/>
            </w:pPr>
            <w:r w:rsidRPr="00EB655A">
              <w:t xml:space="preserve">положения </w:t>
            </w:r>
          </w:p>
          <w:p w:rsidR="00EB655A" w:rsidRPr="00EB655A" w:rsidRDefault="00EB655A" w:rsidP="00EB655A">
            <w:pPr>
              <w:jc w:val="center"/>
            </w:pPr>
            <w:proofErr w:type="gramStart"/>
            <w:r w:rsidRPr="00EB655A">
              <w:t>определены</w:t>
            </w:r>
            <w:proofErr w:type="gramEnd"/>
            <w:r w:rsidRPr="00EB655A">
              <w:t xml:space="preserve"> для всех уполномоченных должностных лиц, но не в полном объёме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655A" w:rsidRPr="00EB655A" w:rsidRDefault="00EB655A" w:rsidP="00EB655A">
            <w:pPr>
              <w:jc w:val="center"/>
            </w:pPr>
            <w:r w:rsidRPr="00EB655A">
              <w:t xml:space="preserve">положения </w:t>
            </w:r>
          </w:p>
          <w:p w:rsidR="00EB655A" w:rsidRPr="00EB655A" w:rsidRDefault="00EB655A" w:rsidP="00E35B26">
            <w:pPr>
              <w:jc w:val="center"/>
            </w:pPr>
            <w:proofErr w:type="gramStart"/>
            <w:r w:rsidRPr="00EB655A">
              <w:t>определены</w:t>
            </w:r>
            <w:proofErr w:type="gramEnd"/>
            <w:r w:rsidRPr="00EB655A">
              <w:t xml:space="preserve"> не для всех уполномоченных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655A" w:rsidRPr="00EB655A" w:rsidRDefault="00EB655A" w:rsidP="00E35B2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B655A">
              <w:t>положения не определены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655A" w:rsidRPr="00EB655A" w:rsidRDefault="00EB655A" w:rsidP="00E35B26">
            <w:pPr>
              <w:jc w:val="center"/>
              <w:rPr>
                <w:bCs/>
                <w:iCs/>
              </w:rPr>
            </w:pPr>
            <w:r w:rsidRPr="00EB655A">
              <w:rPr>
                <w:bCs/>
                <w:iCs/>
              </w:rPr>
              <w:t>нарушений не выявлено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  <w:r w:rsidRPr="00EB655A">
              <w:rPr>
                <w:bCs/>
                <w:iCs/>
              </w:rPr>
              <w:t xml:space="preserve">выявлены нарушения </w:t>
            </w:r>
          </w:p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  <w:r w:rsidRPr="00EB655A">
              <w:rPr>
                <w:bCs/>
                <w:iCs/>
              </w:rPr>
              <w:t>(кол-во предписаний)</w:t>
            </w:r>
          </w:p>
        </w:tc>
      </w:tr>
      <w:tr w:rsidR="00EB655A" w:rsidRPr="00EB655A" w:rsidTr="00E35B26">
        <w:tblPrEx>
          <w:tblBorders>
            <w:bottom w:val="single" w:sz="4" w:space="0" w:color="auto"/>
          </w:tblBorders>
        </w:tblPrEx>
        <w:tc>
          <w:tcPr>
            <w:tcW w:w="1951" w:type="dxa"/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  <w:r w:rsidRPr="00EB655A">
              <w:rPr>
                <w:bCs/>
                <w:iCs/>
              </w:rPr>
              <w:t>1</w:t>
            </w:r>
          </w:p>
        </w:tc>
        <w:tc>
          <w:tcPr>
            <w:tcW w:w="1134" w:type="dxa"/>
          </w:tcPr>
          <w:p w:rsidR="00EB655A" w:rsidRPr="00EB655A" w:rsidRDefault="00EB655A" w:rsidP="00EB655A">
            <w:pPr>
              <w:jc w:val="center"/>
            </w:pPr>
            <w:r w:rsidRPr="00EB655A">
              <w:t>2</w:t>
            </w:r>
          </w:p>
        </w:tc>
        <w:tc>
          <w:tcPr>
            <w:tcW w:w="1701" w:type="dxa"/>
          </w:tcPr>
          <w:p w:rsidR="00EB655A" w:rsidRPr="00EB655A" w:rsidRDefault="00EB655A" w:rsidP="00EB655A">
            <w:pPr>
              <w:jc w:val="center"/>
            </w:pPr>
            <w:r w:rsidRPr="00EB655A">
              <w:t>3</w:t>
            </w:r>
          </w:p>
        </w:tc>
        <w:tc>
          <w:tcPr>
            <w:tcW w:w="1134" w:type="dxa"/>
          </w:tcPr>
          <w:p w:rsidR="00EB655A" w:rsidRPr="00EB655A" w:rsidRDefault="00EB655A" w:rsidP="00EB655A">
            <w:pPr>
              <w:jc w:val="center"/>
            </w:pPr>
            <w:r w:rsidRPr="00EB655A">
              <w:t>4</w:t>
            </w:r>
          </w:p>
        </w:tc>
        <w:tc>
          <w:tcPr>
            <w:tcW w:w="1134" w:type="dxa"/>
          </w:tcPr>
          <w:p w:rsidR="00EB655A" w:rsidRPr="00EB655A" w:rsidRDefault="00EB655A" w:rsidP="00EB655A">
            <w:pPr>
              <w:jc w:val="center"/>
            </w:pPr>
            <w:r w:rsidRPr="00EB655A">
              <w:t>5</w:t>
            </w:r>
          </w:p>
        </w:tc>
        <w:tc>
          <w:tcPr>
            <w:tcW w:w="1134" w:type="dxa"/>
          </w:tcPr>
          <w:p w:rsidR="00EB655A" w:rsidRPr="00EB655A" w:rsidRDefault="00EB655A" w:rsidP="00EB655A">
            <w:pPr>
              <w:jc w:val="center"/>
            </w:pPr>
            <w:r w:rsidRPr="00EB655A">
              <w:t>6</w:t>
            </w:r>
          </w:p>
        </w:tc>
        <w:tc>
          <w:tcPr>
            <w:tcW w:w="1134" w:type="dxa"/>
          </w:tcPr>
          <w:p w:rsidR="00EB655A" w:rsidRPr="00EB655A" w:rsidRDefault="00EB655A" w:rsidP="00EB655A">
            <w:pPr>
              <w:jc w:val="center"/>
            </w:pPr>
            <w:r w:rsidRPr="00EB655A">
              <w:t>7</w:t>
            </w:r>
          </w:p>
        </w:tc>
        <w:tc>
          <w:tcPr>
            <w:tcW w:w="1985" w:type="dxa"/>
          </w:tcPr>
          <w:p w:rsidR="00EB655A" w:rsidRPr="00EB655A" w:rsidRDefault="00EB655A" w:rsidP="00EB655A">
            <w:pPr>
              <w:jc w:val="center"/>
            </w:pPr>
            <w:r w:rsidRPr="00EB655A">
              <w:t>8</w:t>
            </w:r>
          </w:p>
        </w:tc>
        <w:tc>
          <w:tcPr>
            <w:tcW w:w="1560" w:type="dxa"/>
          </w:tcPr>
          <w:p w:rsidR="00EB655A" w:rsidRPr="00EB655A" w:rsidRDefault="00EB655A" w:rsidP="00EB655A">
            <w:pPr>
              <w:jc w:val="center"/>
            </w:pPr>
            <w:r w:rsidRPr="00EB655A">
              <w:t>9</w:t>
            </w:r>
          </w:p>
        </w:tc>
        <w:tc>
          <w:tcPr>
            <w:tcW w:w="1134" w:type="dxa"/>
          </w:tcPr>
          <w:p w:rsidR="00EB655A" w:rsidRPr="00EB655A" w:rsidRDefault="00EB655A" w:rsidP="00EB655A">
            <w:pPr>
              <w:jc w:val="center"/>
              <w:rPr>
                <w:snapToGrid w:val="0"/>
              </w:rPr>
            </w:pPr>
            <w:r w:rsidRPr="00EB655A">
              <w:rPr>
                <w:snapToGrid w:val="0"/>
              </w:rPr>
              <w:t>10</w:t>
            </w:r>
          </w:p>
        </w:tc>
        <w:tc>
          <w:tcPr>
            <w:tcW w:w="1417" w:type="dxa"/>
          </w:tcPr>
          <w:p w:rsidR="00EB655A" w:rsidRPr="00EB655A" w:rsidRDefault="00EB655A" w:rsidP="00EB655A">
            <w:pPr>
              <w:jc w:val="center"/>
              <w:rPr>
                <w:snapToGrid w:val="0"/>
              </w:rPr>
            </w:pPr>
            <w:r w:rsidRPr="00EB655A">
              <w:rPr>
                <w:snapToGrid w:val="0"/>
              </w:rPr>
              <w:t>11</w:t>
            </w:r>
          </w:p>
        </w:tc>
      </w:tr>
      <w:tr w:rsidR="00EB655A" w:rsidRPr="00EB655A" w:rsidTr="00E35B26">
        <w:tblPrEx>
          <w:tblBorders>
            <w:bottom w:val="single" w:sz="4" w:space="0" w:color="auto"/>
          </w:tblBorders>
        </w:tblPrEx>
        <w:tc>
          <w:tcPr>
            <w:tcW w:w="1951" w:type="dxa"/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</w:p>
        </w:tc>
        <w:tc>
          <w:tcPr>
            <w:tcW w:w="1985" w:type="dxa"/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</w:tcPr>
          <w:p w:rsidR="00EB655A" w:rsidRPr="00EB655A" w:rsidRDefault="00EB655A" w:rsidP="00EB655A">
            <w:pPr>
              <w:jc w:val="center"/>
              <w:rPr>
                <w:bCs/>
                <w:iCs/>
              </w:rPr>
            </w:pPr>
          </w:p>
        </w:tc>
      </w:tr>
    </w:tbl>
    <w:p w:rsidR="00EB655A" w:rsidRDefault="00EB655A" w:rsidP="00485ED5">
      <w:pPr>
        <w:ind w:left="4820"/>
        <w:rPr>
          <w:sz w:val="28"/>
          <w:szCs w:val="28"/>
        </w:rPr>
      </w:pPr>
    </w:p>
    <w:p w:rsidR="007B6A91" w:rsidRDefault="007B6A91" w:rsidP="00485ED5">
      <w:pPr>
        <w:ind w:left="4820"/>
        <w:rPr>
          <w:sz w:val="28"/>
          <w:szCs w:val="28"/>
        </w:rPr>
      </w:pPr>
    </w:p>
    <w:p w:rsidR="007B6A91" w:rsidRDefault="007B6A91" w:rsidP="00485ED5">
      <w:pPr>
        <w:ind w:left="4820"/>
        <w:rPr>
          <w:sz w:val="28"/>
          <w:szCs w:val="28"/>
        </w:rPr>
      </w:pPr>
    </w:p>
    <w:p w:rsidR="00494603" w:rsidRDefault="00494603" w:rsidP="00494603">
      <w:pPr>
        <w:pStyle w:val="ConsPlusNonforma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494603" w:rsidRDefault="00494603" w:rsidP="00494603">
      <w:pPr>
        <w:pStyle w:val="ConsPlusNonforma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7B6A91" w:rsidRDefault="00494603" w:rsidP="00494603">
      <w:pPr>
        <w:ind w:left="142"/>
        <w:rPr>
          <w:sz w:val="28"/>
          <w:szCs w:val="28"/>
        </w:rPr>
      </w:pPr>
      <w:r>
        <w:rPr>
          <w:sz w:val="28"/>
          <w:szCs w:val="28"/>
        </w:rPr>
        <w:t>Пластуновского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7B6A91" w:rsidRDefault="007B6A91" w:rsidP="00485ED5">
      <w:pPr>
        <w:ind w:left="4820"/>
        <w:rPr>
          <w:sz w:val="28"/>
          <w:szCs w:val="28"/>
        </w:rPr>
      </w:pPr>
    </w:p>
    <w:p w:rsidR="007B6A91" w:rsidRDefault="007B6A91" w:rsidP="00485ED5">
      <w:pPr>
        <w:ind w:left="4820"/>
        <w:rPr>
          <w:sz w:val="28"/>
          <w:szCs w:val="28"/>
        </w:rPr>
      </w:pPr>
    </w:p>
    <w:p w:rsidR="007B6A91" w:rsidRDefault="007B6A91" w:rsidP="00485ED5">
      <w:pPr>
        <w:ind w:left="4820"/>
        <w:rPr>
          <w:sz w:val="28"/>
          <w:szCs w:val="28"/>
        </w:rPr>
      </w:pPr>
    </w:p>
    <w:p w:rsidR="00E35B26" w:rsidRDefault="00E35B26" w:rsidP="00BF4326">
      <w:pPr>
        <w:ind w:left="8789"/>
        <w:rPr>
          <w:sz w:val="28"/>
          <w:szCs w:val="28"/>
        </w:rPr>
      </w:pPr>
    </w:p>
    <w:p w:rsidR="00E35B26" w:rsidRDefault="00E35B26" w:rsidP="00BF4326">
      <w:pPr>
        <w:ind w:left="8789"/>
        <w:rPr>
          <w:sz w:val="28"/>
          <w:szCs w:val="28"/>
        </w:rPr>
      </w:pPr>
    </w:p>
    <w:p w:rsidR="00E35B26" w:rsidRDefault="00E35B26" w:rsidP="00BF4326">
      <w:pPr>
        <w:ind w:left="8789"/>
        <w:rPr>
          <w:sz w:val="28"/>
          <w:szCs w:val="28"/>
        </w:rPr>
      </w:pPr>
    </w:p>
    <w:p w:rsidR="00E35B26" w:rsidRDefault="00E35B26" w:rsidP="00BF4326">
      <w:pPr>
        <w:ind w:left="8789"/>
        <w:rPr>
          <w:sz w:val="28"/>
          <w:szCs w:val="28"/>
        </w:rPr>
      </w:pPr>
    </w:p>
    <w:p w:rsidR="00E35B26" w:rsidRDefault="00E35B26" w:rsidP="00BF4326">
      <w:pPr>
        <w:ind w:left="8789"/>
        <w:rPr>
          <w:sz w:val="28"/>
          <w:szCs w:val="28"/>
        </w:rPr>
      </w:pPr>
    </w:p>
    <w:p w:rsidR="00E35B26" w:rsidRDefault="00E35B26" w:rsidP="00BF4326">
      <w:pPr>
        <w:ind w:left="8789"/>
        <w:rPr>
          <w:sz w:val="28"/>
          <w:szCs w:val="28"/>
        </w:rPr>
      </w:pPr>
    </w:p>
    <w:p w:rsidR="00BF4326" w:rsidRPr="000052D4" w:rsidRDefault="00BF4326" w:rsidP="00BF4326">
      <w:pPr>
        <w:ind w:left="8789"/>
        <w:rPr>
          <w:sz w:val="28"/>
          <w:szCs w:val="28"/>
        </w:rPr>
      </w:pPr>
      <w:r w:rsidRPr="000052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BF4326" w:rsidRPr="00436AB9" w:rsidRDefault="00BF4326" w:rsidP="00BF4326">
      <w:pPr>
        <w:ind w:left="8789"/>
        <w:rPr>
          <w:sz w:val="28"/>
          <w:szCs w:val="28"/>
        </w:rPr>
      </w:pPr>
      <w:r w:rsidRPr="000052D4">
        <w:rPr>
          <w:sz w:val="28"/>
          <w:szCs w:val="28"/>
        </w:rPr>
        <w:t xml:space="preserve"> к Порядку  проведения мониторинга качества финансового</w:t>
      </w:r>
      <w:r w:rsidRPr="00436AB9">
        <w:rPr>
          <w:sz w:val="28"/>
          <w:szCs w:val="28"/>
        </w:rPr>
        <w:t xml:space="preserve"> менед</w:t>
      </w:r>
      <w:r w:rsidR="00E35B26">
        <w:rPr>
          <w:sz w:val="28"/>
          <w:szCs w:val="28"/>
        </w:rPr>
        <w:t>жмента, осуществляемого главным</w:t>
      </w:r>
      <w:r w:rsidRPr="00436AB9">
        <w:rPr>
          <w:sz w:val="28"/>
          <w:szCs w:val="28"/>
        </w:rPr>
        <w:t xml:space="preserve"> распорядител</w:t>
      </w:r>
      <w:r w:rsidR="00E35B26">
        <w:rPr>
          <w:sz w:val="28"/>
          <w:szCs w:val="28"/>
        </w:rPr>
        <w:t>ем</w:t>
      </w:r>
      <w:r w:rsidRPr="00436AB9">
        <w:rPr>
          <w:sz w:val="28"/>
          <w:szCs w:val="28"/>
        </w:rPr>
        <w:t xml:space="preserve"> средств бюджета</w:t>
      </w:r>
    </w:p>
    <w:p w:rsidR="00BF4326" w:rsidRDefault="00BF4326" w:rsidP="00BF4326">
      <w:pPr>
        <w:ind w:left="8789"/>
        <w:rPr>
          <w:sz w:val="28"/>
          <w:szCs w:val="28"/>
        </w:rPr>
      </w:pPr>
      <w:r w:rsidRPr="00436AB9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436AB9">
        <w:rPr>
          <w:sz w:val="28"/>
          <w:szCs w:val="28"/>
        </w:rPr>
        <w:t>Динского</w:t>
      </w:r>
      <w:proofErr w:type="spellEnd"/>
      <w:r w:rsidRPr="00436AB9">
        <w:rPr>
          <w:sz w:val="28"/>
          <w:szCs w:val="28"/>
        </w:rPr>
        <w:t xml:space="preserve"> района</w:t>
      </w:r>
    </w:p>
    <w:p w:rsidR="007B6A91" w:rsidRDefault="007B6A91" w:rsidP="00485ED5">
      <w:pPr>
        <w:ind w:left="4820"/>
        <w:rPr>
          <w:sz w:val="28"/>
          <w:szCs w:val="28"/>
        </w:rPr>
      </w:pPr>
    </w:p>
    <w:p w:rsidR="007B6A91" w:rsidRDefault="007B6A91" w:rsidP="00485ED5">
      <w:pPr>
        <w:ind w:left="4820"/>
        <w:rPr>
          <w:sz w:val="28"/>
          <w:szCs w:val="28"/>
        </w:rPr>
      </w:pPr>
    </w:p>
    <w:p w:rsidR="007B6A91" w:rsidRDefault="007B6A91" w:rsidP="00485ED5">
      <w:pPr>
        <w:ind w:left="4820"/>
        <w:rPr>
          <w:sz w:val="28"/>
          <w:szCs w:val="28"/>
        </w:rPr>
      </w:pPr>
    </w:p>
    <w:p w:rsidR="007B6A91" w:rsidRPr="00BF4326" w:rsidRDefault="007B6A91" w:rsidP="00BF4326">
      <w:pPr>
        <w:shd w:val="clear" w:color="auto" w:fill="FFFFFF"/>
        <w:jc w:val="center"/>
        <w:rPr>
          <w:color w:val="22272F"/>
          <w:sz w:val="28"/>
          <w:szCs w:val="28"/>
        </w:rPr>
      </w:pPr>
      <w:r w:rsidRPr="007B6A91">
        <w:rPr>
          <w:color w:val="22272F"/>
          <w:sz w:val="28"/>
          <w:szCs w:val="28"/>
        </w:rPr>
        <w:t>СВЕДЕНИЯ</w:t>
      </w:r>
      <w:r w:rsidRPr="007B6A91">
        <w:rPr>
          <w:color w:val="22272F"/>
          <w:sz w:val="28"/>
          <w:szCs w:val="28"/>
        </w:rPr>
        <w:br/>
        <w:t>о ходе реализации мер, направленных на повышение качества финансового менеджмента</w:t>
      </w:r>
      <w:r w:rsidR="00BF4326" w:rsidRPr="00BF4326">
        <w:rPr>
          <w:sz w:val="28"/>
          <w:szCs w:val="28"/>
        </w:rPr>
        <w:t xml:space="preserve"> </w:t>
      </w:r>
      <w:r w:rsidR="00BF4326" w:rsidRPr="00BF4326">
        <w:rPr>
          <w:color w:val="22272F"/>
          <w:sz w:val="28"/>
          <w:szCs w:val="28"/>
        </w:rPr>
        <w:t xml:space="preserve">главным распорядителем средств бюджета Пластуновского сельского поселения </w:t>
      </w:r>
      <w:proofErr w:type="spellStart"/>
      <w:r w:rsidR="00BF4326" w:rsidRPr="00BF4326">
        <w:rPr>
          <w:color w:val="22272F"/>
          <w:sz w:val="28"/>
          <w:szCs w:val="28"/>
        </w:rPr>
        <w:t>Динского</w:t>
      </w:r>
      <w:proofErr w:type="spellEnd"/>
      <w:r w:rsidR="00BF4326" w:rsidRPr="00BF4326">
        <w:rPr>
          <w:color w:val="22272F"/>
          <w:sz w:val="28"/>
          <w:szCs w:val="28"/>
        </w:rPr>
        <w:t xml:space="preserve"> района</w:t>
      </w:r>
    </w:p>
    <w:p w:rsidR="00BF4326" w:rsidRDefault="00BF4326" w:rsidP="00BF4326">
      <w:pPr>
        <w:shd w:val="clear" w:color="auto" w:fill="FFFFFF"/>
        <w:jc w:val="center"/>
        <w:rPr>
          <w:color w:val="22272F"/>
          <w:sz w:val="28"/>
          <w:szCs w:val="28"/>
        </w:rPr>
      </w:pPr>
      <w:r w:rsidRPr="00BF4326">
        <w:rPr>
          <w:color w:val="22272F"/>
          <w:sz w:val="28"/>
          <w:szCs w:val="28"/>
        </w:rPr>
        <w:t>на ________________ 20____г.</w:t>
      </w:r>
    </w:p>
    <w:p w:rsidR="00BF4326" w:rsidRDefault="00BF4326" w:rsidP="00BF4326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BF4326" w:rsidRPr="00BF4326" w:rsidRDefault="00BF4326" w:rsidP="00BF4326">
      <w:pPr>
        <w:shd w:val="clear" w:color="auto" w:fill="FFFFFF"/>
        <w:jc w:val="right"/>
        <w:rPr>
          <w:color w:val="22272F"/>
          <w:sz w:val="28"/>
          <w:szCs w:val="28"/>
        </w:rPr>
      </w:pPr>
      <w:r w:rsidRPr="00BF4326">
        <w:rPr>
          <w:color w:val="22272F"/>
          <w:sz w:val="28"/>
          <w:szCs w:val="28"/>
        </w:rPr>
        <w:t>Периодичность: годовая</w:t>
      </w:r>
    </w:p>
    <w:tbl>
      <w:tblPr>
        <w:tblW w:w="148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668"/>
        <w:gridCol w:w="2727"/>
        <w:gridCol w:w="3969"/>
        <w:gridCol w:w="1701"/>
        <w:gridCol w:w="1984"/>
      </w:tblGrid>
      <w:tr w:rsidR="007B6A91" w:rsidRPr="007B6A91" w:rsidTr="00BF4326"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center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center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 xml:space="preserve">Отклонение от целевого значения по показателю </w:t>
            </w:r>
            <w:proofErr w:type="gramStart"/>
            <w:r w:rsidRPr="007B6A91">
              <w:rPr>
                <w:color w:val="22272F"/>
                <w:sz w:val="23"/>
                <w:szCs w:val="23"/>
              </w:rPr>
              <w:t>в</w:t>
            </w:r>
            <w:proofErr w:type="gramEnd"/>
            <w:r w:rsidRPr="007B6A91">
              <w:rPr>
                <w:color w:val="22272F"/>
                <w:sz w:val="23"/>
                <w:szCs w:val="23"/>
              </w:rPr>
              <w:t xml:space="preserve"> %</w:t>
            </w:r>
          </w:p>
        </w:tc>
        <w:tc>
          <w:tcPr>
            <w:tcW w:w="2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center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Причин</w:t>
            </w:r>
            <w:proofErr w:type="gramStart"/>
            <w:r w:rsidRPr="007B6A91">
              <w:rPr>
                <w:color w:val="22272F"/>
                <w:sz w:val="23"/>
                <w:szCs w:val="23"/>
              </w:rPr>
              <w:t>а(</w:t>
            </w:r>
            <w:proofErr w:type="gramEnd"/>
            <w:r w:rsidRPr="007B6A91">
              <w:rPr>
                <w:color w:val="22272F"/>
                <w:sz w:val="23"/>
                <w:szCs w:val="23"/>
              </w:rPr>
              <w:t>ы) отклонения</w:t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center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BF4326" w:rsidRPr="007B6A91" w:rsidTr="00BF4326"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A91" w:rsidRPr="007B6A91" w:rsidRDefault="007B6A91" w:rsidP="007B6A9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A91" w:rsidRPr="007B6A91" w:rsidRDefault="007B6A91" w:rsidP="007B6A9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A91" w:rsidRPr="007B6A91" w:rsidRDefault="007B6A91" w:rsidP="007B6A9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center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center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center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Отметка об исполнении</w:t>
            </w:r>
          </w:p>
        </w:tc>
      </w:tr>
      <w:tr w:rsidR="00BF4326" w:rsidRPr="007B6A91" w:rsidTr="00BF4326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center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center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center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center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center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center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6</w:t>
            </w:r>
          </w:p>
        </w:tc>
      </w:tr>
      <w:tr w:rsidR="00BF4326" w:rsidRPr="007B6A91" w:rsidTr="00BF4326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both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both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both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both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both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both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 </w:t>
            </w:r>
          </w:p>
        </w:tc>
      </w:tr>
      <w:tr w:rsidR="00BF4326" w:rsidRPr="007B6A91" w:rsidTr="00BF4326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both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both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both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B6A91" w:rsidRPr="007B6A91" w:rsidRDefault="007B6A91" w:rsidP="007B6A91">
            <w:pPr>
              <w:jc w:val="both"/>
              <w:rPr>
                <w:color w:val="22272F"/>
                <w:sz w:val="23"/>
                <w:szCs w:val="23"/>
              </w:rPr>
            </w:pPr>
            <w:r w:rsidRPr="007B6A91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A91" w:rsidRPr="007B6A91" w:rsidRDefault="007B6A91" w:rsidP="007B6A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A91" w:rsidRPr="007B6A91" w:rsidRDefault="007B6A91" w:rsidP="007B6A91">
            <w:pPr>
              <w:rPr>
                <w:sz w:val="20"/>
                <w:szCs w:val="20"/>
              </w:rPr>
            </w:pPr>
          </w:p>
        </w:tc>
      </w:tr>
    </w:tbl>
    <w:p w:rsidR="007B6A91" w:rsidRDefault="007B6A91" w:rsidP="00485ED5">
      <w:pPr>
        <w:ind w:left="4820"/>
        <w:rPr>
          <w:sz w:val="28"/>
          <w:szCs w:val="28"/>
        </w:rPr>
      </w:pPr>
    </w:p>
    <w:p w:rsidR="000B4000" w:rsidRDefault="000B4000" w:rsidP="00485ED5">
      <w:pPr>
        <w:ind w:left="4820"/>
        <w:rPr>
          <w:sz w:val="28"/>
          <w:szCs w:val="28"/>
        </w:rPr>
      </w:pPr>
    </w:p>
    <w:p w:rsidR="000B4000" w:rsidRDefault="000B4000" w:rsidP="00485ED5">
      <w:pPr>
        <w:ind w:left="4820"/>
        <w:rPr>
          <w:sz w:val="28"/>
          <w:szCs w:val="28"/>
        </w:rPr>
      </w:pPr>
    </w:p>
    <w:p w:rsidR="00494603" w:rsidRDefault="00494603" w:rsidP="00494603">
      <w:pPr>
        <w:pStyle w:val="ConsPlusNonforma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494603" w:rsidRDefault="00494603" w:rsidP="00494603">
      <w:pPr>
        <w:pStyle w:val="ConsPlusNonforma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0B4000" w:rsidRDefault="00494603" w:rsidP="00494603">
      <w:pPr>
        <w:ind w:left="142"/>
        <w:rPr>
          <w:sz w:val="28"/>
          <w:szCs w:val="28"/>
        </w:rPr>
      </w:pPr>
      <w:r>
        <w:rPr>
          <w:sz w:val="28"/>
          <w:szCs w:val="28"/>
        </w:rPr>
        <w:t>Пластуновского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1A7A77" w:rsidRDefault="001A7A77" w:rsidP="000B4000">
      <w:pPr>
        <w:ind w:left="8789"/>
        <w:rPr>
          <w:sz w:val="28"/>
          <w:szCs w:val="28"/>
        </w:rPr>
      </w:pPr>
    </w:p>
    <w:p w:rsidR="000B4000" w:rsidRPr="000052D4" w:rsidRDefault="000B4000" w:rsidP="000B4000">
      <w:pPr>
        <w:ind w:left="8789"/>
        <w:rPr>
          <w:sz w:val="28"/>
          <w:szCs w:val="28"/>
        </w:rPr>
      </w:pPr>
      <w:r w:rsidRPr="000052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0B4000" w:rsidRPr="00436AB9" w:rsidRDefault="000B4000" w:rsidP="000B4000">
      <w:pPr>
        <w:ind w:left="8789"/>
        <w:rPr>
          <w:sz w:val="28"/>
          <w:szCs w:val="28"/>
        </w:rPr>
      </w:pPr>
      <w:r w:rsidRPr="000052D4">
        <w:rPr>
          <w:sz w:val="28"/>
          <w:szCs w:val="28"/>
        </w:rPr>
        <w:t xml:space="preserve"> к Порядку  проведения мониторинга качества финансового</w:t>
      </w:r>
      <w:r w:rsidRPr="00436AB9">
        <w:rPr>
          <w:sz w:val="28"/>
          <w:szCs w:val="28"/>
        </w:rPr>
        <w:t xml:space="preserve"> менеджмента, осуществля</w:t>
      </w:r>
      <w:r w:rsidR="00E35B26">
        <w:rPr>
          <w:sz w:val="28"/>
          <w:szCs w:val="28"/>
        </w:rPr>
        <w:t xml:space="preserve">емого главным </w:t>
      </w:r>
      <w:r w:rsidRPr="00436AB9">
        <w:rPr>
          <w:sz w:val="28"/>
          <w:szCs w:val="28"/>
        </w:rPr>
        <w:t>распорядител</w:t>
      </w:r>
      <w:r w:rsidR="00E35B26">
        <w:rPr>
          <w:sz w:val="28"/>
          <w:szCs w:val="28"/>
        </w:rPr>
        <w:t>ем</w:t>
      </w:r>
      <w:r w:rsidRPr="00436AB9">
        <w:rPr>
          <w:sz w:val="28"/>
          <w:szCs w:val="28"/>
        </w:rPr>
        <w:t xml:space="preserve"> средств бюджета</w:t>
      </w:r>
    </w:p>
    <w:p w:rsidR="000B4000" w:rsidRDefault="000B4000" w:rsidP="000B4000">
      <w:pPr>
        <w:ind w:left="8789"/>
        <w:rPr>
          <w:sz w:val="28"/>
          <w:szCs w:val="28"/>
        </w:rPr>
      </w:pPr>
      <w:r w:rsidRPr="00436AB9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436AB9">
        <w:rPr>
          <w:sz w:val="28"/>
          <w:szCs w:val="28"/>
        </w:rPr>
        <w:t>Динского</w:t>
      </w:r>
      <w:proofErr w:type="spellEnd"/>
      <w:r w:rsidRPr="00436AB9">
        <w:rPr>
          <w:sz w:val="28"/>
          <w:szCs w:val="28"/>
        </w:rPr>
        <w:t xml:space="preserve"> района</w:t>
      </w:r>
    </w:p>
    <w:p w:rsidR="000B4000" w:rsidRDefault="000B4000" w:rsidP="00485ED5">
      <w:pPr>
        <w:ind w:left="4820"/>
        <w:rPr>
          <w:sz w:val="28"/>
          <w:szCs w:val="28"/>
        </w:rPr>
      </w:pPr>
    </w:p>
    <w:p w:rsidR="000B4000" w:rsidRDefault="000B4000" w:rsidP="00485ED5">
      <w:pPr>
        <w:ind w:left="4820"/>
        <w:rPr>
          <w:sz w:val="28"/>
          <w:szCs w:val="28"/>
        </w:rPr>
      </w:pPr>
    </w:p>
    <w:p w:rsidR="000B4000" w:rsidRDefault="000B4000" w:rsidP="00485ED5">
      <w:pPr>
        <w:ind w:left="4820"/>
        <w:rPr>
          <w:sz w:val="28"/>
          <w:szCs w:val="28"/>
        </w:rPr>
      </w:pPr>
    </w:p>
    <w:p w:rsidR="000B4000" w:rsidRPr="000B4000" w:rsidRDefault="000B4000" w:rsidP="000B4000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0B4000">
        <w:rPr>
          <w:rFonts w:ascii="Times New Roman CYR" w:eastAsiaTheme="minorEastAsia" w:hAnsi="Times New Roman CYR" w:cs="Times New Roman CYR"/>
          <w:b/>
          <w:bCs/>
          <w:color w:val="26282F"/>
        </w:rPr>
        <w:t>Форма</w:t>
      </w:r>
    </w:p>
    <w:p w:rsidR="000B4000" w:rsidRPr="000B4000" w:rsidRDefault="000B4000" w:rsidP="000B40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B4000" w:rsidRDefault="000B4000" w:rsidP="000B40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0B4000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Форма сведений о качестве финансового менеджмента для целей размещения в информационно-телекоммуникационной сети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«Интернет»</w:t>
      </w:r>
    </w:p>
    <w:p w:rsidR="000B4000" w:rsidRDefault="000B4000" w:rsidP="000B40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на «____» __________________20___г.</w:t>
      </w:r>
    </w:p>
    <w:p w:rsidR="00F04000" w:rsidRDefault="00F04000" w:rsidP="000B40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F04000" w:rsidRPr="00F04000" w:rsidRDefault="00F04000" w:rsidP="00F0400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 w:rsidRPr="00F04000">
        <w:rPr>
          <w:rFonts w:ascii="Times New Roman CYR" w:eastAsiaTheme="minorEastAsia" w:hAnsi="Times New Roman CYR" w:cs="Times New Roman CYR"/>
          <w:bCs/>
          <w:color w:val="26282F"/>
        </w:rPr>
        <w:t>Наименование органа исполнительной власти</w:t>
      </w:r>
      <w:r>
        <w:rPr>
          <w:rFonts w:ascii="Times New Roman CYR" w:eastAsiaTheme="minorEastAsia" w:hAnsi="Times New Roman CYR" w:cs="Times New Roman CYR"/>
          <w:bCs/>
          <w:color w:val="26282F"/>
        </w:rPr>
        <w:t xml:space="preserve"> __________________________________________________________________________</w:t>
      </w:r>
    </w:p>
    <w:p w:rsidR="000B4000" w:rsidRPr="000B4000" w:rsidRDefault="000B4000" w:rsidP="000B40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538"/>
        <w:gridCol w:w="1375"/>
        <w:gridCol w:w="1650"/>
        <w:gridCol w:w="1512"/>
        <w:gridCol w:w="1788"/>
        <w:gridCol w:w="2612"/>
        <w:gridCol w:w="1375"/>
      </w:tblGrid>
      <w:tr w:rsidR="000B4000" w:rsidRPr="000B4000" w:rsidTr="00E35B26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" w:name="sub_1100"/>
            <w:r w:rsidRPr="000B4000">
              <w:rPr>
                <w:rFonts w:ascii="Times New Roman CYR" w:eastAsiaTheme="minorEastAsia" w:hAnsi="Times New Roman CYR" w:cs="Times New Roman CYR"/>
              </w:rPr>
              <w:t>N </w:t>
            </w:r>
            <w:proofErr w:type="gramStart"/>
            <w:r w:rsidRPr="000B4000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Pr="000B4000">
              <w:rPr>
                <w:rFonts w:ascii="Times New Roman CYR" w:eastAsiaTheme="minorEastAsia" w:hAnsi="Times New Roman CYR" w:cs="Times New Roman CYR"/>
              </w:rPr>
              <w:t>/п</w:t>
            </w:r>
            <w:bookmarkEnd w:id="1"/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Наименование сведений о качестве финансового менеджмента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Оценка</w:t>
            </w: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Информация по группам показателей качества финансового менеджмента</w:t>
            </w:r>
          </w:p>
        </w:tc>
      </w:tr>
      <w:tr w:rsidR="000B4000" w:rsidRPr="000B4000" w:rsidTr="00E35B26">
        <w:tc>
          <w:tcPr>
            <w:tcW w:w="5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Управление расходами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Управление доходами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Ведение учета и составление бюджетной отчетности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Организация и осуществление внутреннего финансового контроля и внутреннего финансового аудита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Управление активами</w:t>
            </w:r>
          </w:p>
        </w:tc>
      </w:tr>
      <w:tr w:rsidR="000B4000" w:rsidRPr="000B4000" w:rsidTr="00E35B2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2" w:name="sub_1001"/>
            <w:r w:rsidRPr="000B4000">
              <w:rPr>
                <w:rFonts w:ascii="Times New Roman CYR" w:eastAsiaTheme="minorEastAsia" w:hAnsi="Times New Roman CYR" w:cs="Times New Roman CYR"/>
              </w:rPr>
              <w:t>1</w:t>
            </w:r>
            <w:bookmarkEnd w:id="2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8</w:t>
            </w:r>
          </w:p>
        </w:tc>
      </w:tr>
      <w:tr w:rsidR="000B4000" w:rsidRPr="000B4000" w:rsidTr="00E35B2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E35B26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E35B2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 xml:space="preserve">Целевые значения </w:t>
            </w:r>
            <w:proofErr w:type="gramStart"/>
            <w:r w:rsidRPr="000B4000">
              <w:rPr>
                <w:rFonts w:ascii="Times New Roman CYR" w:eastAsiaTheme="minorEastAsia" w:hAnsi="Times New Roman CYR" w:cs="Times New Roman CYR"/>
              </w:rPr>
              <w:t>оценок показателей качества финансового менеджмента главного администратора средств бюджета</w:t>
            </w:r>
            <w:proofErr w:type="gramEnd"/>
            <w:r w:rsidRPr="000B4000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E35B26">
              <w:rPr>
                <w:rFonts w:ascii="Times New Roman CYR" w:eastAsiaTheme="minorEastAsia" w:hAnsi="Times New Roman CYR" w:cs="Times New Roman CYR"/>
              </w:rPr>
              <w:t xml:space="preserve">поселения </w:t>
            </w:r>
            <w:r w:rsidRPr="000B4000">
              <w:rPr>
                <w:rFonts w:ascii="Times New Roman CYR" w:eastAsiaTheme="minorEastAsia" w:hAnsi="Times New Roman CYR" w:cs="Times New Roman CYR"/>
              </w:rPr>
              <w:t>(в баллах)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0B4000" w:rsidRPr="000B4000" w:rsidTr="00E35B2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E35B26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E35B2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 xml:space="preserve">Итоговая оценка </w:t>
            </w:r>
            <w:proofErr w:type="gramStart"/>
            <w:r w:rsidRPr="000B4000">
              <w:rPr>
                <w:rFonts w:ascii="Times New Roman CYR" w:eastAsiaTheme="minorEastAsia" w:hAnsi="Times New Roman CYR" w:cs="Times New Roman CYR"/>
              </w:rPr>
              <w:t>качества финансового менеджмента главного администратора средств бюджета</w:t>
            </w:r>
            <w:proofErr w:type="gramEnd"/>
            <w:r w:rsidRPr="000B4000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E35B26">
              <w:rPr>
                <w:rFonts w:ascii="Times New Roman CYR" w:eastAsiaTheme="minorEastAsia" w:hAnsi="Times New Roman CYR" w:cs="Times New Roman CYR"/>
              </w:rPr>
              <w:t xml:space="preserve">поселения </w:t>
            </w:r>
            <w:r w:rsidRPr="000B4000">
              <w:rPr>
                <w:rFonts w:ascii="Times New Roman CYR" w:eastAsiaTheme="minorEastAsia" w:hAnsi="Times New Roman CYR" w:cs="Times New Roman CYR"/>
              </w:rPr>
              <w:t>(в баллах)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0B4000" w:rsidRPr="000B4000" w:rsidTr="00E35B2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E35B26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E35B2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 xml:space="preserve">Отклонение итоговой </w:t>
            </w:r>
            <w:proofErr w:type="gramStart"/>
            <w:r w:rsidRPr="000B4000">
              <w:rPr>
                <w:rFonts w:ascii="Times New Roman CYR" w:eastAsiaTheme="minorEastAsia" w:hAnsi="Times New Roman CYR" w:cs="Times New Roman CYR"/>
              </w:rPr>
              <w:t xml:space="preserve">оценки качества финансового менеджмента главного администратора средств бюджета </w:t>
            </w:r>
            <w:r w:rsidR="00E35B26">
              <w:rPr>
                <w:rFonts w:ascii="Times New Roman CYR" w:eastAsiaTheme="minorEastAsia" w:hAnsi="Times New Roman CYR" w:cs="Times New Roman CYR"/>
              </w:rPr>
              <w:t>поселения</w:t>
            </w:r>
            <w:proofErr w:type="gramEnd"/>
            <w:r w:rsidR="00E35B26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0B4000">
              <w:rPr>
                <w:rFonts w:ascii="Times New Roman CYR" w:eastAsiaTheme="minorEastAsia" w:hAnsi="Times New Roman CYR" w:cs="Times New Roman CYR"/>
              </w:rPr>
              <w:t>от целевых значений оценок показателей качества финансового менеджмента (в процентах, %)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0B4000" w:rsidRPr="000B4000" w:rsidTr="00E35B2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E35B26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Причин</w:t>
            </w:r>
            <w:proofErr w:type="gramStart"/>
            <w:r w:rsidRPr="000B4000">
              <w:rPr>
                <w:rFonts w:ascii="Times New Roman CYR" w:eastAsiaTheme="minorEastAsia" w:hAnsi="Times New Roman CYR" w:cs="Times New Roman CYR"/>
              </w:rPr>
              <w:t>а(</w:t>
            </w:r>
            <w:proofErr w:type="gramEnd"/>
            <w:r w:rsidRPr="000B4000">
              <w:rPr>
                <w:rFonts w:ascii="Times New Roman CYR" w:eastAsiaTheme="minorEastAsia" w:hAnsi="Times New Roman CYR" w:cs="Times New Roman CYR"/>
              </w:rPr>
              <w:t>ы) отклонения итоговой оценки качества финансового менеджмента от целевых значений оценок показателей качества финансового менеджмента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0B4000" w:rsidRPr="000B4000" w:rsidTr="00E35B2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E35B26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 xml:space="preserve">Наименование мероприятий, направленных на обеспечение </w:t>
            </w:r>
            <w:proofErr w:type="gramStart"/>
            <w:r w:rsidRPr="000B4000">
              <w:rPr>
                <w:rFonts w:ascii="Times New Roman CYR" w:eastAsiaTheme="minorEastAsia" w:hAnsi="Times New Roman CYR" w:cs="Times New Roman CYR"/>
              </w:rPr>
              <w:t>достижения целевых значений оценок показателей качества финансового менеджмента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4000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4000" w:rsidRPr="000B4000" w:rsidRDefault="000B4000" w:rsidP="000B4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0B4000" w:rsidRDefault="000B4000" w:rsidP="00485ED5">
      <w:pPr>
        <w:ind w:left="4820"/>
        <w:rPr>
          <w:sz w:val="28"/>
          <w:szCs w:val="28"/>
        </w:rPr>
      </w:pPr>
    </w:p>
    <w:p w:rsidR="003D08EB" w:rsidRDefault="003D08EB" w:rsidP="00485ED5">
      <w:pPr>
        <w:ind w:left="4820"/>
        <w:rPr>
          <w:sz w:val="28"/>
          <w:szCs w:val="28"/>
        </w:rPr>
      </w:pPr>
    </w:p>
    <w:p w:rsidR="00494603" w:rsidRDefault="00494603" w:rsidP="00485ED5">
      <w:pPr>
        <w:ind w:left="4820"/>
        <w:rPr>
          <w:sz w:val="28"/>
          <w:szCs w:val="28"/>
        </w:rPr>
      </w:pPr>
    </w:p>
    <w:p w:rsidR="00494603" w:rsidRDefault="00494603" w:rsidP="00494603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494603" w:rsidRDefault="00494603" w:rsidP="00494603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94603" w:rsidRDefault="00494603" w:rsidP="00494603">
      <w:pPr>
        <w:ind w:left="284"/>
        <w:rPr>
          <w:sz w:val="28"/>
          <w:szCs w:val="28"/>
        </w:rPr>
      </w:pPr>
      <w:r>
        <w:rPr>
          <w:sz w:val="28"/>
          <w:szCs w:val="28"/>
        </w:rPr>
        <w:t>Пластуновского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3D08EB" w:rsidRDefault="003D08EB" w:rsidP="00494603">
      <w:pPr>
        <w:ind w:left="284"/>
        <w:rPr>
          <w:sz w:val="28"/>
          <w:szCs w:val="28"/>
        </w:rPr>
      </w:pPr>
    </w:p>
    <w:p w:rsidR="003D08EB" w:rsidRDefault="003D08EB" w:rsidP="00485ED5">
      <w:pPr>
        <w:ind w:left="4820"/>
        <w:rPr>
          <w:sz w:val="28"/>
          <w:szCs w:val="28"/>
        </w:rPr>
        <w:sectPr w:rsidR="003D08EB" w:rsidSect="006A53A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3D08EB" w:rsidRPr="000052D4" w:rsidRDefault="003D08EB" w:rsidP="003D08EB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3D08EB" w:rsidRPr="00436AB9" w:rsidRDefault="003D08EB" w:rsidP="003D08EB">
      <w:pPr>
        <w:ind w:left="4820"/>
        <w:rPr>
          <w:sz w:val="28"/>
          <w:szCs w:val="28"/>
        </w:rPr>
      </w:pPr>
      <w:r w:rsidRPr="000052D4">
        <w:rPr>
          <w:sz w:val="28"/>
          <w:szCs w:val="28"/>
        </w:rPr>
        <w:t xml:space="preserve"> к Порядку  проведения мониторинга качества финансового</w:t>
      </w:r>
      <w:r w:rsidRPr="00436AB9">
        <w:rPr>
          <w:sz w:val="28"/>
          <w:szCs w:val="28"/>
        </w:rPr>
        <w:t xml:space="preserve"> менед</w:t>
      </w:r>
      <w:r w:rsidR="00E35B26">
        <w:rPr>
          <w:sz w:val="28"/>
          <w:szCs w:val="28"/>
        </w:rPr>
        <w:t>жмента, осуществляемого главным</w:t>
      </w:r>
      <w:r w:rsidRPr="00436AB9">
        <w:rPr>
          <w:sz w:val="28"/>
          <w:szCs w:val="28"/>
        </w:rPr>
        <w:t xml:space="preserve"> распорядител</w:t>
      </w:r>
      <w:r w:rsidR="00E35B26">
        <w:rPr>
          <w:sz w:val="28"/>
          <w:szCs w:val="28"/>
        </w:rPr>
        <w:t>ем</w:t>
      </w:r>
      <w:r w:rsidRPr="00436AB9">
        <w:rPr>
          <w:sz w:val="28"/>
          <w:szCs w:val="28"/>
        </w:rPr>
        <w:t xml:space="preserve"> средств бюджета</w:t>
      </w:r>
    </w:p>
    <w:p w:rsidR="003D08EB" w:rsidRDefault="003D08EB" w:rsidP="003D08EB">
      <w:pPr>
        <w:ind w:left="4820"/>
        <w:rPr>
          <w:sz w:val="28"/>
          <w:szCs w:val="28"/>
        </w:rPr>
      </w:pPr>
      <w:r w:rsidRPr="00436AB9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436AB9">
        <w:rPr>
          <w:sz w:val="28"/>
          <w:szCs w:val="28"/>
        </w:rPr>
        <w:t>Динского</w:t>
      </w:r>
      <w:proofErr w:type="spellEnd"/>
      <w:r w:rsidRPr="00436AB9">
        <w:rPr>
          <w:sz w:val="28"/>
          <w:szCs w:val="28"/>
        </w:rPr>
        <w:t xml:space="preserve"> района</w:t>
      </w:r>
    </w:p>
    <w:p w:rsidR="003D08EB" w:rsidRDefault="003D08EB" w:rsidP="00485ED5">
      <w:pPr>
        <w:ind w:left="4820"/>
        <w:rPr>
          <w:sz w:val="28"/>
          <w:szCs w:val="28"/>
        </w:rPr>
      </w:pPr>
    </w:p>
    <w:p w:rsidR="003D08EB" w:rsidRDefault="003D08EB" w:rsidP="00485ED5">
      <w:pPr>
        <w:ind w:left="4820"/>
        <w:rPr>
          <w:sz w:val="28"/>
          <w:szCs w:val="28"/>
        </w:rPr>
      </w:pPr>
    </w:p>
    <w:p w:rsidR="003D08EB" w:rsidRDefault="003D08EB" w:rsidP="003D08EB">
      <w:pPr>
        <w:rPr>
          <w:sz w:val="28"/>
          <w:szCs w:val="28"/>
        </w:rPr>
      </w:pPr>
    </w:p>
    <w:p w:rsidR="00E35B26" w:rsidRDefault="003D08EB" w:rsidP="003D08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E35B26">
        <w:rPr>
          <w:rFonts w:eastAsiaTheme="minorEastAsia"/>
          <w:b/>
          <w:bCs/>
          <w:sz w:val="28"/>
          <w:szCs w:val="28"/>
        </w:rPr>
        <w:t>Порядок</w:t>
      </w:r>
    </w:p>
    <w:p w:rsidR="003D08EB" w:rsidRPr="00E35B26" w:rsidRDefault="003D08EB" w:rsidP="003D08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E35B26">
        <w:rPr>
          <w:rFonts w:eastAsiaTheme="minorEastAsia"/>
          <w:b/>
          <w:bCs/>
          <w:sz w:val="28"/>
          <w:szCs w:val="28"/>
        </w:rPr>
        <w:t xml:space="preserve">формирования </w:t>
      </w:r>
      <w:r w:rsidR="00E35B26">
        <w:rPr>
          <w:rFonts w:eastAsiaTheme="minorEastAsia"/>
          <w:b/>
          <w:bCs/>
          <w:sz w:val="28"/>
          <w:szCs w:val="28"/>
        </w:rPr>
        <w:t xml:space="preserve">администрацией Пластуновского сельского поселения </w:t>
      </w:r>
      <w:proofErr w:type="spellStart"/>
      <w:r w:rsidR="00E35B26">
        <w:rPr>
          <w:rFonts w:eastAsiaTheme="minorEastAsia"/>
          <w:b/>
          <w:bCs/>
          <w:sz w:val="28"/>
          <w:szCs w:val="28"/>
        </w:rPr>
        <w:t>Динского</w:t>
      </w:r>
      <w:proofErr w:type="spellEnd"/>
      <w:r w:rsidR="00E35B26">
        <w:rPr>
          <w:rFonts w:eastAsiaTheme="minorEastAsia"/>
          <w:b/>
          <w:bCs/>
          <w:sz w:val="28"/>
          <w:szCs w:val="28"/>
        </w:rPr>
        <w:t xml:space="preserve"> района </w:t>
      </w:r>
      <w:r w:rsidRPr="00E35B26">
        <w:rPr>
          <w:rFonts w:eastAsiaTheme="minorEastAsia"/>
          <w:b/>
          <w:bCs/>
          <w:sz w:val="28"/>
          <w:szCs w:val="28"/>
        </w:rPr>
        <w:t xml:space="preserve">сведений о качестве финансового менеджмента для целей размещения в информационно-телекоммуникационной сети </w:t>
      </w:r>
      <w:r w:rsidR="00E35B26">
        <w:rPr>
          <w:rFonts w:eastAsiaTheme="minorEastAsia"/>
          <w:b/>
          <w:bCs/>
          <w:sz w:val="28"/>
          <w:szCs w:val="28"/>
        </w:rPr>
        <w:t>«Интернет»</w:t>
      </w:r>
    </w:p>
    <w:p w:rsidR="003D08EB" w:rsidRPr="00E35B26" w:rsidRDefault="003D08EB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D08EB" w:rsidRPr="00E35B26" w:rsidRDefault="003D08EB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2001"/>
      <w:r w:rsidRPr="00E35B26">
        <w:rPr>
          <w:rFonts w:eastAsiaTheme="minorEastAsia"/>
          <w:sz w:val="28"/>
          <w:szCs w:val="28"/>
        </w:rPr>
        <w:t xml:space="preserve">1. Настоящий Порядок устанавливает последовательность действий </w:t>
      </w:r>
      <w:r w:rsidR="00F04000" w:rsidRPr="00F04000">
        <w:rPr>
          <w:rFonts w:eastAsiaTheme="minorEastAsia"/>
          <w:sz w:val="28"/>
          <w:szCs w:val="28"/>
        </w:rPr>
        <w:t>администраци</w:t>
      </w:r>
      <w:r w:rsidR="00F04000">
        <w:rPr>
          <w:rFonts w:eastAsiaTheme="minorEastAsia"/>
          <w:sz w:val="28"/>
          <w:szCs w:val="28"/>
        </w:rPr>
        <w:t>и</w:t>
      </w:r>
      <w:r w:rsidR="00F04000" w:rsidRPr="00F04000">
        <w:rPr>
          <w:rFonts w:eastAsiaTheme="minorEastAsia"/>
          <w:sz w:val="28"/>
          <w:szCs w:val="28"/>
        </w:rPr>
        <w:t xml:space="preserve"> Пластуновского сельского поселения </w:t>
      </w:r>
      <w:proofErr w:type="spellStart"/>
      <w:r w:rsidR="00F04000" w:rsidRPr="00F04000">
        <w:rPr>
          <w:rFonts w:eastAsiaTheme="minorEastAsia"/>
          <w:sz w:val="28"/>
          <w:szCs w:val="28"/>
        </w:rPr>
        <w:t>Динского</w:t>
      </w:r>
      <w:proofErr w:type="spellEnd"/>
      <w:r w:rsidR="00F04000" w:rsidRPr="00F04000">
        <w:rPr>
          <w:rFonts w:eastAsiaTheme="minorEastAsia"/>
          <w:sz w:val="28"/>
          <w:szCs w:val="28"/>
        </w:rPr>
        <w:t xml:space="preserve"> района </w:t>
      </w:r>
      <w:r w:rsidRPr="00E35B26">
        <w:rPr>
          <w:rFonts w:eastAsiaTheme="minorEastAsia"/>
          <w:sz w:val="28"/>
          <w:szCs w:val="28"/>
        </w:rPr>
        <w:t xml:space="preserve">по формированию на </w:t>
      </w:r>
      <w:r w:rsidR="00F04000">
        <w:rPr>
          <w:rFonts w:eastAsiaTheme="minorEastAsia"/>
          <w:sz w:val="28"/>
          <w:szCs w:val="28"/>
        </w:rPr>
        <w:t>ее</w:t>
      </w:r>
      <w:r w:rsidRPr="00E35B26">
        <w:rPr>
          <w:rFonts w:eastAsiaTheme="minorEastAsia"/>
          <w:sz w:val="28"/>
          <w:szCs w:val="28"/>
        </w:rPr>
        <w:t xml:space="preserve"> официальн</w:t>
      </w:r>
      <w:r w:rsidR="00F04000">
        <w:rPr>
          <w:rFonts w:eastAsiaTheme="minorEastAsia"/>
          <w:sz w:val="28"/>
          <w:szCs w:val="28"/>
        </w:rPr>
        <w:t>ом</w:t>
      </w:r>
      <w:r w:rsidRPr="00E35B26">
        <w:rPr>
          <w:rFonts w:eastAsiaTheme="minorEastAsia"/>
          <w:sz w:val="28"/>
          <w:szCs w:val="28"/>
        </w:rPr>
        <w:t xml:space="preserve"> сайт</w:t>
      </w:r>
      <w:r w:rsidR="00F04000">
        <w:rPr>
          <w:rFonts w:eastAsiaTheme="minorEastAsia"/>
          <w:sz w:val="28"/>
          <w:szCs w:val="28"/>
        </w:rPr>
        <w:t>е</w:t>
      </w:r>
      <w:r w:rsidRPr="00E35B26">
        <w:rPr>
          <w:rFonts w:eastAsiaTheme="minorEastAsia"/>
          <w:sz w:val="28"/>
          <w:szCs w:val="28"/>
        </w:rPr>
        <w:t xml:space="preserve"> в информационно-телекоммуникационной сети </w:t>
      </w:r>
      <w:r w:rsidR="00F04000">
        <w:rPr>
          <w:rFonts w:eastAsiaTheme="minorEastAsia"/>
          <w:sz w:val="28"/>
          <w:szCs w:val="28"/>
        </w:rPr>
        <w:t>«Интернет»</w:t>
      </w:r>
      <w:r w:rsidRPr="00E35B26">
        <w:rPr>
          <w:rFonts w:eastAsiaTheme="minorEastAsia"/>
          <w:sz w:val="28"/>
          <w:szCs w:val="28"/>
        </w:rPr>
        <w:t xml:space="preserve"> (далее - официальный сайт в сети Интернет) сведений о качестве финансового менеджмента путем заполнения формы, установленной </w:t>
      </w:r>
      <w:hyperlink w:anchor="sub_1000" w:history="1">
        <w:r w:rsidRPr="00E35B26">
          <w:rPr>
            <w:rFonts w:eastAsiaTheme="minorEastAsia"/>
            <w:sz w:val="28"/>
            <w:szCs w:val="28"/>
          </w:rPr>
          <w:t xml:space="preserve">приложением </w:t>
        </w:r>
        <w:r w:rsidR="00F04000">
          <w:rPr>
            <w:rFonts w:eastAsiaTheme="minorEastAsia"/>
            <w:sz w:val="28"/>
            <w:szCs w:val="28"/>
          </w:rPr>
          <w:t>№ 6</w:t>
        </w:r>
      </w:hyperlink>
      <w:r w:rsidRPr="00E35B26">
        <w:rPr>
          <w:rFonts w:eastAsiaTheme="minorEastAsia"/>
          <w:sz w:val="28"/>
          <w:szCs w:val="28"/>
        </w:rPr>
        <w:t xml:space="preserve"> к настоящему </w:t>
      </w:r>
      <w:r w:rsidR="00F04000">
        <w:rPr>
          <w:rFonts w:eastAsiaTheme="minorEastAsia"/>
          <w:sz w:val="28"/>
          <w:szCs w:val="28"/>
        </w:rPr>
        <w:t>постановлению</w:t>
      </w:r>
      <w:r w:rsidRPr="00E35B26">
        <w:rPr>
          <w:rFonts w:eastAsiaTheme="minorEastAsia"/>
          <w:sz w:val="28"/>
          <w:szCs w:val="28"/>
        </w:rPr>
        <w:t xml:space="preserve"> (далее - Сведения).</w:t>
      </w:r>
    </w:p>
    <w:p w:rsidR="003D08EB" w:rsidRPr="00E35B26" w:rsidRDefault="003D08EB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2002"/>
      <w:bookmarkEnd w:id="3"/>
      <w:r w:rsidRPr="00E35B26">
        <w:rPr>
          <w:rFonts w:eastAsiaTheme="minorEastAsia"/>
          <w:sz w:val="28"/>
          <w:szCs w:val="28"/>
        </w:rPr>
        <w:t xml:space="preserve">2. </w:t>
      </w:r>
      <w:hyperlink w:anchor="sub_1000" w:history="1">
        <w:r w:rsidRPr="00E35B26">
          <w:rPr>
            <w:rFonts w:eastAsiaTheme="minorEastAsia"/>
            <w:sz w:val="28"/>
            <w:szCs w:val="28"/>
          </w:rPr>
          <w:t>Сведения</w:t>
        </w:r>
      </w:hyperlink>
      <w:r w:rsidRPr="00E35B26">
        <w:rPr>
          <w:rFonts w:eastAsiaTheme="minorEastAsia"/>
          <w:sz w:val="28"/>
          <w:szCs w:val="28"/>
        </w:rPr>
        <w:t xml:space="preserve"> составляются </w:t>
      </w:r>
      <w:r w:rsidR="00F04000">
        <w:rPr>
          <w:rFonts w:eastAsiaTheme="minorEastAsia"/>
          <w:sz w:val="28"/>
          <w:szCs w:val="28"/>
        </w:rPr>
        <w:t xml:space="preserve">финансовым отделом </w:t>
      </w:r>
      <w:r w:rsidR="00F04000" w:rsidRPr="00F04000">
        <w:rPr>
          <w:rFonts w:eastAsiaTheme="minorEastAsia"/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F04000" w:rsidRPr="00F04000">
        <w:rPr>
          <w:rFonts w:eastAsiaTheme="minorEastAsia"/>
          <w:sz w:val="28"/>
          <w:szCs w:val="28"/>
        </w:rPr>
        <w:t>Динского</w:t>
      </w:r>
      <w:proofErr w:type="spellEnd"/>
      <w:r w:rsidR="00F04000" w:rsidRPr="00F04000">
        <w:rPr>
          <w:rFonts w:eastAsiaTheme="minorEastAsia"/>
          <w:sz w:val="28"/>
          <w:szCs w:val="28"/>
        </w:rPr>
        <w:t xml:space="preserve"> района</w:t>
      </w:r>
      <w:r w:rsidR="00F04000">
        <w:rPr>
          <w:rFonts w:eastAsiaTheme="minorEastAsia"/>
          <w:sz w:val="28"/>
          <w:szCs w:val="28"/>
        </w:rPr>
        <w:t>.</w:t>
      </w:r>
    </w:p>
    <w:p w:rsidR="003D08EB" w:rsidRPr="00E35B26" w:rsidRDefault="003D08EB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2003"/>
      <w:bookmarkEnd w:id="4"/>
      <w:r w:rsidRPr="00E35B26">
        <w:rPr>
          <w:rFonts w:eastAsiaTheme="minorEastAsia"/>
          <w:sz w:val="28"/>
          <w:szCs w:val="28"/>
        </w:rPr>
        <w:t>3. При составлении Сведений в них указываются:</w:t>
      </w:r>
    </w:p>
    <w:p w:rsidR="003D08EB" w:rsidRPr="00E35B26" w:rsidRDefault="003D08EB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2031"/>
      <w:bookmarkEnd w:id="5"/>
      <w:r w:rsidRPr="00E35B26">
        <w:rPr>
          <w:rFonts w:eastAsiaTheme="minorEastAsia"/>
          <w:sz w:val="28"/>
          <w:szCs w:val="28"/>
        </w:rPr>
        <w:t xml:space="preserve">1) в </w:t>
      </w:r>
      <w:hyperlink w:anchor="sub_1010" w:history="1">
        <w:r w:rsidRPr="00E35B26">
          <w:rPr>
            <w:rFonts w:eastAsiaTheme="minorEastAsia"/>
            <w:sz w:val="28"/>
            <w:szCs w:val="28"/>
          </w:rPr>
          <w:t>заголовочной части</w:t>
        </w:r>
      </w:hyperlink>
      <w:r w:rsidRPr="00E35B26">
        <w:rPr>
          <w:rFonts w:eastAsiaTheme="minorEastAsia"/>
          <w:sz w:val="28"/>
          <w:szCs w:val="28"/>
        </w:rPr>
        <w:t>:</w:t>
      </w:r>
    </w:p>
    <w:p w:rsidR="003D08EB" w:rsidRPr="00E35B26" w:rsidRDefault="00F04000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2311"/>
      <w:bookmarkEnd w:id="6"/>
      <w:r>
        <w:rPr>
          <w:rFonts w:eastAsiaTheme="minorEastAsia"/>
          <w:sz w:val="28"/>
          <w:szCs w:val="28"/>
        </w:rPr>
        <w:t>а) дата составления Сведений;</w:t>
      </w:r>
    </w:p>
    <w:p w:rsidR="003D08EB" w:rsidRPr="00E35B26" w:rsidRDefault="003D08EB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2312"/>
      <w:bookmarkEnd w:id="7"/>
      <w:r w:rsidRPr="00E35B26">
        <w:rPr>
          <w:rFonts w:eastAsiaTheme="minorEastAsia"/>
          <w:sz w:val="28"/>
          <w:szCs w:val="28"/>
        </w:rPr>
        <w:t xml:space="preserve">б) в </w:t>
      </w:r>
      <w:hyperlink w:anchor="sub_1011" w:history="1">
        <w:r w:rsidRPr="00E35B26">
          <w:rPr>
            <w:rFonts w:eastAsiaTheme="minorEastAsia"/>
            <w:sz w:val="28"/>
            <w:szCs w:val="28"/>
          </w:rPr>
          <w:t>строке</w:t>
        </w:r>
      </w:hyperlink>
      <w:r w:rsidRPr="00E35B26">
        <w:rPr>
          <w:rFonts w:eastAsiaTheme="minorEastAsia"/>
          <w:sz w:val="28"/>
          <w:szCs w:val="28"/>
        </w:rPr>
        <w:t xml:space="preserve"> </w:t>
      </w:r>
      <w:r w:rsidR="00F04000">
        <w:rPr>
          <w:rFonts w:eastAsiaTheme="minorEastAsia"/>
          <w:sz w:val="28"/>
          <w:szCs w:val="28"/>
        </w:rPr>
        <w:t>«</w:t>
      </w:r>
      <w:r w:rsidRPr="00E35B26">
        <w:rPr>
          <w:rFonts w:eastAsiaTheme="minorEastAsia"/>
          <w:sz w:val="28"/>
          <w:szCs w:val="28"/>
        </w:rPr>
        <w:t>Наименование органа исполнительной власти (главного администратора средств бюджета</w:t>
      </w:r>
      <w:r w:rsidR="00F04000">
        <w:rPr>
          <w:rFonts w:eastAsiaTheme="minorEastAsia"/>
          <w:sz w:val="28"/>
          <w:szCs w:val="28"/>
        </w:rPr>
        <w:t xml:space="preserve"> поселения</w:t>
      </w:r>
      <w:r w:rsidRPr="00E35B26">
        <w:rPr>
          <w:rFonts w:eastAsiaTheme="minorEastAsia"/>
          <w:sz w:val="28"/>
          <w:szCs w:val="28"/>
        </w:rPr>
        <w:t>)</w:t>
      </w:r>
      <w:r w:rsidR="00F04000">
        <w:rPr>
          <w:rFonts w:eastAsiaTheme="minorEastAsia"/>
          <w:sz w:val="28"/>
          <w:szCs w:val="28"/>
        </w:rPr>
        <w:t>»</w:t>
      </w:r>
      <w:r w:rsidRPr="00E35B26">
        <w:rPr>
          <w:rFonts w:eastAsiaTheme="minorEastAsia"/>
          <w:sz w:val="28"/>
          <w:szCs w:val="28"/>
        </w:rPr>
        <w:t xml:space="preserve"> - полное или сокращенное наименование органа исполнительной власти;</w:t>
      </w:r>
    </w:p>
    <w:p w:rsidR="003D08EB" w:rsidRPr="00E35B26" w:rsidRDefault="003D08EB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2032"/>
      <w:bookmarkEnd w:id="8"/>
      <w:r w:rsidRPr="00E35B26">
        <w:rPr>
          <w:rFonts w:eastAsiaTheme="minorEastAsia"/>
          <w:sz w:val="28"/>
          <w:szCs w:val="28"/>
        </w:rPr>
        <w:t xml:space="preserve">2) в </w:t>
      </w:r>
      <w:hyperlink w:anchor="sub_1100" w:history="1">
        <w:r w:rsidRPr="00E35B26">
          <w:rPr>
            <w:rFonts w:eastAsiaTheme="minorEastAsia"/>
            <w:sz w:val="28"/>
            <w:szCs w:val="28"/>
          </w:rPr>
          <w:t>табличной части</w:t>
        </w:r>
      </w:hyperlink>
      <w:r w:rsidRPr="00E35B26">
        <w:rPr>
          <w:rFonts w:eastAsiaTheme="minorEastAsia"/>
          <w:sz w:val="28"/>
          <w:szCs w:val="28"/>
        </w:rPr>
        <w:t>:</w:t>
      </w:r>
    </w:p>
    <w:p w:rsidR="003D08EB" w:rsidRPr="00E35B26" w:rsidRDefault="003D08EB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2321"/>
      <w:bookmarkEnd w:id="9"/>
      <w:r w:rsidRPr="00E35B26">
        <w:rPr>
          <w:rFonts w:eastAsiaTheme="minorEastAsia"/>
          <w:sz w:val="28"/>
          <w:szCs w:val="28"/>
        </w:rPr>
        <w:t xml:space="preserve">а) </w:t>
      </w:r>
      <w:bookmarkStart w:id="11" w:name="sub_2323"/>
      <w:bookmarkEnd w:id="10"/>
      <w:r w:rsidRPr="00E35B26">
        <w:rPr>
          <w:rFonts w:eastAsiaTheme="minorEastAsia"/>
          <w:sz w:val="28"/>
          <w:szCs w:val="28"/>
        </w:rPr>
        <w:t xml:space="preserve">по </w:t>
      </w:r>
      <w:hyperlink w:anchor="sub_1004" w:history="1">
        <w:r w:rsidRPr="00E35B26">
          <w:rPr>
            <w:rFonts w:eastAsiaTheme="minorEastAsia"/>
            <w:sz w:val="28"/>
            <w:szCs w:val="28"/>
          </w:rPr>
          <w:t xml:space="preserve">строке </w:t>
        </w:r>
        <w:r w:rsidR="00F04000">
          <w:rPr>
            <w:rFonts w:eastAsiaTheme="minorEastAsia"/>
            <w:sz w:val="28"/>
            <w:szCs w:val="28"/>
          </w:rPr>
          <w:t>3</w:t>
        </w:r>
      </w:hyperlink>
      <w:r w:rsidRPr="00E35B26">
        <w:rPr>
          <w:rFonts w:eastAsiaTheme="minorEastAsia"/>
          <w:sz w:val="28"/>
          <w:szCs w:val="28"/>
        </w:rPr>
        <w:t xml:space="preserve"> в </w:t>
      </w:r>
      <w:hyperlink w:anchor="sub_1001" w:history="1">
        <w:r w:rsidRPr="00E35B26">
          <w:rPr>
            <w:rFonts w:eastAsiaTheme="minorEastAsia"/>
            <w:sz w:val="28"/>
            <w:szCs w:val="28"/>
          </w:rPr>
          <w:t>графах 3-8</w:t>
        </w:r>
      </w:hyperlink>
      <w:r w:rsidRPr="00E35B26">
        <w:rPr>
          <w:rFonts w:eastAsiaTheme="minorEastAsia"/>
          <w:sz w:val="28"/>
          <w:szCs w:val="28"/>
        </w:rPr>
        <w:t xml:space="preserve"> - целевые значения оценок показателей качества финансового менеджмента, рассчитанные в отношении главного администратора средств бюджета </w:t>
      </w:r>
      <w:r w:rsidR="00F04000">
        <w:rPr>
          <w:rFonts w:eastAsiaTheme="minorEastAsia"/>
          <w:sz w:val="28"/>
          <w:szCs w:val="28"/>
        </w:rPr>
        <w:t xml:space="preserve">поселения </w:t>
      </w:r>
      <w:r w:rsidRPr="00E35B26">
        <w:rPr>
          <w:rFonts w:eastAsiaTheme="minorEastAsia"/>
          <w:sz w:val="28"/>
          <w:szCs w:val="28"/>
        </w:rPr>
        <w:t xml:space="preserve">в соответствии с </w:t>
      </w:r>
      <w:hyperlink r:id="rId31" w:history="1">
        <w:r w:rsidRPr="00E35B26">
          <w:rPr>
            <w:rFonts w:eastAsiaTheme="minorEastAsia"/>
            <w:sz w:val="28"/>
            <w:szCs w:val="28"/>
          </w:rPr>
          <w:t xml:space="preserve">приложением </w:t>
        </w:r>
        <w:r w:rsidR="00467CC6">
          <w:rPr>
            <w:rFonts w:eastAsiaTheme="minorEastAsia"/>
            <w:sz w:val="28"/>
            <w:szCs w:val="28"/>
          </w:rPr>
          <w:t xml:space="preserve">№ </w:t>
        </w:r>
      </w:hyperlink>
      <w:r w:rsidR="00467CC6">
        <w:rPr>
          <w:rFonts w:eastAsiaTheme="minorEastAsia"/>
          <w:sz w:val="28"/>
          <w:szCs w:val="28"/>
        </w:rPr>
        <w:t>3</w:t>
      </w:r>
      <w:r w:rsidRPr="00E35B26">
        <w:rPr>
          <w:rFonts w:eastAsiaTheme="minorEastAsia"/>
          <w:sz w:val="28"/>
          <w:szCs w:val="28"/>
        </w:rPr>
        <w:t xml:space="preserve"> к Положению и на основании информации, содержащейся в Отчетах;</w:t>
      </w:r>
    </w:p>
    <w:p w:rsidR="003D08EB" w:rsidRPr="00E35B26" w:rsidRDefault="00467CC6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2324"/>
      <w:bookmarkEnd w:id="11"/>
      <w:proofErr w:type="gramStart"/>
      <w:r>
        <w:rPr>
          <w:rFonts w:eastAsiaTheme="minorEastAsia"/>
          <w:sz w:val="28"/>
          <w:szCs w:val="28"/>
        </w:rPr>
        <w:t>б</w:t>
      </w:r>
      <w:r w:rsidR="003D08EB" w:rsidRPr="00E35B26">
        <w:rPr>
          <w:rFonts w:eastAsiaTheme="minorEastAsia"/>
          <w:sz w:val="28"/>
          <w:szCs w:val="28"/>
        </w:rPr>
        <w:t xml:space="preserve">) по </w:t>
      </w:r>
      <w:hyperlink w:anchor="sub_1005" w:history="1">
        <w:r w:rsidR="003D08EB" w:rsidRPr="00E35B26">
          <w:rPr>
            <w:rFonts w:eastAsiaTheme="minorEastAsia"/>
            <w:sz w:val="28"/>
            <w:szCs w:val="28"/>
          </w:rPr>
          <w:t xml:space="preserve">строке </w:t>
        </w:r>
        <w:r>
          <w:rPr>
            <w:rFonts w:eastAsiaTheme="minorEastAsia"/>
            <w:sz w:val="28"/>
            <w:szCs w:val="28"/>
          </w:rPr>
          <w:t>4</w:t>
        </w:r>
      </w:hyperlink>
      <w:r w:rsidR="003D08EB" w:rsidRPr="00E35B26">
        <w:rPr>
          <w:rFonts w:eastAsiaTheme="minorEastAsia"/>
          <w:sz w:val="28"/>
          <w:szCs w:val="28"/>
        </w:rPr>
        <w:t xml:space="preserve"> в </w:t>
      </w:r>
      <w:hyperlink w:anchor="sub_1001" w:history="1">
        <w:r w:rsidR="003D08EB" w:rsidRPr="00E35B26">
          <w:rPr>
            <w:rFonts w:eastAsiaTheme="minorEastAsia"/>
            <w:sz w:val="28"/>
            <w:szCs w:val="28"/>
          </w:rPr>
          <w:t>графах 3-8</w:t>
        </w:r>
      </w:hyperlink>
      <w:r w:rsidR="003D08EB" w:rsidRPr="00E35B26">
        <w:rPr>
          <w:rFonts w:eastAsiaTheme="minorEastAsia"/>
          <w:sz w:val="28"/>
          <w:szCs w:val="28"/>
        </w:rPr>
        <w:t xml:space="preserve"> - значения соответственно итоговой оценки качества финансового менеджмента, оценок по группам показателей управления расходами бюджета, управления доходами бюджета, ведения учета и составления бюджетной отчетности, организации и осуществления внутреннего финансового контроля и внутреннего финансового аудита, управления активами, рассчитанные в отношении главного администратора средств бюджета </w:t>
      </w:r>
      <w:r w:rsidR="00A0762C">
        <w:rPr>
          <w:rFonts w:eastAsiaTheme="minorEastAsia"/>
          <w:sz w:val="28"/>
          <w:szCs w:val="28"/>
        </w:rPr>
        <w:t xml:space="preserve">поселения </w:t>
      </w:r>
      <w:r w:rsidR="003D08EB" w:rsidRPr="00E35B26">
        <w:rPr>
          <w:rFonts w:eastAsiaTheme="minorEastAsia"/>
          <w:sz w:val="28"/>
          <w:szCs w:val="28"/>
        </w:rPr>
        <w:t xml:space="preserve">в соответствии с </w:t>
      </w:r>
      <w:hyperlink r:id="rId32" w:history="1">
        <w:r w:rsidR="003D08EB" w:rsidRPr="00E35B26">
          <w:rPr>
            <w:rFonts w:eastAsiaTheme="minorEastAsia"/>
            <w:sz w:val="28"/>
            <w:szCs w:val="28"/>
          </w:rPr>
          <w:t>приложени</w:t>
        </w:r>
        <w:r w:rsidR="00A0762C">
          <w:rPr>
            <w:rFonts w:eastAsiaTheme="minorEastAsia"/>
            <w:sz w:val="28"/>
            <w:szCs w:val="28"/>
          </w:rPr>
          <w:t>ем</w:t>
        </w:r>
        <w:r w:rsidR="003D08EB" w:rsidRPr="00E35B26">
          <w:rPr>
            <w:rFonts w:eastAsiaTheme="minorEastAsia"/>
            <w:sz w:val="28"/>
            <w:szCs w:val="28"/>
          </w:rPr>
          <w:t xml:space="preserve"> </w:t>
        </w:r>
        <w:r w:rsidR="00A0762C">
          <w:rPr>
            <w:rFonts w:eastAsiaTheme="minorEastAsia"/>
            <w:sz w:val="28"/>
            <w:szCs w:val="28"/>
          </w:rPr>
          <w:t>№</w:t>
        </w:r>
      </w:hyperlink>
      <w:r w:rsidR="00A0762C">
        <w:rPr>
          <w:rFonts w:eastAsiaTheme="minorEastAsia"/>
          <w:sz w:val="28"/>
          <w:szCs w:val="28"/>
        </w:rPr>
        <w:t xml:space="preserve"> 3</w:t>
      </w:r>
      <w:r w:rsidR="003D08EB" w:rsidRPr="00E35B26">
        <w:rPr>
          <w:rFonts w:eastAsiaTheme="minorEastAsia"/>
          <w:sz w:val="28"/>
          <w:szCs w:val="28"/>
        </w:rPr>
        <w:t xml:space="preserve"> к Положению и на основании</w:t>
      </w:r>
      <w:proofErr w:type="gramEnd"/>
      <w:r w:rsidR="003D08EB" w:rsidRPr="00E35B26">
        <w:rPr>
          <w:rFonts w:eastAsiaTheme="minorEastAsia"/>
          <w:sz w:val="28"/>
          <w:szCs w:val="28"/>
        </w:rPr>
        <w:t xml:space="preserve"> информации, содержащейся в Отчетах;</w:t>
      </w:r>
    </w:p>
    <w:p w:rsidR="003D08EB" w:rsidRDefault="00A0762C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2325"/>
      <w:bookmarkEnd w:id="12"/>
      <w:r>
        <w:rPr>
          <w:rFonts w:eastAsiaTheme="minorEastAsia"/>
          <w:sz w:val="28"/>
          <w:szCs w:val="28"/>
        </w:rPr>
        <w:t>в</w:t>
      </w:r>
      <w:r w:rsidR="003D08EB" w:rsidRPr="00E35B26">
        <w:rPr>
          <w:rFonts w:eastAsiaTheme="minorEastAsia"/>
          <w:sz w:val="28"/>
          <w:szCs w:val="28"/>
        </w:rPr>
        <w:t xml:space="preserve">) по </w:t>
      </w:r>
      <w:hyperlink w:anchor="sub_1006" w:history="1">
        <w:r w:rsidR="003D08EB" w:rsidRPr="00E35B26">
          <w:rPr>
            <w:rFonts w:eastAsiaTheme="minorEastAsia"/>
            <w:sz w:val="28"/>
            <w:szCs w:val="28"/>
          </w:rPr>
          <w:t xml:space="preserve">строке </w:t>
        </w:r>
        <w:r>
          <w:rPr>
            <w:rFonts w:eastAsiaTheme="minorEastAsia"/>
            <w:sz w:val="28"/>
            <w:szCs w:val="28"/>
          </w:rPr>
          <w:t>5</w:t>
        </w:r>
      </w:hyperlink>
      <w:r w:rsidR="003D08EB" w:rsidRPr="00E35B26">
        <w:rPr>
          <w:rFonts w:eastAsiaTheme="minorEastAsia"/>
          <w:sz w:val="28"/>
          <w:szCs w:val="28"/>
        </w:rPr>
        <w:t xml:space="preserve"> в </w:t>
      </w:r>
      <w:hyperlink w:anchor="sub_1001" w:history="1">
        <w:r w:rsidR="003D08EB" w:rsidRPr="00E35B26">
          <w:rPr>
            <w:rFonts w:eastAsiaTheme="minorEastAsia"/>
            <w:sz w:val="28"/>
            <w:szCs w:val="28"/>
          </w:rPr>
          <w:t>графах 4-8</w:t>
        </w:r>
      </w:hyperlink>
      <w:r w:rsidR="003D08EB" w:rsidRPr="00E35B26">
        <w:rPr>
          <w:rFonts w:eastAsiaTheme="minorEastAsia"/>
          <w:sz w:val="28"/>
          <w:szCs w:val="28"/>
        </w:rPr>
        <w:t xml:space="preserve"> - значения отклонений итоговой оценки </w:t>
      </w:r>
      <w:r w:rsidR="003D08EB" w:rsidRPr="00E35B26">
        <w:rPr>
          <w:rFonts w:eastAsiaTheme="minorEastAsia"/>
          <w:sz w:val="28"/>
          <w:szCs w:val="28"/>
        </w:rPr>
        <w:lastRenderedPageBreak/>
        <w:t>качества финансового менеджмента от целевых значений оценок показателей качества финансового менеджмента, рассчитанные на основании информации, содержащейся в Отчетах, и по следующей формуле:</w:t>
      </w:r>
    </w:p>
    <w:p w:rsidR="003D08EB" w:rsidRPr="00E35B26" w:rsidRDefault="00A0762C" w:rsidP="00A0762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Отклонение = Строка 4 – Строка 3 / Строка 3 * 100 %</w:t>
      </w:r>
      <w:bookmarkEnd w:id="13"/>
      <w:r w:rsidR="003D08EB" w:rsidRPr="00E35B26">
        <w:rPr>
          <w:rFonts w:eastAsiaTheme="minorEastAsia"/>
          <w:sz w:val="28"/>
          <w:szCs w:val="28"/>
        </w:rPr>
        <w:t>, где</w:t>
      </w:r>
    </w:p>
    <w:p w:rsidR="003D08EB" w:rsidRPr="00E35B26" w:rsidRDefault="003D08EB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D08EB" w:rsidRPr="00E35B26" w:rsidRDefault="00946FFA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hyperlink w:anchor="sub_1004" w:history="1">
        <w:r w:rsidR="003D08EB" w:rsidRPr="00E35B26">
          <w:rPr>
            <w:rFonts w:eastAsiaTheme="minorEastAsia"/>
            <w:sz w:val="28"/>
            <w:szCs w:val="28"/>
          </w:rPr>
          <w:t xml:space="preserve">Строка </w:t>
        </w:r>
        <w:r w:rsidR="00A0762C">
          <w:rPr>
            <w:rFonts w:eastAsiaTheme="minorEastAsia"/>
            <w:sz w:val="28"/>
            <w:szCs w:val="28"/>
          </w:rPr>
          <w:t>3</w:t>
        </w:r>
      </w:hyperlink>
      <w:r w:rsidR="003D08EB" w:rsidRPr="00E35B26">
        <w:rPr>
          <w:rFonts w:eastAsiaTheme="minorEastAsia"/>
          <w:sz w:val="28"/>
          <w:szCs w:val="28"/>
        </w:rPr>
        <w:t xml:space="preserve"> - значение, содержащееся в строке </w:t>
      </w:r>
      <w:r w:rsidR="00A0762C">
        <w:rPr>
          <w:rFonts w:eastAsiaTheme="minorEastAsia"/>
          <w:sz w:val="28"/>
          <w:szCs w:val="28"/>
        </w:rPr>
        <w:t>3</w:t>
      </w:r>
      <w:r w:rsidR="003D08EB" w:rsidRPr="00E35B26">
        <w:rPr>
          <w:rFonts w:eastAsiaTheme="minorEastAsia"/>
          <w:sz w:val="28"/>
          <w:szCs w:val="28"/>
        </w:rPr>
        <w:t xml:space="preserve"> Сведений по соответствующим графам (</w:t>
      </w:r>
      <w:hyperlink w:anchor="sub_1001" w:history="1">
        <w:r w:rsidR="003D08EB" w:rsidRPr="00E35B26">
          <w:rPr>
            <w:rFonts w:eastAsiaTheme="minorEastAsia"/>
            <w:sz w:val="28"/>
            <w:szCs w:val="28"/>
          </w:rPr>
          <w:t>4-8</w:t>
        </w:r>
      </w:hyperlink>
      <w:r w:rsidR="003D08EB" w:rsidRPr="00E35B26">
        <w:rPr>
          <w:rFonts w:eastAsiaTheme="minorEastAsia"/>
          <w:sz w:val="28"/>
          <w:szCs w:val="28"/>
        </w:rPr>
        <w:t>),</w:t>
      </w:r>
    </w:p>
    <w:p w:rsidR="003D08EB" w:rsidRPr="00E35B26" w:rsidRDefault="00946FFA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hyperlink w:anchor="sub_1005" w:history="1">
        <w:r w:rsidR="003D08EB" w:rsidRPr="00E35B26">
          <w:rPr>
            <w:rFonts w:eastAsiaTheme="minorEastAsia"/>
            <w:sz w:val="28"/>
            <w:szCs w:val="28"/>
          </w:rPr>
          <w:t xml:space="preserve">Строка </w:t>
        </w:r>
        <w:r w:rsidR="00A0762C">
          <w:rPr>
            <w:rFonts w:eastAsiaTheme="minorEastAsia"/>
            <w:sz w:val="28"/>
            <w:szCs w:val="28"/>
          </w:rPr>
          <w:t>4</w:t>
        </w:r>
      </w:hyperlink>
      <w:r w:rsidR="003D08EB" w:rsidRPr="00E35B26">
        <w:rPr>
          <w:rFonts w:eastAsiaTheme="minorEastAsia"/>
          <w:sz w:val="28"/>
          <w:szCs w:val="28"/>
        </w:rPr>
        <w:t xml:space="preserve"> - значение, содержащееся в строке </w:t>
      </w:r>
      <w:r w:rsidR="00A0762C">
        <w:rPr>
          <w:rFonts w:eastAsiaTheme="minorEastAsia"/>
          <w:sz w:val="28"/>
          <w:szCs w:val="28"/>
        </w:rPr>
        <w:t>4</w:t>
      </w:r>
      <w:r w:rsidR="003D08EB" w:rsidRPr="00E35B26">
        <w:rPr>
          <w:rFonts w:eastAsiaTheme="minorEastAsia"/>
          <w:sz w:val="28"/>
          <w:szCs w:val="28"/>
        </w:rPr>
        <w:t xml:space="preserve"> Сведений по соответствующим графам (</w:t>
      </w:r>
      <w:hyperlink w:anchor="sub_1001" w:history="1">
        <w:r w:rsidR="003D08EB" w:rsidRPr="00E35B26">
          <w:rPr>
            <w:rFonts w:eastAsiaTheme="minorEastAsia"/>
            <w:sz w:val="28"/>
            <w:szCs w:val="28"/>
          </w:rPr>
          <w:t>4-8</w:t>
        </w:r>
      </w:hyperlink>
      <w:r w:rsidR="003D08EB" w:rsidRPr="00E35B26">
        <w:rPr>
          <w:rFonts w:eastAsiaTheme="minorEastAsia"/>
          <w:sz w:val="28"/>
          <w:szCs w:val="28"/>
        </w:rPr>
        <w:t>);</w:t>
      </w:r>
    </w:p>
    <w:p w:rsidR="003D08EB" w:rsidRPr="00E35B26" w:rsidRDefault="00A0762C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2326"/>
      <w:r>
        <w:rPr>
          <w:rFonts w:eastAsiaTheme="minorEastAsia"/>
          <w:sz w:val="28"/>
          <w:szCs w:val="28"/>
        </w:rPr>
        <w:t>г</w:t>
      </w:r>
      <w:r w:rsidR="003D08EB" w:rsidRPr="00E35B26">
        <w:rPr>
          <w:rFonts w:eastAsiaTheme="minorEastAsia"/>
          <w:sz w:val="28"/>
          <w:szCs w:val="28"/>
        </w:rPr>
        <w:t xml:space="preserve">) по </w:t>
      </w:r>
      <w:hyperlink w:anchor="sub_1007" w:history="1">
        <w:r w:rsidR="003D08EB" w:rsidRPr="00E35B26">
          <w:rPr>
            <w:rFonts w:eastAsiaTheme="minorEastAsia"/>
            <w:sz w:val="28"/>
            <w:szCs w:val="28"/>
          </w:rPr>
          <w:t xml:space="preserve">строке </w:t>
        </w:r>
        <w:r>
          <w:rPr>
            <w:rFonts w:eastAsiaTheme="minorEastAsia"/>
            <w:sz w:val="28"/>
            <w:szCs w:val="28"/>
          </w:rPr>
          <w:t>6</w:t>
        </w:r>
      </w:hyperlink>
      <w:r w:rsidR="003D08EB" w:rsidRPr="00E35B26">
        <w:rPr>
          <w:rFonts w:eastAsiaTheme="minorEastAsia"/>
          <w:sz w:val="28"/>
          <w:szCs w:val="28"/>
        </w:rPr>
        <w:t xml:space="preserve"> в </w:t>
      </w:r>
      <w:hyperlink w:anchor="sub_1001" w:history="1">
        <w:r w:rsidR="003D08EB" w:rsidRPr="00E35B26">
          <w:rPr>
            <w:rFonts w:eastAsiaTheme="minorEastAsia"/>
            <w:sz w:val="28"/>
            <w:szCs w:val="28"/>
          </w:rPr>
          <w:t>графах 4-8</w:t>
        </w:r>
      </w:hyperlink>
      <w:r w:rsidR="003D08EB" w:rsidRPr="00E35B26">
        <w:rPr>
          <w:rFonts w:eastAsiaTheme="minorEastAsia"/>
          <w:sz w:val="28"/>
          <w:szCs w:val="28"/>
        </w:rPr>
        <w:t xml:space="preserve"> - информация о причинах отклонений итоговой оценки качества финансового менеджмента от целевых значений оценок показателей качества финансового менеджмента;</w:t>
      </w:r>
    </w:p>
    <w:p w:rsidR="003D08EB" w:rsidRPr="00E35B26" w:rsidRDefault="00A0762C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2327"/>
      <w:bookmarkEnd w:id="14"/>
      <w:proofErr w:type="gramStart"/>
      <w:r>
        <w:rPr>
          <w:rFonts w:eastAsiaTheme="minorEastAsia"/>
          <w:sz w:val="28"/>
          <w:szCs w:val="28"/>
        </w:rPr>
        <w:t>д</w:t>
      </w:r>
      <w:r w:rsidR="003D08EB" w:rsidRPr="00E35B26">
        <w:rPr>
          <w:rFonts w:eastAsiaTheme="minorEastAsia"/>
          <w:sz w:val="28"/>
          <w:szCs w:val="28"/>
        </w:rPr>
        <w:t xml:space="preserve">) по </w:t>
      </w:r>
      <w:hyperlink w:anchor="sub_1008" w:history="1">
        <w:r w:rsidR="003D08EB" w:rsidRPr="00E35B26">
          <w:rPr>
            <w:rFonts w:eastAsiaTheme="minorEastAsia"/>
            <w:sz w:val="28"/>
            <w:szCs w:val="28"/>
          </w:rPr>
          <w:t xml:space="preserve">строке </w:t>
        </w:r>
        <w:r>
          <w:rPr>
            <w:rFonts w:eastAsiaTheme="minorEastAsia"/>
            <w:sz w:val="28"/>
            <w:szCs w:val="28"/>
          </w:rPr>
          <w:t>7</w:t>
        </w:r>
      </w:hyperlink>
      <w:r w:rsidR="003D08EB" w:rsidRPr="00E35B26">
        <w:rPr>
          <w:rFonts w:eastAsiaTheme="minorEastAsia"/>
          <w:sz w:val="28"/>
          <w:szCs w:val="28"/>
        </w:rPr>
        <w:t xml:space="preserve"> в </w:t>
      </w:r>
      <w:hyperlink w:anchor="sub_1001" w:history="1">
        <w:r w:rsidR="003D08EB" w:rsidRPr="00E35B26">
          <w:rPr>
            <w:rFonts w:eastAsiaTheme="minorEastAsia"/>
            <w:sz w:val="28"/>
            <w:szCs w:val="28"/>
          </w:rPr>
          <w:t>графах 4-8</w:t>
        </w:r>
      </w:hyperlink>
      <w:r w:rsidR="003D08EB" w:rsidRPr="00E35B26">
        <w:rPr>
          <w:rFonts w:eastAsiaTheme="minorEastAsia"/>
          <w:sz w:val="28"/>
          <w:szCs w:val="28"/>
        </w:rPr>
        <w:t xml:space="preserve"> - информация о планируемых (исполняемых) главным администратором средств бюджета </w:t>
      </w:r>
      <w:r>
        <w:rPr>
          <w:rFonts w:eastAsiaTheme="minorEastAsia"/>
          <w:sz w:val="28"/>
          <w:szCs w:val="28"/>
        </w:rPr>
        <w:t xml:space="preserve">поселения </w:t>
      </w:r>
      <w:r w:rsidR="003D08EB" w:rsidRPr="00E35B26">
        <w:rPr>
          <w:rFonts w:eastAsiaTheme="minorEastAsia"/>
          <w:sz w:val="28"/>
          <w:szCs w:val="28"/>
        </w:rPr>
        <w:t>мероприятиях, направленных на обеспечение достижения целевых значений оценок показателей качества финансового менеджмента по соответствующим группам показателей качества финансового менеджмента.</w:t>
      </w:r>
      <w:proofErr w:type="gramEnd"/>
    </w:p>
    <w:bookmarkEnd w:id="15"/>
    <w:p w:rsidR="003D08EB" w:rsidRPr="00E35B26" w:rsidRDefault="003D08EB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E35B26">
        <w:rPr>
          <w:rFonts w:eastAsiaTheme="minorEastAsia"/>
          <w:sz w:val="28"/>
          <w:szCs w:val="28"/>
        </w:rPr>
        <w:t>В качестве оснований проведения указанных мероприятий могут указываться нормативные акты главного администратора средств бюджета</w:t>
      </w:r>
      <w:r w:rsidR="00A0762C">
        <w:rPr>
          <w:rFonts w:eastAsiaTheme="minorEastAsia"/>
          <w:sz w:val="28"/>
          <w:szCs w:val="28"/>
        </w:rPr>
        <w:t xml:space="preserve"> поселения</w:t>
      </w:r>
      <w:r w:rsidRPr="00E35B26">
        <w:rPr>
          <w:rFonts w:eastAsiaTheme="minorEastAsia"/>
          <w:sz w:val="28"/>
          <w:szCs w:val="28"/>
        </w:rPr>
        <w:t>, правовые акты по организации и осуществлению финансового менеджмента главным администратором средств бюджета</w:t>
      </w:r>
      <w:r w:rsidR="00A0762C">
        <w:rPr>
          <w:rFonts w:eastAsiaTheme="minorEastAsia"/>
          <w:sz w:val="28"/>
          <w:szCs w:val="28"/>
        </w:rPr>
        <w:t xml:space="preserve"> поселения</w:t>
      </w:r>
      <w:r w:rsidRPr="00E35B26">
        <w:rPr>
          <w:rFonts w:eastAsiaTheme="minorEastAsia"/>
          <w:sz w:val="28"/>
          <w:szCs w:val="28"/>
        </w:rPr>
        <w:t>, план-график подготовки правовых актов, план повышения квалификации сотрудников, план информатизации главного администратора средств бюджета</w:t>
      </w:r>
      <w:r w:rsidR="00A0762C">
        <w:rPr>
          <w:rFonts w:eastAsiaTheme="minorEastAsia"/>
          <w:sz w:val="28"/>
          <w:szCs w:val="28"/>
        </w:rPr>
        <w:t xml:space="preserve"> поселения</w:t>
      </w:r>
      <w:r w:rsidRPr="00E35B26">
        <w:rPr>
          <w:rFonts w:eastAsiaTheme="minorEastAsia"/>
          <w:sz w:val="28"/>
          <w:szCs w:val="28"/>
        </w:rPr>
        <w:t>, а также документы главного администратора средств бюджета</w:t>
      </w:r>
      <w:r w:rsidR="00A0762C">
        <w:rPr>
          <w:rFonts w:eastAsiaTheme="minorEastAsia"/>
          <w:sz w:val="28"/>
          <w:szCs w:val="28"/>
        </w:rPr>
        <w:t xml:space="preserve"> поселения</w:t>
      </w:r>
      <w:r w:rsidRPr="00E35B26">
        <w:rPr>
          <w:rFonts w:eastAsiaTheme="minorEastAsia"/>
          <w:sz w:val="28"/>
          <w:szCs w:val="28"/>
        </w:rPr>
        <w:t>, поясняющие и (или) характеризующие Сведения.</w:t>
      </w:r>
      <w:proofErr w:type="gramEnd"/>
    </w:p>
    <w:p w:rsidR="003D08EB" w:rsidRPr="00E35B26" w:rsidRDefault="00946FFA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hyperlink w:anchor="sub_1007" w:history="1">
        <w:r w:rsidR="003D08EB" w:rsidRPr="00E35B26">
          <w:rPr>
            <w:rFonts w:eastAsiaTheme="minorEastAsia"/>
            <w:sz w:val="28"/>
            <w:szCs w:val="28"/>
          </w:rPr>
          <w:t xml:space="preserve">Строки </w:t>
        </w:r>
        <w:r w:rsidR="0009258C">
          <w:rPr>
            <w:rFonts w:eastAsiaTheme="minorEastAsia"/>
            <w:sz w:val="28"/>
            <w:szCs w:val="28"/>
          </w:rPr>
          <w:t>6</w:t>
        </w:r>
      </w:hyperlink>
      <w:r w:rsidR="003D08EB" w:rsidRPr="00E35B26">
        <w:rPr>
          <w:rFonts w:eastAsiaTheme="minorEastAsia"/>
          <w:sz w:val="28"/>
          <w:szCs w:val="28"/>
        </w:rPr>
        <w:t xml:space="preserve"> и </w:t>
      </w:r>
      <w:hyperlink w:anchor="sub_1008" w:history="1">
        <w:r w:rsidR="0009258C">
          <w:rPr>
            <w:rFonts w:eastAsiaTheme="minorEastAsia"/>
            <w:sz w:val="28"/>
            <w:szCs w:val="28"/>
          </w:rPr>
          <w:t>7</w:t>
        </w:r>
      </w:hyperlink>
      <w:r w:rsidR="003D08EB" w:rsidRPr="00E35B26">
        <w:rPr>
          <w:rFonts w:eastAsiaTheme="minorEastAsia"/>
          <w:sz w:val="28"/>
          <w:szCs w:val="28"/>
        </w:rPr>
        <w:t xml:space="preserve"> заполняются в случае, если целевые значения оценок показателей качества финансового менеджмента не достигнуты, а значение отклонения, содержащееся в </w:t>
      </w:r>
      <w:hyperlink w:anchor="sub_1006" w:history="1">
        <w:r w:rsidR="003D08EB" w:rsidRPr="00E35B26">
          <w:rPr>
            <w:rFonts w:eastAsiaTheme="minorEastAsia"/>
            <w:sz w:val="28"/>
            <w:szCs w:val="28"/>
          </w:rPr>
          <w:t xml:space="preserve">строке </w:t>
        </w:r>
        <w:r w:rsidR="0009258C">
          <w:rPr>
            <w:rFonts w:eastAsiaTheme="minorEastAsia"/>
            <w:sz w:val="28"/>
            <w:szCs w:val="28"/>
          </w:rPr>
          <w:t>5</w:t>
        </w:r>
      </w:hyperlink>
      <w:r w:rsidR="003D08EB" w:rsidRPr="00E35B26">
        <w:rPr>
          <w:rFonts w:eastAsiaTheme="minorEastAsia"/>
          <w:sz w:val="28"/>
          <w:szCs w:val="28"/>
        </w:rPr>
        <w:t xml:space="preserve"> Сведений, составляет 25% и более.</w:t>
      </w:r>
    </w:p>
    <w:p w:rsidR="003D08EB" w:rsidRPr="00E35B26" w:rsidRDefault="003D08EB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E35B26">
        <w:rPr>
          <w:rFonts w:eastAsiaTheme="minorEastAsia"/>
          <w:sz w:val="28"/>
          <w:szCs w:val="28"/>
        </w:rPr>
        <w:t xml:space="preserve">В случае отсутствия в Отчете информации по главному администратору средств бюджета </w:t>
      </w:r>
      <w:r w:rsidR="0009258C">
        <w:rPr>
          <w:rFonts w:eastAsiaTheme="minorEastAsia"/>
          <w:sz w:val="28"/>
          <w:szCs w:val="28"/>
        </w:rPr>
        <w:t xml:space="preserve">поселения </w:t>
      </w:r>
      <w:r w:rsidRPr="00E35B26">
        <w:rPr>
          <w:rFonts w:eastAsiaTheme="minorEastAsia"/>
          <w:sz w:val="28"/>
          <w:szCs w:val="28"/>
        </w:rPr>
        <w:t xml:space="preserve">в части оценок по группам показателей управления расходами бюджета, управления доходами бюджета, ведения учета и составления бюджетной отчетности, организации и осуществления внутреннего финансового контроля и внутреннего финансового аудита, управления активами </w:t>
      </w:r>
      <w:hyperlink w:anchor="sub_1001" w:history="1">
        <w:r w:rsidRPr="00E35B26">
          <w:rPr>
            <w:rFonts w:eastAsiaTheme="minorEastAsia"/>
            <w:sz w:val="28"/>
            <w:szCs w:val="28"/>
          </w:rPr>
          <w:t>графы 4-8</w:t>
        </w:r>
      </w:hyperlink>
      <w:r w:rsidRPr="00E35B26">
        <w:rPr>
          <w:rFonts w:eastAsiaTheme="minorEastAsia"/>
          <w:sz w:val="28"/>
          <w:szCs w:val="28"/>
        </w:rPr>
        <w:t xml:space="preserve"> Сведений в части отсутствующих оценок по группам показателей качества финансового менеджмента не заполняются.</w:t>
      </w:r>
      <w:proofErr w:type="gramEnd"/>
    </w:p>
    <w:p w:rsidR="003D08EB" w:rsidRPr="00E35B26" w:rsidRDefault="003D08EB" w:rsidP="003D08E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2004"/>
      <w:r w:rsidRPr="00E35B26">
        <w:rPr>
          <w:rFonts w:eastAsiaTheme="minorEastAsia"/>
          <w:sz w:val="28"/>
          <w:szCs w:val="28"/>
        </w:rPr>
        <w:t xml:space="preserve">4. </w:t>
      </w:r>
      <w:hyperlink w:anchor="sub_1000" w:history="1">
        <w:r w:rsidRPr="00E35B26">
          <w:rPr>
            <w:rFonts w:eastAsiaTheme="minorEastAsia"/>
            <w:sz w:val="28"/>
            <w:szCs w:val="28"/>
          </w:rPr>
          <w:t>Сведения</w:t>
        </w:r>
      </w:hyperlink>
      <w:r w:rsidRPr="00E35B26">
        <w:rPr>
          <w:rFonts w:eastAsiaTheme="minorEastAsia"/>
          <w:sz w:val="28"/>
          <w:szCs w:val="28"/>
        </w:rPr>
        <w:t xml:space="preserve">, сформированные </w:t>
      </w:r>
      <w:r w:rsidR="0009258C" w:rsidRPr="0009258C">
        <w:rPr>
          <w:rFonts w:eastAsiaTheme="minorEastAsia"/>
          <w:sz w:val="28"/>
          <w:szCs w:val="28"/>
        </w:rPr>
        <w:t>администраци</w:t>
      </w:r>
      <w:r w:rsidR="0009258C">
        <w:rPr>
          <w:rFonts w:eastAsiaTheme="minorEastAsia"/>
          <w:sz w:val="28"/>
          <w:szCs w:val="28"/>
        </w:rPr>
        <w:t>ей</w:t>
      </w:r>
      <w:r w:rsidR="0009258C" w:rsidRPr="0009258C">
        <w:rPr>
          <w:rFonts w:eastAsiaTheme="minorEastAsia"/>
          <w:sz w:val="28"/>
          <w:szCs w:val="28"/>
        </w:rPr>
        <w:t xml:space="preserve"> Пластуновского сельского поселения </w:t>
      </w:r>
      <w:proofErr w:type="spellStart"/>
      <w:r w:rsidR="0009258C" w:rsidRPr="0009258C">
        <w:rPr>
          <w:rFonts w:eastAsiaTheme="minorEastAsia"/>
          <w:sz w:val="28"/>
          <w:szCs w:val="28"/>
        </w:rPr>
        <w:t>Динского</w:t>
      </w:r>
      <w:proofErr w:type="spellEnd"/>
      <w:r w:rsidR="0009258C" w:rsidRPr="0009258C">
        <w:rPr>
          <w:rFonts w:eastAsiaTheme="minorEastAsia"/>
          <w:sz w:val="28"/>
          <w:szCs w:val="28"/>
        </w:rPr>
        <w:t xml:space="preserve"> района</w:t>
      </w:r>
      <w:r w:rsidRPr="00E35B26">
        <w:rPr>
          <w:rFonts w:eastAsiaTheme="minorEastAsia"/>
          <w:sz w:val="28"/>
          <w:szCs w:val="28"/>
        </w:rPr>
        <w:t xml:space="preserve">, подписываются </w:t>
      </w:r>
      <w:r w:rsidR="0009258C">
        <w:rPr>
          <w:rFonts w:eastAsiaTheme="minorEastAsia"/>
          <w:sz w:val="28"/>
          <w:szCs w:val="28"/>
        </w:rPr>
        <w:t xml:space="preserve">главой </w:t>
      </w:r>
      <w:r w:rsidR="0009258C" w:rsidRPr="0009258C">
        <w:rPr>
          <w:rFonts w:eastAsiaTheme="minorEastAsia"/>
          <w:sz w:val="28"/>
          <w:szCs w:val="28"/>
        </w:rPr>
        <w:t xml:space="preserve">Пластуновского сельского поселения </w:t>
      </w:r>
      <w:proofErr w:type="spellStart"/>
      <w:r w:rsidR="0009258C" w:rsidRPr="0009258C">
        <w:rPr>
          <w:rFonts w:eastAsiaTheme="minorEastAsia"/>
          <w:sz w:val="28"/>
          <w:szCs w:val="28"/>
        </w:rPr>
        <w:t>Динского</w:t>
      </w:r>
      <w:proofErr w:type="spellEnd"/>
      <w:r w:rsidR="0009258C" w:rsidRPr="0009258C">
        <w:rPr>
          <w:rFonts w:eastAsiaTheme="minorEastAsia"/>
          <w:sz w:val="28"/>
          <w:szCs w:val="28"/>
        </w:rPr>
        <w:t xml:space="preserve"> района</w:t>
      </w:r>
      <w:r w:rsidRPr="00E35B26">
        <w:rPr>
          <w:rFonts w:eastAsiaTheme="minorEastAsia"/>
          <w:sz w:val="28"/>
          <w:szCs w:val="28"/>
        </w:rPr>
        <w:t>.</w:t>
      </w:r>
    </w:p>
    <w:bookmarkEnd w:id="16"/>
    <w:p w:rsidR="003D08EB" w:rsidRPr="00E35B26" w:rsidRDefault="003D08EB" w:rsidP="00485ED5">
      <w:pPr>
        <w:ind w:left="4820"/>
        <w:rPr>
          <w:sz w:val="28"/>
          <w:szCs w:val="28"/>
        </w:rPr>
      </w:pPr>
    </w:p>
    <w:p w:rsidR="00494603" w:rsidRDefault="00494603" w:rsidP="00485ED5">
      <w:pPr>
        <w:ind w:left="4820"/>
        <w:rPr>
          <w:sz w:val="28"/>
          <w:szCs w:val="28"/>
        </w:rPr>
      </w:pPr>
    </w:p>
    <w:p w:rsidR="00494603" w:rsidRDefault="00494603" w:rsidP="00485ED5">
      <w:pPr>
        <w:ind w:left="4820"/>
        <w:rPr>
          <w:sz w:val="28"/>
          <w:szCs w:val="28"/>
        </w:rPr>
      </w:pPr>
    </w:p>
    <w:p w:rsidR="00494603" w:rsidRDefault="00494603" w:rsidP="004946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494603" w:rsidRDefault="00494603" w:rsidP="004946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94603" w:rsidRPr="004A0ABA" w:rsidRDefault="00494603" w:rsidP="00494603">
      <w:pPr>
        <w:rPr>
          <w:sz w:val="28"/>
          <w:szCs w:val="28"/>
        </w:rPr>
      </w:pPr>
      <w:r>
        <w:rPr>
          <w:sz w:val="28"/>
          <w:szCs w:val="28"/>
        </w:rPr>
        <w:t>Пластуновского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sectPr w:rsidR="00494603" w:rsidRPr="004A0ABA" w:rsidSect="003D08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FA" w:rsidRDefault="00946FFA" w:rsidP="004E5E59">
      <w:r>
        <w:separator/>
      </w:r>
    </w:p>
  </w:endnote>
  <w:endnote w:type="continuationSeparator" w:id="0">
    <w:p w:rsidR="00946FFA" w:rsidRDefault="00946FFA" w:rsidP="004E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FA" w:rsidRDefault="00946FFA" w:rsidP="004E5E59">
      <w:r>
        <w:separator/>
      </w:r>
    </w:p>
  </w:footnote>
  <w:footnote w:type="continuationSeparator" w:id="0">
    <w:p w:rsidR="00946FFA" w:rsidRDefault="00946FFA" w:rsidP="004E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19" w:rsidRPr="003D5377" w:rsidRDefault="00397E19" w:rsidP="003D537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19" w:rsidRPr="00671B82" w:rsidRDefault="00397E19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052D4"/>
    <w:rsid w:val="00045297"/>
    <w:rsid w:val="00067709"/>
    <w:rsid w:val="00080596"/>
    <w:rsid w:val="0009258C"/>
    <w:rsid w:val="000B4000"/>
    <w:rsid w:val="000F4DE9"/>
    <w:rsid w:val="001171FE"/>
    <w:rsid w:val="001864D4"/>
    <w:rsid w:val="00192882"/>
    <w:rsid w:val="001A7A77"/>
    <w:rsid w:val="001D28CB"/>
    <w:rsid w:val="001E405F"/>
    <w:rsid w:val="00213508"/>
    <w:rsid w:val="002612DF"/>
    <w:rsid w:val="00296A67"/>
    <w:rsid w:val="002D3757"/>
    <w:rsid w:val="002E3523"/>
    <w:rsid w:val="002E56D7"/>
    <w:rsid w:val="002E610A"/>
    <w:rsid w:val="002E6880"/>
    <w:rsid w:val="003607B3"/>
    <w:rsid w:val="0039284B"/>
    <w:rsid w:val="00397E19"/>
    <w:rsid w:val="003A30B9"/>
    <w:rsid w:val="003B3C8D"/>
    <w:rsid w:val="003D08EB"/>
    <w:rsid w:val="003D5377"/>
    <w:rsid w:val="00410F1A"/>
    <w:rsid w:val="00432A26"/>
    <w:rsid w:val="00436AB9"/>
    <w:rsid w:val="00467CC6"/>
    <w:rsid w:val="00485ED5"/>
    <w:rsid w:val="00494603"/>
    <w:rsid w:val="0049700B"/>
    <w:rsid w:val="004A0ABA"/>
    <w:rsid w:val="004E5E59"/>
    <w:rsid w:val="0059027B"/>
    <w:rsid w:val="005A6D4D"/>
    <w:rsid w:val="005E41F8"/>
    <w:rsid w:val="005F3EB9"/>
    <w:rsid w:val="00600741"/>
    <w:rsid w:val="006A53A7"/>
    <w:rsid w:val="006A7CED"/>
    <w:rsid w:val="007517B1"/>
    <w:rsid w:val="007527CB"/>
    <w:rsid w:val="00753553"/>
    <w:rsid w:val="0075527A"/>
    <w:rsid w:val="0078269F"/>
    <w:rsid w:val="007B3091"/>
    <w:rsid w:val="007B39EB"/>
    <w:rsid w:val="007B6A91"/>
    <w:rsid w:val="007B6D11"/>
    <w:rsid w:val="007C0DD0"/>
    <w:rsid w:val="00834056"/>
    <w:rsid w:val="0084576E"/>
    <w:rsid w:val="00850B07"/>
    <w:rsid w:val="0089357A"/>
    <w:rsid w:val="008C3546"/>
    <w:rsid w:val="008D0929"/>
    <w:rsid w:val="00917C4A"/>
    <w:rsid w:val="009409FE"/>
    <w:rsid w:val="00941695"/>
    <w:rsid w:val="00946FFA"/>
    <w:rsid w:val="009E7E51"/>
    <w:rsid w:val="009F6C45"/>
    <w:rsid w:val="00A0762C"/>
    <w:rsid w:val="00A43942"/>
    <w:rsid w:val="00A622B8"/>
    <w:rsid w:val="00A81253"/>
    <w:rsid w:val="00AA5F38"/>
    <w:rsid w:val="00AC0A67"/>
    <w:rsid w:val="00B211C0"/>
    <w:rsid w:val="00B44498"/>
    <w:rsid w:val="00B52207"/>
    <w:rsid w:val="00B53E37"/>
    <w:rsid w:val="00B63135"/>
    <w:rsid w:val="00B918FA"/>
    <w:rsid w:val="00B96688"/>
    <w:rsid w:val="00BA5233"/>
    <w:rsid w:val="00BB6572"/>
    <w:rsid w:val="00BD3B1D"/>
    <w:rsid w:val="00BE528B"/>
    <w:rsid w:val="00BF4326"/>
    <w:rsid w:val="00C336DD"/>
    <w:rsid w:val="00C546C0"/>
    <w:rsid w:val="00C67E8A"/>
    <w:rsid w:val="00CA29BB"/>
    <w:rsid w:val="00CC1980"/>
    <w:rsid w:val="00CC31B7"/>
    <w:rsid w:val="00CE7D0A"/>
    <w:rsid w:val="00CF62C9"/>
    <w:rsid w:val="00CF7EE7"/>
    <w:rsid w:val="00D260BA"/>
    <w:rsid w:val="00D26B69"/>
    <w:rsid w:val="00D635D5"/>
    <w:rsid w:val="00D672A1"/>
    <w:rsid w:val="00D725D7"/>
    <w:rsid w:val="00D97530"/>
    <w:rsid w:val="00DC6C9F"/>
    <w:rsid w:val="00DE0D45"/>
    <w:rsid w:val="00DE272C"/>
    <w:rsid w:val="00E12ABE"/>
    <w:rsid w:val="00E14A22"/>
    <w:rsid w:val="00E251C9"/>
    <w:rsid w:val="00E35B26"/>
    <w:rsid w:val="00E44AD1"/>
    <w:rsid w:val="00E52090"/>
    <w:rsid w:val="00E55677"/>
    <w:rsid w:val="00E564D1"/>
    <w:rsid w:val="00E6724F"/>
    <w:rsid w:val="00EB655A"/>
    <w:rsid w:val="00EC0444"/>
    <w:rsid w:val="00F04000"/>
    <w:rsid w:val="00F11B8E"/>
    <w:rsid w:val="00F16B72"/>
    <w:rsid w:val="00F92F47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53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6A53A7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semiHidden/>
    <w:rsid w:val="006A53A7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5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A53A7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BE528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footer"/>
    <w:basedOn w:val="a"/>
    <w:link w:val="af1"/>
    <w:uiPriority w:val="99"/>
    <w:unhideWhenUsed/>
    <w:rsid w:val="003D53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53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6A53A7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semiHidden/>
    <w:rsid w:val="006A53A7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5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A53A7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BE528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footer"/>
    <w:basedOn w:val="a"/>
    <w:link w:val="af1"/>
    <w:uiPriority w:val="99"/>
    <w:unhideWhenUsed/>
    <w:rsid w:val="003D53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http://internet.garant.ru/document/redirect/12181732/503160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emf"/><Relationship Id="rId32" Type="http://schemas.openxmlformats.org/officeDocument/2006/relationships/hyperlink" Target="http://internet.garant.ru/document/redirect/71901678/110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emf"/><Relationship Id="rId28" Type="http://schemas.openxmlformats.org/officeDocument/2006/relationships/image" Target="media/image18.emf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31" Type="http://schemas.openxmlformats.org/officeDocument/2006/relationships/hyperlink" Target="http://internet.garant.ru/document/redirect/71901678/1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3.emf"/><Relationship Id="rId27" Type="http://schemas.openxmlformats.org/officeDocument/2006/relationships/image" Target="media/image17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E65E-7877-40BE-9DED-FBB1D839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5780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2020-06-29T14:08:00Z</cp:lastPrinted>
  <dcterms:created xsi:type="dcterms:W3CDTF">2020-06-30T07:49:00Z</dcterms:created>
  <dcterms:modified xsi:type="dcterms:W3CDTF">2020-06-30T07:49:00Z</dcterms:modified>
</cp:coreProperties>
</file>