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D6260">
        <w:rPr>
          <w:sz w:val="28"/>
          <w:szCs w:val="28"/>
        </w:rPr>
        <w:t>16.06.2020 г.</w:t>
      </w:r>
      <w:r w:rsidR="002D6260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6260">
        <w:rPr>
          <w:sz w:val="28"/>
          <w:szCs w:val="28"/>
        </w:rPr>
        <w:t>133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DC6C9F" w:rsidRDefault="00DC6C9F" w:rsidP="008C35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C6C9F">
        <w:rPr>
          <w:b/>
          <w:bCs/>
          <w:sz w:val="28"/>
          <w:szCs w:val="28"/>
        </w:rPr>
        <w:t>Об утверждении Порядка формирования перечня и проведения</w:t>
      </w:r>
    </w:p>
    <w:p w:rsidR="00DC6C9F" w:rsidRDefault="00DC6C9F" w:rsidP="008C35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C6C9F">
        <w:rPr>
          <w:b/>
          <w:bCs/>
          <w:sz w:val="28"/>
          <w:szCs w:val="28"/>
        </w:rPr>
        <w:t xml:space="preserve"> оценки налоговых расходов </w:t>
      </w:r>
      <w:r w:rsidR="008C3546">
        <w:rPr>
          <w:b/>
          <w:bCs/>
          <w:sz w:val="28"/>
          <w:szCs w:val="28"/>
        </w:rPr>
        <w:t>муниципального образования</w:t>
      </w:r>
    </w:p>
    <w:p w:rsidR="00D97530" w:rsidRPr="00D97530" w:rsidRDefault="00D97530" w:rsidP="002E56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D97530">
        <w:rPr>
          <w:b/>
          <w:bCs/>
          <w:sz w:val="28"/>
          <w:szCs w:val="28"/>
        </w:rPr>
        <w:t xml:space="preserve"> </w:t>
      </w:r>
      <w:proofErr w:type="spellStart"/>
      <w:r w:rsidR="002E56D7" w:rsidRPr="002E56D7">
        <w:rPr>
          <w:b/>
          <w:sz w:val="28"/>
          <w:szCs w:val="28"/>
          <w:lang w:eastAsia="en-US"/>
        </w:rPr>
        <w:t>Пластуновско</w:t>
      </w:r>
      <w:r w:rsidR="008C3546">
        <w:rPr>
          <w:b/>
          <w:sz w:val="28"/>
          <w:szCs w:val="28"/>
          <w:lang w:eastAsia="en-US"/>
        </w:rPr>
        <w:t>е</w:t>
      </w:r>
      <w:proofErr w:type="spellEnd"/>
      <w:r w:rsidR="002E56D7" w:rsidRPr="002E56D7">
        <w:rPr>
          <w:b/>
          <w:sz w:val="28"/>
          <w:szCs w:val="28"/>
          <w:lang w:eastAsia="en-US"/>
        </w:rPr>
        <w:t xml:space="preserve"> сельско</w:t>
      </w:r>
      <w:r w:rsidR="008C3546">
        <w:rPr>
          <w:b/>
          <w:sz w:val="28"/>
          <w:szCs w:val="28"/>
          <w:lang w:eastAsia="en-US"/>
        </w:rPr>
        <w:t>е</w:t>
      </w:r>
      <w:r w:rsidR="002E56D7" w:rsidRPr="002E56D7">
        <w:rPr>
          <w:b/>
          <w:sz w:val="28"/>
          <w:szCs w:val="28"/>
          <w:lang w:eastAsia="en-US"/>
        </w:rPr>
        <w:t xml:space="preserve"> поселени</w:t>
      </w:r>
      <w:r w:rsidR="008C3546">
        <w:rPr>
          <w:b/>
          <w:sz w:val="28"/>
          <w:szCs w:val="28"/>
          <w:lang w:eastAsia="en-US"/>
        </w:rPr>
        <w:t xml:space="preserve">е </w:t>
      </w:r>
      <w:proofErr w:type="spellStart"/>
      <w:r w:rsidR="002E56D7" w:rsidRPr="002E56D7">
        <w:rPr>
          <w:b/>
          <w:sz w:val="28"/>
          <w:szCs w:val="28"/>
          <w:lang w:eastAsia="en-US"/>
        </w:rPr>
        <w:t>Динского</w:t>
      </w:r>
      <w:proofErr w:type="spellEnd"/>
      <w:r w:rsidR="002E56D7" w:rsidRPr="002E56D7">
        <w:rPr>
          <w:b/>
          <w:sz w:val="28"/>
          <w:szCs w:val="28"/>
          <w:lang w:eastAsia="en-US"/>
        </w:rPr>
        <w:t xml:space="preserve"> района</w:t>
      </w:r>
    </w:p>
    <w:p w:rsidR="00D97530" w:rsidRDefault="00D97530" w:rsidP="00D97530">
      <w:pPr>
        <w:jc w:val="center"/>
        <w:rPr>
          <w:sz w:val="28"/>
          <w:szCs w:val="28"/>
          <w:lang w:eastAsia="en-US"/>
        </w:rPr>
      </w:pP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C6C9F" w:rsidP="008C3546">
      <w:pPr>
        <w:ind w:firstLine="709"/>
        <w:jc w:val="both"/>
        <w:rPr>
          <w:sz w:val="28"/>
          <w:szCs w:val="28"/>
          <w:lang w:eastAsia="en-US"/>
        </w:rPr>
      </w:pPr>
      <w:r w:rsidRPr="00DC6C9F">
        <w:rPr>
          <w:bCs/>
          <w:sz w:val="28"/>
          <w:szCs w:val="28"/>
          <w:lang w:eastAsia="en-US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22.06.2019 </w:t>
      </w:r>
      <w:r>
        <w:rPr>
          <w:bCs/>
          <w:sz w:val="28"/>
          <w:szCs w:val="28"/>
          <w:lang w:eastAsia="en-US"/>
        </w:rPr>
        <w:t>№</w:t>
      </w:r>
      <w:r w:rsidRPr="00DC6C9F">
        <w:rPr>
          <w:bCs/>
          <w:sz w:val="28"/>
          <w:szCs w:val="28"/>
          <w:lang w:eastAsia="en-US"/>
        </w:rPr>
        <w:t xml:space="preserve"> 796 </w:t>
      </w:r>
      <w:r>
        <w:rPr>
          <w:bCs/>
          <w:sz w:val="28"/>
          <w:szCs w:val="28"/>
          <w:lang w:eastAsia="en-US"/>
        </w:rPr>
        <w:t>«</w:t>
      </w:r>
      <w:r w:rsidRPr="00DC6C9F">
        <w:rPr>
          <w:bCs/>
          <w:sz w:val="28"/>
          <w:szCs w:val="28"/>
          <w:lang w:eastAsia="en-US"/>
        </w:rPr>
        <w:t>Об общих требованиях к оценке налоговых расходов субъектов Российской Федера</w:t>
      </w:r>
      <w:r>
        <w:rPr>
          <w:bCs/>
          <w:sz w:val="28"/>
          <w:szCs w:val="28"/>
          <w:lang w:eastAsia="en-US"/>
        </w:rPr>
        <w:t>ции и муниципальных образований»</w:t>
      </w:r>
      <w:r w:rsidRPr="00DC6C9F">
        <w:rPr>
          <w:bCs/>
          <w:sz w:val="28"/>
          <w:szCs w:val="28"/>
          <w:lang w:eastAsia="en-US"/>
        </w:rPr>
        <w:t xml:space="preserve">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ю:</w:t>
      </w:r>
    </w:p>
    <w:p w:rsidR="00D97530" w:rsidRPr="00D97530" w:rsidRDefault="00D97530" w:rsidP="008C3546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Утвердить </w:t>
      </w:r>
      <w:r w:rsidR="00DC6C9F" w:rsidRPr="00DC6C9F">
        <w:rPr>
          <w:sz w:val="28"/>
          <w:szCs w:val="28"/>
          <w:lang w:eastAsia="en-US"/>
        </w:rPr>
        <w:t xml:space="preserve">Порядок формирования перечня и проведения оценки налоговых расходов </w:t>
      </w:r>
      <w:r w:rsidR="008C3546" w:rsidRPr="008C3546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C3546" w:rsidRPr="008C3546">
        <w:rPr>
          <w:sz w:val="28"/>
          <w:szCs w:val="28"/>
          <w:lang w:eastAsia="en-US"/>
        </w:rPr>
        <w:t>Пластуновское</w:t>
      </w:r>
      <w:proofErr w:type="spellEnd"/>
      <w:r w:rsidR="008C3546" w:rsidRPr="008C3546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8C3546" w:rsidRPr="008C3546">
        <w:rPr>
          <w:sz w:val="28"/>
          <w:szCs w:val="28"/>
          <w:lang w:eastAsia="en-US"/>
        </w:rPr>
        <w:t>Динского</w:t>
      </w:r>
      <w:proofErr w:type="spellEnd"/>
      <w:r w:rsidR="008C3546" w:rsidRPr="008C3546">
        <w:rPr>
          <w:sz w:val="28"/>
          <w:szCs w:val="28"/>
          <w:lang w:eastAsia="en-US"/>
        </w:rPr>
        <w:t xml:space="preserve"> района </w:t>
      </w:r>
      <w:r w:rsidRPr="00D97530">
        <w:rPr>
          <w:sz w:val="28"/>
          <w:szCs w:val="28"/>
          <w:lang w:eastAsia="en-US"/>
        </w:rPr>
        <w:t>(прилагается).</w:t>
      </w:r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>Общему отделу администрации Пластуновского сельского поселения (Петренко) разместить настоящее постановление на официальном сайте Пластуновского сельского поселения в информационно-телекоммуникационной сети «Интернет» во вкладке «Документы</w:t>
      </w:r>
      <w:proofErr w:type="gramStart"/>
      <w:r w:rsidR="008C3546" w:rsidRPr="008C3546">
        <w:rPr>
          <w:sz w:val="28"/>
          <w:szCs w:val="28"/>
          <w:lang w:eastAsia="en-US"/>
        </w:rPr>
        <w:t>».</w:t>
      </w:r>
      <w:r w:rsidRPr="00D97530">
        <w:rPr>
          <w:sz w:val="28"/>
          <w:szCs w:val="28"/>
          <w:lang w:eastAsia="en-US"/>
        </w:rPr>
        <w:t>;</w:t>
      </w:r>
      <w:proofErr w:type="gramEnd"/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DC6C9F" w:rsidRPr="00DC6C9F">
        <w:rPr>
          <w:sz w:val="28"/>
          <w:szCs w:val="28"/>
          <w:lang w:eastAsia="en-US"/>
        </w:rPr>
        <w:t>Настоящее постановление вступает в силу с момента его подписания и распространяет своё действие на правоотношения, возникшие с 01.01.2020.</w:t>
      </w:r>
      <w:r w:rsidRPr="00D97530">
        <w:rPr>
          <w:sz w:val="28"/>
          <w:szCs w:val="28"/>
          <w:lang w:eastAsia="en-US"/>
        </w:rPr>
        <w:t xml:space="preserve"> 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2E56D7" w:rsidRPr="00AC0A67" w:rsidRDefault="002E56D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DC6C9F" w:rsidRPr="002E56D7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2D6260">
        <w:rPr>
          <w:sz w:val="28"/>
          <w:szCs w:val="28"/>
        </w:rPr>
        <w:t xml:space="preserve">16.06.2020 г. </w:t>
      </w:r>
      <w:r w:rsidRPr="002E56D7">
        <w:rPr>
          <w:sz w:val="28"/>
          <w:szCs w:val="28"/>
        </w:rPr>
        <w:t>№</w:t>
      </w:r>
      <w:r w:rsidR="002D6260">
        <w:rPr>
          <w:sz w:val="28"/>
          <w:szCs w:val="28"/>
        </w:rPr>
        <w:t xml:space="preserve"> 133</w:t>
      </w:r>
      <w:bookmarkStart w:id="0" w:name="_GoBack"/>
      <w:bookmarkEnd w:id="0"/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9E7E51" w:rsidRDefault="00E44AD1" w:rsidP="005E41F8">
      <w:pPr>
        <w:jc w:val="center"/>
        <w:rPr>
          <w:b/>
          <w:sz w:val="28"/>
          <w:szCs w:val="28"/>
        </w:rPr>
      </w:pPr>
      <w:r w:rsidRPr="00E44AD1">
        <w:rPr>
          <w:b/>
          <w:sz w:val="28"/>
          <w:szCs w:val="28"/>
        </w:rPr>
        <w:t xml:space="preserve">формирования перечня и проведения оценки налоговых расходов муниципального образования </w:t>
      </w:r>
      <w:proofErr w:type="spellStart"/>
      <w:r w:rsidRPr="00E44AD1">
        <w:rPr>
          <w:b/>
          <w:sz w:val="28"/>
          <w:szCs w:val="28"/>
        </w:rPr>
        <w:t>Пластуновское</w:t>
      </w:r>
      <w:proofErr w:type="spellEnd"/>
      <w:r w:rsidRPr="00E44AD1">
        <w:rPr>
          <w:b/>
          <w:sz w:val="28"/>
          <w:szCs w:val="28"/>
        </w:rPr>
        <w:t xml:space="preserve"> сельское поселение</w:t>
      </w:r>
    </w:p>
    <w:p w:rsidR="005E41F8" w:rsidRPr="005E41F8" w:rsidRDefault="00E44AD1" w:rsidP="005E41F8">
      <w:pPr>
        <w:jc w:val="center"/>
        <w:rPr>
          <w:rFonts w:eastAsiaTheme="minorEastAsia"/>
          <w:b/>
          <w:sz w:val="28"/>
          <w:szCs w:val="28"/>
        </w:rPr>
      </w:pPr>
      <w:r w:rsidRPr="00E44AD1">
        <w:rPr>
          <w:b/>
          <w:sz w:val="28"/>
          <w:szCs w:val="28"/>
        </w:rPr>
        <w:t xml:space="preserve"> </w:t>
      </w:r>
      <w:proofErr w:type="spellStart"/>
      <w:r w:rsidRPr="00E44AD1">
        <w:rPr>
          <w:b/>
          <w:sz w:val="28"/>
          <w:szCs w:val="28"/>
        </w:rPr>
        <w:t>Динского</w:t>
      </w:r>
      <w:proofErr w:type="spellEnd"/>
      <w:r w:rsidRPr="00E44AD1">
        <w:rPr>
          <w:b/>
          <w:sz w:val="28"/>
          <w:szCs w:val="28"/>
        </w:rPr>
        <w:t xml:space="preserve"> района</w:t>
      </w:r>
    </w:p>
    <w:p w:rsidR="002E56D7" w:rsidRPr="00C67E8A" w:rsidRDefault="0089357A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I</w:t>
      </w:r>
      <w:r w:rsidR="002E56D7" w:rsidRPr="002E56D7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</w:p>
    <w:p w:rsidR="005E41F8" w:rsidRPr="005E41F8" w:rsidRDefault="005E41F8" w:rsidP="005E4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4AD1" w:rsidRPr="00E44AD1">
        <w:rPr>
          <w:sz w:val="28"/>
          <w:szCs w:val="28"/>
        </w:rPr>
        <w:t xml:space="preserve">Настоящий Порядок формирования перечня и проведения оценки налоговых расходов </w:t>
      </w:r>
      <w:r w:rsidRPr="005E41F8">
        <w:rPr>
          <w:sz w:val="28"/>
          <w:szCs w:val="28"/>
        </w:rPr>
        <w:t xml:space="preserve">муниципального образования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сельское поселение </w:t>
      </w:r>
      <w:proofErr w:type="spellStart"/>
      <w:r w:rsidRPr="005E41F8">
        <w:rPr>
          <w:sz w:val="28"/>
          <w:szCs w:val="28"/>
        </w:rPr>
        <w:t>Динского</w:t>
      </w:r>
      <w:proofErr w:type="spellEnd"/>
      <w:r w:rsidRPr="005E41F8">
        <w:rPr>
          <w:sz w:val="28"/>
          <w:szCs w:val="28"/>
        </w:rPr>
        <w:t xml:space="preserve"> района (далее - Порядок) </w:t>
      </w:r>
      <w:r w:rsidR="00E44AD1" w:rsidRPr="00E44AD1">
        <w:rPr>
          <w:sz w:val="28"/>
          <w:szCs w:val="28"/>
        </w:rPr>
        <w:t xml:space="preserve">разработан в соответствии со статьёй 174.3 Бюджетного кодекса Российской Федерации, постановлением Правительства Российской Федерации от 22.06.2019 </w:t>
      </w:r>
      <w:r w:rsidR="00E44AD1">
        <w:rPr>
          <w:sz w:val="28"/>
          <w:szCs w:val="28"/>
        </w:rPr>
        <w:t>№</w:t>
      </w:r>
      <w:r w:rsidR="00E44AD1" w:rsidRPr="00E44AD1">
        <w:rPr>
          <w:sz w:val="28"/>
          <w:szCs w:val="28"/>
        </w:rPr>
        <w:t xml:space="preserve"> 796 </w:t>
      </w:r>
      <w:r w:rsidR="00E44AD1">
        <w:rPr>
          <w:sz w:val="28"/>
          <w:szCs w:val="28"/>
        </w:rPr>
        <w:t>«</w:t>
      </w:r>
      <w:r w:rsidR="00E44AD1" w:rsidRPr="00E44AD1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E44AD1">
        <w:rPr>
          <w:sz w:val="28"/>
          <w:szCs w:val="28"/>
        </w:rPr>
        <w:t>ции и муниципальных образований»</w:t>
      </w:r>
      <w:r w:rsidR="00E44AD1" w:rsidRPr="00E44AD1">
        <w:rPr>
          <w:sz w:val="28"/>
          <w:szCs w:val="28"/>
        </w:rPr>
        <w:t xml:space="preserve"> и устанавливает процедуру формирования перечня и осуществления оценки налоговых расходов в муниципальном</w:t>
      </w:r>
      <w:proofErr w:type="gramEnd"/>
      <w:r w:rsidR="00E44AD1" w:rsidRPr="00E44AD1">
        <w:rPr>
          <w:sz w:val="28"/>
          <w:szCs w:val="28"/>
        </w:rPr>
        <w:t xml:space="preserve"> </w:t>
      </w:r>
      <w:proofErr w:type="gramStart"/>
      <w:r w:rsidR="00E44AD1" w:rsidRPr="00E44AD1">
        <w:rPr>
          <w:sz w:val="28"/>
          <w:szCs w:val="28"/>
        </w:rPr>
        <w:t>образовании</w:t>
      </w:r>
      <w:proofErr w:type="gramEnd"/>
      <w:r w:rsidRPr="005E41F8">
        <w:rPr>
          <w:sz w:val="28"/>
          <w:szCs w:val="28"/>
        </w:rPr>
        <w:t xml:space="preserve"> </w:t>
      </w:r>
      <w:proofErr w:type="spellStart"/>
      <w:r w:rsidRPr="005E41F8">
        <w:rPr>
          <w:sz w:val="28"/>
          <w:szCs w:val="28"/>
        </w:rPr>
        <w:t>Пластуновское</w:t>
      </w:r>
      <w:proofErr w:type="spellEnd"/>
      <w:r w:rsidRPr="005E41F8">
        <w:rPr>
          <w:sz w:val="28"/>
          <w:szCs w:val="28"/>
        </w:rPr>
        <w:t xml:space="preserve"> сел</w:t>
      </w:r>
      <w:r w:rsidR="00E44AD1">
        <w:rPr>
          <w:sz w:val="28"/>
          <w:szCs w:val="28"/>
        </w:rPr>
        <w:t xml:space="preserve">ьское поселение </w:t>
      </w:r>
      <w:proofErr w:type="spellStart"/>
      <w:r w:rsidR="00E44AD1">
        <w:rPr>
          <w:sz w:val="28"/>
          <w:szCs w:val="28"/>
        </w:rPr>
        <w:t>Динского</w:t>
      </w:r>
      <w:proofErr w:type="spellEnd"/>
      <w:r w:rsidR="00E44AD1">
        <w:rPr>
          <w:sz w:val="28"/>
          <w:szCs w:val="28"/>
        </w:rPr>
        <w:t xml:space="preserve"> района.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>2. Понятия, используемые в настоящем Порядке: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куратор налогового расхода </w:t>
      </w:r>
      <w:r w:rsidRPr="00E44AD1">
        <w:rPr>
          <w:sz w:val="28"/>
          <w:szCs w:val="28"/>
        </w:rPr>
        <w:t>орган администрации Пластуновско</w:t>
      </w:r>
      <w:r>
        <w:rPr>
          <w:sz w:val="28"/>
          <w:szCs w:val="28"/>
        </w:rPr>
        <w:t>го</w:t>
      </w:r>
      <w:r w:rsidRPr="00E44A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44A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4AD1">
        <w:rPr>
          <w:sz w:val="28"/>
          <w:szCs w:val="28"/>
        </w:rPr>
        <w:t xml:space="preserve">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ответственный в соответствии с полномочиями, установленными муниципальными правовыми актами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за достижение соответствующих налоговому расходу целей муниципальной программы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и (или) целей социально-экономической политики муниципального образования</w:t>
      </w:r>
      <w:r w:rsidRPr="00E44AD1">
        <w:t xml:space="preserve">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не относящихся к муниципальным программам муниципального образования</w:t>
      </w:r>
      <w:proofErr w:type="gramEnd"/>
      <w:r w:rsidRPr="00E44AD1">
        <w:rPr>
          <w:sz w:val="28"/>
          <w:szCs w:val="28"/>
        </w:rPr>
        <w:t xml:space="preserve">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proofErr w:type="gramStart"/>
      <w:r w:rsidRPr="00E44AD1">
        <w:rPr>
          <w:sz w:val="28"/>
          <w:szCs w:val="28"/>
        </w:rPr>
        <w:t xml:space="preserve">нормативные характеристики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сведения о положениях решений </w:t>
      </w:r>
      <w:r>
        <w:rPr>
          <w:sz w:val="28"/>
          <w:szCs w:val="28"/>
        </w:rPr>
        <w:t xml:space="preserve">Совета </w:t>
      </w:r>
      <w:r w:rsidRPr="00E44AD1">
        <w:rPr>
          <w:sz w:val="28"/>
          <w:szCs w:val="28"/>
        </w:rPr>
        <w:t>Пластуновско</w:t>
      </w:r>
      <w:r>
        <w:rPr>
          <w:sz w:val="28"/>
          <w:szCs w:val="28"/>
        </w:rPr>
        <w:t>го</w:t>
      </w:r>
      <w:r w:rsidRPr="00E44A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44A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4AD1">
        <w:rPr>
          <w:sz w:val="28"/>
          <w:szCs w:val="28"/>
        </w:rPr>
        <w:t xml:space="preserve">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которыми установлены налоговые льготы, освобождения и иные префере</w:t>
      </w:r>
      <w:r>
        <w:rPr>
          <w:sz w:val="28"/>
          <w:szCs w:val="28"/>
        </w:rPr>
        <w:t>нции по местным налогам (далее</w:t>
      </w:r>
      <w:r w:rsidRPr="00E44AD1">
        <w:rPr>
          <w:sz w:val="28"/>
          <w:szCs w:val="28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вышеуказанными решениями Совета Пластуновского сельского поселения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района;</w:t>
      </w:r>
      <w:proofErr w:type="gramEnd"/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lastRenderedPageBreak/>
        <w:t xml:space="preserve">оценка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комплекс мероприятий по оценке объёмов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обусловленных льготами, предоставленными плательщикам, а также по оценке эффективности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оценка объёмов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определение объёмов выпадающих доходов местного бюджета (бюджета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района), обусловленных налоговыми льготами, предоставленными плательщикам;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оценка эффективности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proofErr w:type="gramStart"/>
      <w:r w:rsidRPr="00E44AD1">
        <w:rPr>
          <w:sz w:val="28"/>
          <w:szCs w:val="28"/>
        </w:rPr>
        <w:t xml:space="preserve">перечень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документ, содержащий сведения о распределении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в соответствии с целями муниципальных программ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и (или) целями социально-экономической политики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не относящимися к муниципальным программам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proofErr w:type="gramEnd"/>
      <w:r w:rsidRPr="00E44AD1">
        <w:rPr>
          <w:sz w:val="28"/>
          <w:szCs w:val="28"/>
        </w:rPr>
        <w:t xml:space="preserve"> района, а также о кураторах налоговых расходов;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>плательщики - плательщики налогов;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социальные налоговые расходы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целевая категория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обусловленных необходимостью обеспечения социальной защиты (поддержки) населения;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стимулирующие налоговые расходы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целевая категория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 (бюджета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района);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технические налоговые расходы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целевая категория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района, предполагающих уменьшение расходов </w:t>
      </w:r>
      <w:r w:rsidRPr="00E44AD1">
        <w:rPr>
          <w:sz w:val="28"/>
          <w:szCs w:val="28"/>
        </w:rPr>
        <w:lastRenderedPageBreak/>
        <w:t xml:space="preserve">плательщиков, воспользовавшихся льготами, финансовое обеспечение которых осуществляется в полном объёме или частично за счёт средств местного бюджета (бюджета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района);</w:t>
      </w:r>
    </w:p>
    <w:p w:rsidR="00E44AD1" w:rsidRPr="00E44AD1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фискальные характеристики налоговых расходов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сведения об объёме налоговых льгот, предоставленных плательщикам, о численности получателей льгот и об объёме налогов, задекларированных ими для уплаты в местный бюджет (бюджет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района);</w:t>
      </w:r>
    </w:p>
    <w:p w:rsidR="005E41F8" w:rsidRDefault="00E44AD1" w:rsidP="00E44AD1">
      <w:pPr>
        <w:ind w:firstLine="708"/>
        <w:jc w:val="both"/>
        <w:rPr>
          <w:sz w:val="28"/>
          <w:szCs w:val="28"/>
        </w:rPr>
      </w:pPr>
      <w:r w:rsidRPr="00E44AD1">
        <w:rPr>
          <w:sz w:val="28"/>
          <w:szCs w:val="28"/>
        </w:rPr>
        <w:t xml:space="preserve">целевые характеристики налогового расхода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 - сведения о целях предоставления, целевых показателях достижения целей предоставления льготы, а также иные характеристики, предусмотренные муниципальными правовыми актами муниципального образования </w:t>
      </w:r>
      <w:proofErr w:type="spellStart"/>
      <w:r w:rsidRPr="00E44AD1">
        <w:rPr>
          <w:sz w:val="28"/>
          <w:szCs w:val="28"/>
        </w:rPr>
        <w:t>Пластуновское</w:t>
      </w:r>
      <w:proofErr w:type="spellEnd"/>
      <w:r w:rsidRPr="00E44AD1">
        <w:rPr>
          <w:sz w:val="28"/>
          <w:szCs w:val="28"/>
        </w:rPr>
        <w:t xml:space="preserve"> сельское поселение </w:t>
      </w:r>
      <w:proofErr w:type="spellStart"/>
      <w:r w:rsidRPr="00E44AD1">
        <w:rPr>
          <w:sz w:val="28"/>
          <w:szCs w:val="28"/>
        </w:rPr>
        <w:t>Динского</w:t>
      </w:r>
      <w:proofErr w:type="spellEnd"/>
      <w:r w:rsidRPr="00E44AD1">
        <w:rPr>
          <w:sz w:val="28"/>
          <w:szCs w:val="28"/>
        </w:rPr>
        <w:t xml:space="preserve"> района.</w:t>
      </w:r>
    </w:p>
    <w:p w:rsidR="005A6D4D" w:rsidRPr="002E56D7" w:rsidRDefault="005A6D4D" w:rsidP="00E44AD1">
      <w:pPr>
        <w:ind w:firstLine="708"/>
        <w:jc w:val="both"/>
        <w:rPr>
          <w:sz w:val="28"/>
          <w:szCs w:val="28"/>
        </w:rPr>
      </w:pPr>
    </w:p>
    <w:p w:rsidR="005E41F8" w:rsidRDefault="0089357A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200"/>
      <w:r>
        <w:rPr>
          <w:b/>
          <w:bCs/>
          <w:sz w:val="28"/>
          <w:szCs w:val="28"/>
        </w:rPr>
        <w:t>II</w:t>
      </w:r>
      <w:r w:rsidR="005E41F8" w:rsidRPr="005E41F8">
        <w:rPr>
          <w:b/>
          <w:bCs/>
          <w:sz w:val="28"/>
          <w:szCs w:val="28"/>
        </w:rPr>
        <w:t xml:space="preserve">. </w:t>
      </w:r>
      <w:bookmarkEnd w:id="1"/>
      <w:r w:rsidR="005A6D4D" w:rsidRPr="005A6D4D">
        <w:rPr>
          <w:b/>
          <w:bCs/>
          <w:sz w:val="28"/>
          <w:szCs w:val="28"/>
        </w:rPr>
        <w:t xml:space="preserve">Формирование перечня налоговых расходов муниципального образования </w:t>
      </w:r>
      <w:proofErr w:type="spellStart"/>
      <w:r w:rsidR="005A6D4D" w:rsidRPr="005A6D4D">
        <w:rPr>
          <w:b/>
          <w:bCs/>
          <w:sz w:val="28"/>
          <w:szCs w:val="28"/>
        </w:rPr>
        <w:t>Пластуновское</w:t>
      </w:r>
      <w:proofErr w:type="spellEnd"/>
      <w:r w:rsidR="005A6D4D" w:rsidRPr="005A6D4D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5A6D4D" w:rsidRPr="005A6D4D">
        <w:rPr>
          <w:b/>
          <w:bCs/>
          <w:sz w:val="28"/>
          <w:szCs w:val="28"/>
        </w:rPr>
        <w:t>Динского</w:t>
      </w:r>
      <w:proofErr w:type="spellEnd"/>
      <w:r w:rsidR="005A6D4D" w:rsidRPr="005A6D4D">
        <w:rPr>
          <w:b/>
          <w:bCs/>
          <w:sz w:val="28"/>
          <w:szCs w:val="28"/>
        </w:rPr>
        <w:t xml:space="preserve"> района</w:t>
      </w:r>
    </w:p>
    <w:p w:rsidR="005A6D4D" w:rsidRPr="005E41F8" w:rsidRDefault="005A6D4D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3. </w:t>
      </w:r>
      <w:proofErr w:type="gramStart"/>
      <w:r w:rsidRPr="005A6D4D">
        <w:rPr>
          <w:sz w:val="28"/>
          <w:szCs w:val="28"/>
        </w:rPr>
        <w:t xml:space="preserve">Проект перечня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на очередной финансовый год </w:t>
      </w:r>
      <w:r>
        <w:rPr>
          <w:sz w:val="28"/>
          <w:szCs w:val="28"/>
        </w:rPr>
        <w:t xml:space="preserve">(далее </w:t>
      </w:r>
      <w:r w:rsidRPr="005A6D4D">
        <w:rPr>
          <w:sz w:val="28"/>
          <w:szCs w:val="28"/>
        </w:rPr>
        <w:t>проект перечня налоговых расходов) формируется финансов</w:t>
      </w:r>
      <w:r>
        <w:rPr>
          <w:sz w:val="28"/>
          <w:szCs w:val="28"/>
        </w:rPr>
        <w:t>ым отделом</w:t>
      </w:r>
      <w:r w:rsidRPr="005A6D4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(далее </w:t>
      </w:r>
      <w:r w:rsidRPr="005A6D4D">
        <w:rPr>
          <w:sz w:val="28"/>
          <w:szCs w:val="28"/>
        </w:rPr>
        <w:t>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) по форме согласно приложению </w:t>
      </w:r>
      <w:r w:rsidR="0059027B">
        <w:rPr>
          <w:sz w:val="28"/>
          <w:szCs w:val="28"/>
        </w:rPr>
        <w:t>№</w:t>
      </w:r>
      <w:r w:rsidRPr="005A6D4D">
        <w:rPr>
          <w:sz w:val="28"/>
          <w:szCs w:val="28"/>
        </w:rPr>
        <w:t xml:space="preserve"> 1 к настоящему Порядку и направляется до 10 апреля на согласование координаторам муниципальных программ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к</w:t>
      </w:r>
      <w:proofErr w:type="gramEnd"/>
      <w:r w:rsidRPr="005A6D4D">
        <w:rPr>
          <w:sz w:val="28"/>
          <w:szCs w:val="28"/>
        </w:rPr>
        <w:t xml:space="preserve"> </w:t>
      </w:r>
      <w:proofErr w:type="gramStart"/>
      <w:r w:rsidRPr="005A6D4D">
        <w:rPr>
          <w:sz w:val="28"/>
          <w:szCs w:val="28"/>
        </w:rPr>
        <w:t>которым</w:t>
      </w:r>
      <w:proofErr w:type="gramEnd"/>
      <w:r w:rsidRPr="005A6D4D">
        <w:rPr>
          <w:sz w:val="28"/>
          <w:szCs w:val="28"/>
        </w:rPr>
        <w:t xml:space="preserve"> отнесён налоговый расход, а также в заинтересованные органы администрации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которые предлагается определить в качестве кураторов налоговых расходов.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4. </w:t>
      </w:r>
      <w:proofErr w:type="gramStart"/>
      <w:r w:rsidRPr="005A6D4D">
        <w:rPr>
          <w:sz w:val="28"/>
          <w:szCs w:val="28"/>
        </w:rPr>
        <w:t xml:space="preserve">Органы, указанные в пункте 3 раздела II настоящего Порядка, рассматривают проект перечня налоговых расходов на предмет предлагаемого распределения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в соответствии с целями муниципальных программ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и (или) целями социально-экономической политики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не относящимися к муниципальным программам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proofErr w:type="gram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и определения кураторов налоговых расходов.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>Замечания и предложения по уточнению проекта перечня нал</w:t>
      </w:r>
      <w:r>
        <w:rPr>
          <w:sz w:val="28"/>
          <w:szCs w:val="28"/>
        </w:rPr>
        <w:t>оговых расходов направляются в</w:t>
      </w:r>
      <w:r w:rsidRPr="005A6D4D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до 15 апреля.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lastRenderedPageBreak/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в течение срока, указанного в абзаце втором настоящего пункта. В случае если эти замечания и предложения не направлены в 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в течение срока, указанного в абзаце втором настоящего пункта, проект перечня налоговых расходов считается согласованным в соответствующей части.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При наличии разногласий по проекту перечня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обеспечивает проведение согласительных совещаний с соответствующими органами администрации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до 20 апреля.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5. </w:t>
      </w:r>
      <w:r>
        <w:rPr>
          <w:sz w:val="28"/>
          <w:szCs w:val="28"/>
        </w:rPr>
        <w:t>Ф</w:t>
      </w:r>
      <w:r w:rsidRPr="005A6D4D">
        <w:rPr>
          <w:sz w:val="28"/>
          <w:szCs w:val="28"/>
        </w:rPr>
        <w:t>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направляет перечень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не позднее 20 апреля в </w:t>
      </w:r>
      <w:r>
        <w:rPr>
          <w:sz w:val="28"/>
          <w:szCs w:val="28"/>
        </w:rPr>
        <w:t xml:space="preserve">общий отдел </w:t>
      </w:r>
      <w:r w:rsidRPr="005A6D4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котор</w:t>
      </w:r>
      <w:r>
        <w:rPr>
          <w:sz w:val="28"/>
          <w:szCs w:val="28"/>
        </w:rPr>
        <w:t>ый</w:t>
      </w:r>
      <w:r w:rsidRPr="005A6D4D">
        <w:rPr>
          <w:sz w:val="28"/>
          <w:szCs w:val="28"/>
        </w:rPr>
        <w:t xml:space="preserve"> размещает его на </w:t>
      </w:r>
      <w:proofErr w:type="gramStart"/>
      <w:r w:rsidRPr="005A6D4D">
        <w:rPr>
          <w:sz w:val="28"/>
          <w:szCs w:val="28"/>
        </w:rPr>
        <w:t>официальном</w:t>
      </w:r>
      <w:proofErr w:type="gramEnd"/>
      <w:r w:rsidRPr="005A6D4D">
        <w:rPr>
          <w:sz w:val="28"/>
          <w:szCs w:val="28"/>
        </w:rPr>
        <w:t xml:space="preserve"> Интернет-портале администрации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6. В случае внесения в текущем финансовом году изменений в перечень муниципальных программ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и (или) в случае изменения полномочий органов, указанных в пункте 3 раздела II настоящего Порядка, в </w:t>
      </w:r>
      <w:proofErr w:type="gramStart"/>
      <w:r w:rsidRPr="005A6D4D">
        <w:rPr>
          <w:sz w:val="28"/>
          <w:szCs w:val="28"/>
        </w:rPr>
        <w:t>связи</w:t>
      </w:r>
      <w:proofErr w:type="gramEnd"/>
      <w:r w:rsidRPr="005A6D4D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района, кураторы налоговых расходов не позднее 10 рабочих дней со дня внесения соответствующих изменений направляют в финансов</w:t>
      </w:r>
      <w:r>
        <w:rPr>
          <w:sz w:val="28"/>
          <w:szCs w:val="28"/>
        </w:rPr>
        <w:t>ый отдел</w:t>
      </w:r>
      <w:r w:rsidRPr="005A6D4D">
        <w:rPr>
          <w:sz w:val="28"/>
          <w:szCs w:val="28"/>
        </w:rPr>
        <w:t xml:space="preserve"> соответствующую информацию для уточнения перечня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района.</w:t>
      </w:r>
    </w:p>
    <w:p w:rsidR="005E41F8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D4D">
        <w:rPr>
          <w:sz w:val="28"/>
          <w:szCs w:val="28"/>
        </w:rPr>
        <w:t xml:space="preserve">7. Перечень налоговых расходов муниципального образования </w:t>
      </w:r>
      <w:proofErr w:type="spellStart"/>
      <w:r w:rsidRPr="005A6D4D">
        <w:rPr>
          <w:sz w:val="28"/>
          <w:szCs w:val="28"/>
        </w:rPr>
        <w:t>Пластуновское</w:t>
      </w:r>
      <w:proofErr w:type="spellEnd"/>
      <w:r w:rsidRPr="005A6D4D">
        <w:rPr>
          <w:sz w:val="28"/>
          <w:szCs w:val="28"/>
        </w:rPr>
        <w:t xml:space="preserve"> сельское поселение </w:t>
      </w:r>
      <w:proofErr w:type="spellStart"/>
      <w:r w:rsidRPr="005A6D4D">
        <w:rPr>
          <w:sz w:val="28"/>
          <w:szCs w:val="28"/>
        </w:rPr>
        <w:t>Динского</w:t>
      </w:r>
      <w:proofErr w:type="spellEnd"/>
      <w:r w:rsidRPr="005A6D4D">
        <w:rPr>
          <w:sz w:val="28"/>
          <w:szCs w:val="28"/>
        </w:rPr>
        <w:t xml:space="preserve"> района с внесёнными в него изменениями формируется финансов</w:t>
      </w:r>
      <w:r>
        <w:rPr>
          <w:sz w:val="28"/>
          <w:szCs w:val="28"/>
        </w:rPr>
        <w:t>ым отделом</w:t>
      </w:r>
      <w:r w:rsidRPr="005A6D4D">
        <w:rPr>
          <w:sz w:val="28"/>
          <w:szCs w:val="28"/>
        </w:rPr>
        <w:t xml:space="preserve"> до 1 октября текущего финансового года.</w:t>
      </w:r>
    </w:p>
    <w:p w:rsidR="005A6D4D" w:rsidRPr="005E41F8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41F8" w:rsidRDefault="0089357A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300"/>
      <w:r w:rsidRPr="0089357A">
        <w:rPr>
          <w:b/>
          <w:bCs/>
          <w:sz w:val="28"/>
          <w:szCs w:val="28"/>
        </w:rPr>
        <w:t>III</w:t>
      </w:r>
      <w:r w:rsidR="005E41F8" w:rsidRPr="005E41F8">
        <w:rPr>
          <w:b/>
          <w:bCs/>
          <w:sz w:val="28"/>
          <w:szCs w:val="28"/>
        </w:rPr>
        <w:t xml:space="preserve">. </w:t>
      </w:r>
      <w:bookmarkEnd w:id="2"/>
      <w:r w:rsidR="005A6D4D" w:rsidRPr="005A6D4D">
        <w:rPr>
          <w:b/>
          <w:bCs/>
          <w:sz w:val="28"/>
          <w:szCs w:val="28"/>
        </w:rPr>
        <w:t xml:space="preserve">Оценка эффективности налоговых расходов муниципального образования </w:t>
      </w:r>
      <w:proofErr w:type="spellStart"/>
      <w:r w:rsidR="005A6D4D" w:rsidRPr="005A6D4D">
        <w:rPr>
          <w:b/>
          <w:bCs/>
          <w:sz w:val="28"/>
          <w:szCs w:val="28"/>
        </w:rPr>
        <w:t>Пластуновское</w:t>
      </w:r>
      <w:proofErr w:type="spellEnd"/>
      <w:r w:rsidR="005A6D4D" w:rsidRPr="005A6D4D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5A6D4D" w:rsidRPr="005A6D4D">
        <w:rPr>
          <w:b/>
          <w:bCs/>
          <w:sz w:val="28"/>
          <w:szCs w:val="28"/>
        </w:rPr>
        <w:t>Динского</w:t>
      </w:r>
      <w:proofErr w:type="spellEnd"/>
      <w:r w:rsidR="005A6D4D" w:rsidRPr="005A6D4D">
        <w:rPr>
          <w:b/>
          <w:bCs/>
          <w:sz w:val="28"/>
          <w:szCs w:val="28"/>
        </w:rPr>
        <w:t xml:space="preserve"> района</w:t>
      </w:r>
    </w:p>
    <w:p w:rsidR="005A6D4D" w:rsidRPr="005E41F8" w:rsidRDefault="005A6D4D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11"/>
      <w:r w:rsidRPr="005A6D4D">
        <w:rPr>
          <w:rFonts w:eastAsiaTheme="minorEastAsia"/>
          <w:sz w:val="28"/>
          <w:szCs w:val="28"/>
        </w:rPr>
        <w:t xml:space="preserve">8. Оценка эффективности налоговых расходов муниципального образования </w:t>
      </w:r>
      <w:proofErr w:type="spellStart"/>
      <w:r w:rsidRPr="005A6D4D">
        <w:rPr>
          <w:rFonts w:eastAsiaTheme="minorEastAsia"/>
          <w:sz w:val="28"/>
          <w:szCs w:val="28"/>
        </w:rPr>
        <w:t>Пластуновское</w:t>
      </w:r>
      <w:proofErr w:type="spellEnd"/>
      <w:r w:rsidRPr="005A6D4D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Pr="005A6D4D">
        <w:rPr>
          <w:rFonts w:eastAsiaTheme="minorEastAsia"/>
          <w:sz w:val="28"/>
          <w:szCs w:val="28"/>
        </w:rPr>
        <w:t>Динского</w:t>
      </w:r>
      <w:proofErr w:type="spellEnd"/>
      <w:r w:rsidRPr="005A6D4D">
        <w:rPr>
          <w:rFonts w:eastAsiaTheme="minorEastAsia"/>
          <w:sz w:val="28"/>
          <w:szCs w:val="28"/>
        </w:rPr>
        <w:t xml:space="preserve"> района осуществляется куратором налогового расхода в соответствии с настоящим Порядком с соблюдением </w:t>
      </w:r>
      <w:hyperlink r:id="rId6" w:history="1">
        <w:r w:rsidRPr="005A6D4D">
          <w:rPr>
            <w:rFonts w:eastAsiaTheme="minorEastAsia"/>
            <w:sz w:val="28"/>
            <w:szCs w:val="28"/>
          </w:rPr>
          <w:t>общих требований</w:t>
        </w:r>
      </w:hyperlink>
      <w:r w:rsidRPr="005A6D4D">
        <w:rPr>
          <w:rFonts w:eastAsiaTheme="minorEastAsia"/>
          <w:sz w:val="28"/>
          <w:szCs w:val="28"/>
        </w:rPr>
        <w:t xml:space="preserve">, установленных </w:t>
      </w:r>
      <w:hyperlink r:id="rId7" w:history="1">
        <w:r w:rsidRPr="005A6D4D">
          <w:rPr>
            <w:rFonts w:eastAsiaTheme="minorEastAsia"/>
            <w:sz w:val="28"/>
            <w:szCs w:val="28"/>
          </w:rPr>
          <w:t>постановлением</w:t>
        </w:r>
      </w:hyperlink>
      <w:r w:rsidRPr="005A6D4D">
        <w:rPr>
          <w:rFonts w:eastAsiaTheme="minorEastAsia"/>
          <w:sz w:val="28"/>
          <w:szCs w:val="28"/>
        </w:rPr>
        <w:t xml:space="preserve"> Правительства Российской Федерации от 22.06.2019 </w:t>
      </w:r>
      <w:r>
        <w:rPr>
          <w:rFonts w:eastAsiaTheme="minorEastAsia"/>
          <w:sz w:val="28"/>
          <w:szCs w:val="28"/>
        </w:rPr>
        <w:t>№</w:t>
      </w:r>
      <w:r w:rsidRPr="005A6D4D">
        <w:rPr>
          <w:rFonts w:eastAsiaTheme="minorEastAsia"/>
          <w:sz w:val="28"/>
          <w:szCs w:val="28"/>
        </w:rPr>
        <w:t xml:space="preserve"> 796 </w:t>
      </w:r>
      <w:r>
        <w:rPr>
          <w:rFonts w:eastAsiaTheme="minorEastAsia"/>
          <w:sz w:val="28"/>
          <w:szCs w:val="28"/>
        </w:rPr>
        <w:t>«</w:t>
      </w:r>
      <w:r w:rsidRPr="005A6D4D">
        <w:rPr>
          <w:rFonts w:eastAsiaTheme="minorEastAsia"/>
          <w:sz w:val="28"/>
          <w:szCs w:val="28"/>
        </w:rPr>
        <w:t xml:space="preserve">Об общих </w:t>
      </w:r>
      <w:r w:rsidRPr="005A6D4D">
        <w:rPr>
          <w:rFonts w:eastAsiaTheme="minorEastAsia"/>
          <w:sz w:val="28"/>
          <w:szCs w:val="28"/>
        </w:rPr>
        <w:lastRenderedPageBreak/>
        <w:t>требованиях к оценке налоговых расходов субъектов Российской Федерации и м</w:t>
      </w:r>
      <w:r>
        <w:rPr>
          <w:rFonts w:eastAsiaTheme="minorEastAsia"/>
          <w:sz w:val="28"/>
          <w:szCs w:val="28"/>
        </w:rPr>
        <w:t>униципальных образований»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12"/>
      <w:bookmarkEnd w:id="3"/>
      <w:r w:rsidRPr="005A6D4D">
        <w:rPr>
          <w:rFonts w:eastAsiaTheme="minorEastAsia"/>
          <w:sz w:val="28"/>
          <w:szCs w:val="28"/>
        </w:rPr>
        <w:t xml:space="preserve">9. Методики оценки эффективности налоговых расходов формируются кураторами соответствующих налоговых расходов муниципального образования </w:t>
      </w:r>
      <w:proofErr w:type="spellStart"/>
      <w:r w:rsidRPr="005A6D4D">
        <w:rPr>
          <w:rFonts w:eastAsiaTheme="minorEastAsia"/>
          <w:sz w:val="28"/>
          <w:szCs w:val="28"/>
        </w:rPr>
        <w:t>Пластуновское</w:t>
      </w:r>
      <w:proofErr w:type="spellEnd"/>
      <w:r w:rsidRPr="005A6D4D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Pr="005A6D4D">
        <w:rPr>
          <w:rFonts w:eastAsiaTheme="minorEastAsia"/>
          <w:sz w:val="28"/>
          <w:szCs w:val="28"/>
        </w:rPr>
        <w:t>Динского</w:t>
      </w:r>
      <w:proofErr w:type="spellEnd"/>
      <w:r w:rsidRPr="005A6D4D">
        <w:rPr>
          <w:rFonts w:eastAsiaTheme="minorEastAsia"/>
          <w:sz w:val="28"/>
          <w:szCs w:val="28"/>
        </w:rPr>
        <w:t xml:space="preserve"> района и утверждаются их руководителями по согласованию с финансов</w:t>
      </w:r>
      <w:r>
        <w:rPr>
          <w:rFonts w:eastAsiaTheme="minorEastAsia"/>
          <w:sz w:val="28"/>
          <w:szCs w:val="28"/>
        </w:rPr>
        <w:t>ым отделом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3"/>
      <w:bookmarkEnd w:id="4"/>
      <w:r w:rsidRPr="005A6D4D">
        <w:rPr>
          <w:rFonts w:eastAsiaTheme="minorEastAsia"/>
          <w:sz w:val="28"/>
          <w:szCs w:val="28"/>
        </w:rPr>
        <w:t>10. Оценка объёма предоставленных (планируемых к предоставлению) льгот на текущий финансовый г</w:t>
      </w:r>
      <w:r w:rsidR="0059027B">
        <w:rPr>
          <w:rFonts w:eastAsiaTheme="minorEastAsia"/>
          <w:sz w:val="28"/>
          <w:szCs w:val="28"/>
        </w:rPr>
        <w:t>од</w:t>
      </w:r>
      <w:r w:rsidRPr="005A6D4D">
        <w:rPr>
          <w:rFonts w:eastAsiaTheme="minorEastAsia"/>
          <w:sz w:val="28"/>
          <w:szCs w:val="28"/>
        </w:rPr>
        <w:t xml:space="preserve"> формируется кураторами налоговых расходов 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14"/>
      <w:bookmarkEnd w:id="5"/>
      <w:r w:rsidRPr="005A6D4D">
        <w:rPr>
          <w:rFonts w:eastAsiaTheme="minorEastAsia"/>
          <w:sz w:val="28"/>
          <w:szCs w:val="28"/>
        </w:rPr>
        <w:t xml:space="preserve">11. Информация о нормативных, целевых и фискальных характеристиках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формируется в соответствии с Перечнем показателей для проведения оценки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по форме, предусмотренной </w:t>
      </w:r>
      <w:hyperlink w:anchor="sub_10002" w:history="1">
        <w:r w:rsidRPr="0059027B">
          <w:rPr>
            <w:rFonts w:eastAsiaTheme="minorEastAsia"/>
            <w:sz w:val="28"/>
            <w:szCs w:val="28"/>
          </w:rPr>
          <w:t xml:space="preserve">приложением </w:t>
        </w:r>
        <w:r w:rsidR="0059027B">
          <w:rPr>
            <w:rFonts w:eastAsiaTheme="minorEastAsia"/>
            <w:sz w:val="28"/>
            <w:szCs w:val="28"/>
          </w:rPr>
          <w:t>№</w:t>
        </w:r>
        <w:r w:rsidRPr="0059027B">
          <w:rPr>
            <w:rFonts w:eastAsiaTheme="minorEastAsia"/>
            <w:sz w:val="28"/>
            <w:szCs w:val="28"/>
          </w:rPr>
          <w:t> 2</w:t>
        </w:r>
      </w:hyperlink>
      <w:r w:rsidRPr="005A6D4D">
        <w:rPr>
          <w:rFonts w:eastAsiaTheme="minorEastAsia"/>
          <w:sz w:val="28"/>
          <w:szCs w:val="28"/>
        </w:rPr>
        <w:t xml:space="preserve"> к настоящему Порядку.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15"/>
      <w:bookmarkEnd w:id="6"/>
      <w:r w:rsidRPr="005A6D4D">
        <w:rPr>
          <w:rFonts w:eastAsiaTheme="minorEastAsia"/>
          <w:sz w:val="28"/>
          <w:szCs w:val="28"/>
        </w:rPr>
        <w:t xml:space="preserve">12. Оценка эффективности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>включает:</w:t>
      </w:r>
    </w:p>
    <w:bookmarkEnd w:id="7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оценку целесообразности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оценку результативности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16"/>
      <w:r w:rsidRPr="005A6D4D">
        <w:rPr>
          <w:rFonts w:eastAsiaTheme="minorEastAsia"/>
          <w:sz w:val="28"/>
          <w:szCs w:val="28"/>
        </w:rPr>
        <w:t xml:space="preserve">13. Оценка эффективности установленных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>проводится куратором налогового расхода:</w:t>
      </w:r>
    </w:p>
    <w:bookmarkEnd w:id="8"/>
    <w:p w:rsidR="005A6D4D" w:rsidRPr="005A6D4D" w:rsidRDefault="005A6D4D" w:rsidP="00590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по осуществляемым социальным и техническим налоговым расходам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2A539EC6" wp14:editId="64FED5AA">
            <wp:extent cx="99060" cy="2133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по данным за отчётный год;</w:t>
      </w:r>
    </w:p>
    <w:p w:rsidR="005A6D4D" w:rsidRPr="005A6D4D" w:rsidRDefault="005A6D4D" w:rsidP="00590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5A6D4D">
        <w:rPr>
          <w:rFonts w:eastAsiaTheme="minorEastAsia"/>
          <w:sz w:val="28"/>
          <w:szCs w:val="28"/>
        </w:rPr>
        <w:t xml:space="preserve">по осуществляемым стимулирующим налоговым расходам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00FD1414" wp14:editId="07F7E1C4">
            <wp:extent cx="99060" cy="2133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4B9CCCE8" wp14:editId="596DC82B">
            <wp:extent cx="99060" cy="2133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на день проведения оценки эффективности налогового расхода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;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по планируемым социальным и техническим налоговым расходам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698FCCFB" wp14:editId="4CB7B0EB">
            <wp:extent cx="99060" cy="2133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по данным на очередной финансовый год и плановый период либо на планируемый период действия налоговой льготы;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5A6D4D">
        <w:rPr>
          <w:rFonts w:eastAsiaTheme="minorEastAsia"/>
          <w:sz w:val="28"/>
          <w:szCs w:val="28"/>
        </w:rPr>
        <w:t xml:space="preserve">по планируемым стимулирующим налоговым расходам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3E0B0B40" wp14:editId="48BB74F6">
            <wp:extent cx="99060" cy="2133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по данным на прогнозный период, который определяется как период от года начала </w:t>
      </w:r>
      <w:r w:rsidRPr="005A6D4D">
        <w:rPr>
          <w:rFonts w:eastAsiaTheme="minorEastAsia"/>
          <w:sz w:val="28"/>
          <w:szCs w:val="28"/>
        </w:rPr>
        <w:lastRenderedPageBreak/>
        <w:t xml:space="preserve">действия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до года окончания действия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, но не более 5 лет.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17"/>
      <w:r w:rsidRPr="005A6D4D">
        <w:rPr>
          <w:rFonts w:eastAsiaTheme="minorEastAsia"/>
          <w:sz w:val="28"/>
          <w:szCs w:val="28"/>
        </w:rPr>
        <w:t xml:space="preserve">14. Критериями целесообразности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>являются:</w:t>
      </w:r>
    </w:p>
    <w:bookmarkEnd w:id="9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соответствие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 целям муниципальных программ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и (или) целям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относящимся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востребованность плательщиками предоставленных налоговых льгот, </w:t>
      </w:r>
      <w:proofErr w:type="gramStart"/>
      <w:r w:rsidRPr="005A6D4D">
        <w:rPr>
          <w:rFonts w:eastAsiaTheme="minorEastAsia"/>
          <w:sz w:val="28"/>
          <w:szCs w:val="28"/>
        </w:rPr>
        <w:t>которая</w:t>
      </w:r>
      <w:proofErr w:type="gramEnd"/>
      <w:r w:rsidRPr="005A6D4D">
        <w:rPr>
          <w:rFonts w:eastAsiaTheme="minorEastAsia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отчётный период.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Показателем низкой востребованности для стимулирующих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>является соотношение численности, равное менее 30%.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18"/>
      <w:r w:rsidRPr="005A6D4D">
        <w:rPr>
          <w:rFonts w:eastAsiaTheme="minorEastAsia"/>
          <w:sz w:val="28"/>
          <w:szCs w:val="28"/>
        </w:rPr>
        <w:t xml:space="preserve">15. В случае несоответствия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хотя бы одному из критериев, указанных в </w:t>
      </w:r>
      <w:hyperlink w:anchor="sub_1017" w:history="1">
        <w:r w:rsidRPr="0059027B">
          <w:rPr>
            <w:rFonts w:eastAsiaTheme="minorEastAsia"/>
            <w:sz w:val="28"/>
            <w:szCs w:val="28"/>
          </w:rPr>
          <w:t>пункте 14 раздела III</w:t>
        </w:r>
      </w:hyperlink>
      <w:r w:rsidRPr="005A6D4D">
        <w:rPr>
          <w:rFonts w:eastAsiaTheme="minorEastAsia"/>
          <w:sz w:val="28"/>
          <w:szCs w:val="28"/>
        </w:rPr>
        <w:t xml:space="preserve"> настоящего Порядка, куратору налогового расхода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>надлежит представить в финансов</w:t>
      </w:r>
      <w:r w:rsidR="0059027B">
        <w:rPr>
          <w:rFonts w:eastAsiaTheme="minorEastAsia"/>
          <w:sz w:val="28"/>
          <w:szCs w:val="28"/>
        </w:rPr>
        <w:t>ый отдел</w:t>
      </w:r>
      <w:r w:rsidRPr="005A6D4D">
        <w:rPr>
          <w:rFonts w:eastAsiaTheme="minorEastAsia"/>
          <w:sz w:val="28"/>
          <w:szCs w:val="28"/>
        </w:rPr>
        <w:t xml:space="preserve"> предложения о сохранении (уточнении, отмене) соответствующих льгот для плательщиков.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19"/>
      <w:bookmarkEnd w:id="10"/>
      <w:r w:rsidRPr="005A6D4D">
        <w:rPr>
          <w:rFonts w:eastAsiaTheme="minorEastAsia"/>
          <w:sz w:val="28"/>
          <w:szCs w:val="28"/>
        </w:rPr>
        <w:t xml:space="preserve">16. </w:t>
      </w:r>
      <w:proofErr w:type="gramStart"/>
      <w:r w:rsidRPr="005A6D4D">
        <w:rPr>
          <w:rFonts w:eastAsiaTheme="minorEastAsia"/>
          <w:sz w:val="28"/>
          <w:szCs w:val="28"/>
        </w:rPr>
        <w:t xml:space="preserve">В качестве критерия результативности налогового расхода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определяется как минимум один целевой показатель достижения целей муниципальной программы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и (или) целей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, либо иной целевой показатель, на значение</w:t>
      </w:r>
      <w:proofErr w:type="gramEnd"/>
      <w:r w:rsidRPr="005A6D4D">
        <w:rPr>
          <w:rFonts w:eastAsiaTheme="minorEastAsia"/>
          <w:sz w:val="28"/>
          <w:szCs w:val="28"/>
        </w:rPr>
        <w:t xml:space="preserve"> которого оказывают влияние налоговые расходы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bookmarkEnd w:id="11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5A6D4D">
        <w:rPr>
          <w:rFonts w:eastAsiaTheme="minorEastAsia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и (или) целей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</w:t>
      </w:r>
      <w:r w:rsidR="0059027B" w:rsidRPr="0059027B">
        <w:rPr>
          <w:rFonts w:eastAsiaTheme="minorEastAsia"/>
          <w:sz w:val="28"/>
          <w:szCs w:val="28"/>
        </w:rPr>
        <w:lastRenderedPageBreak/>
        <w:t>района</w:t>
      </w:r>
      <w:r w:rsidRPr="005A6D4D">
        <w:rPr>
          <w:rFonts w:eastAsiaTheme="minorEastAsia"/>
          <w:sz w:val="28"/>
          <w:szCs w:val="28"/>
        </w:rPr>
        <w:t>, который рассчитывается как разница между значением указанного целевого показателя с учётом льгот</w:t>
      </w:r>
      <w:proofErr w:type="gramEnd"/>
      <w:r w:rsidRPr="005A6D4D">
        <w:rPr>
          <w:rFonts w:eastAsiaTheme="minorEastAsia"/>
          <w:sz w:val="28"/>
          <w:szCs w:val="28"/>
        </w:rPr>
        <w:t xml:space="preserve"> и значением указанного целевого показателя без учёта льгот.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20"/>
      <w:r w:rsidRPr="005A6D4D">
        <w:rPr>
          <w:rFonts w:eastAsiaTheme="minorEastAsia"/>
          <w:sz w:val="28"/>
          <w:szCs w:val="28"/>
        </w:rPr>
        <w:t xml:space="preserve">17. Оценка результативности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включает оценку бюджетной эффективности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21"/>
      <w:bookmarkEnd w:id="12"/>
      <w:r w:rsidRPr="005A6D4D">
        <w:rPr>
          <w:rFonts w:eastAsiaTheme="minorEastAsia"/>
          <w:sz w:val="28"/>
          <w:szCs w:val="28"/>
        </w:rPr>
        <w:t xml:space="preserve">18. </w:t>
      </w:r>
      <w:proofErr w:type="gramStart"/>
      <w:r w:rsidRPr="005A6D4D">
        <w:rPr>
          <w:rFonts w:eastAsiaTheme="minorEastAsia"/>
          <w:sz w:val="28"/>
          <w:szCs w:val="28"/>
        </w:rPr>
        <w:t xml:space="preserve">В целях оценки бюджетной эффективности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</w:t>
      </w:r>
      <w:proofErr w:type="gramEnd"/>
      <w:r w:rsidR="0059027B" w:rsidRPr="0059027B">
        <w:rPr>
          <w:rFonts w:eastAsiaTheme="minorEastAsia"/>
          <w:sz w:val="28"/>
          <w:szCs w:val="28"/>
        </w:rPr>
        <w:t xml:space="preserve">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022"/>
      <w:bookmarkEnd w:id="13"/>
      <w:r w:rsidRPr="005A6D4D">
        <w:rPr>
          <w:rFonts w:eastAsiaTheme="minorEastAsia"/>
          <w:sz w:val="28"/>
          <w:szCs w:val="28"/>
        </w:rPr>
        <w:t xml:space="preserve">19. </w:t>
      </w:r>
      <w:proofErr w:type="gramStart"/>
      <w:r w:rsidRPr="005A6D4D">
        <w:rPr>
          <w:rFonts w:eastAsiaTheme="minorEastAsia"/>
          <w:sz w:val="28"/>
          <w:szCs w:val="28"/>
        </w:rPr>
        <w:t xml:space="preserve">Сравнительный анализ включает сравнение объёмов расходов местного бюджета (бюджета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) в случае применения альтернативных механизмов достижения целей муниципальной программы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и (или) целей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, и объёмов предоставленных льгот</w:t>
      </w:r>
      <w:proofErr w:type="gramEnd"/>
      <w:r w:rsidRPr="005A6D4D">
        <w:rPr>
          <w:rFonts w:eastAsiaTheme="minorEastAsia"/>
          <w:sz w:val="28"/>
          <w:szCs w:val="28"/>
        </w:rPr>
        <w:t xml:space="preserve"> (</w:t>
      </w:r>
      <w:proofErr w:type="gramStart"/>
      <w:r w:rsidRPr="005A6D4D">
        <w:rPr>
          <w:rFonts w:eastAsiaTheme="minorEastAsia"/>
          <w:sz w:val="28"/>
          <w:szCs w:val="28"/>
        </w:rPr>
        <w:t xml:space="preserve">расчёт прироста целевого показателя достижения целей муниципальной программы и (или) целей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на 1 рубль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 </w:t>
      </w:r>
      <w:r w:rsidRPr="005A6D4D">
        <w:rPr>
          <w:rFonts w:eastAsiaTheme="minorEastAsia"/>
          <w:sz w:val="28"/>
          <w:szCs w:val="28"/>
        </w:rPr>
        <w:t xml:space="preserve">и на 1 рубль расходов местного бюджета (бюджета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) для</w:t>
      </w:r>
      <w:proofErr w:type="gramEnd"/>
      <w:r w:rsidRPr="005A6D4D">
        <w:rPr>
          <w:rFonts w:eastAsiaTheme="minorEastAsia"/>
          <w:sz w:val="28"/>
          <w:szCs w:val="28"/>
        </w:rPr>
        <w:t xml:space="preserve"> достижения того же целевого показателя в случае применения альтернативных механизмов).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23"/>
      <w:bookmarkEnd w:id="14"/>
      <w:r w:rsidRPr="005A6D4D">
        <w:rPr>
          <w:rFonts w:eastAsiaTheme="minorEastAsia"/>
          <w:sz w:val="28"/>
          <w:szCs w:val="28"/>
        </w:rPr>
        <w:t xml:space="preserve">20. 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, могут учитываться в том числе:</w:t>
      </w:r>
    </w:p>
    <w:bookmarkEnd w:id="15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счёт средств местного бюджета (бюджета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lastRenderedPageBreak/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);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>совершенствование правового регулирования, в том числе в сфере деятельности плательщиков, имеющих право на льготы, в пределах установленной компетенции.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24"/>
      <w:r w:rsidRPr="005A6D4D">
        <w:rPr>
          <w:rFonts w:eastAsiaTheme="minorEastAsia"/>
          <w:sz w:val="28"/>
          <w:szCs w:val="28"/>
        </w:rPr>
        <w:t xml:space="preserve">21. </w:t>
      </w:r>
      <w:proofErr w:type="gramStart"/>
      <w:r w:rsidRPr="005A6D4D">
        <w:rPr>
          <w:rFonts w:eastAsiaTheme="minorEastAsia"/>
          <w:sz w:val="28"/>
          <w:szCs w:val="28"/>
        </w:rPr>
        <w:t xml:space="preserve">В целях оценки бюджетной эффективности стимулирующих налоговых расходов муниципального образования </w:t>
      </w:r>
      <w:proofErr w:type="spellStart"/>
      <w:r w:rsidR="0059027B" w:rsidRPr="0059027B">
        <w:rPr>
          <w:rFonts w:eastAsiaTheme="minorEastAsia"/>
          <w:sz w:val="28"/>
          <w:szCs w:val="28"/>
        </w:rPr>
        <w:t>Пластуновское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59027B" w:rsidRPr="0059027B">
        <w:rPr>
          <w:rFonts w:eastAsiaTheme="minorEastAsia"/>
          <w:sz w:val="28"/>
          <w:szCs w:val="28"/>
        </w:rPr>
        <w:t>Динского</w:t>
      </w:r>
      <w:proofErr w:type="spellEnd"/>
      <w:r w:rsidR="0059027B" w:rsidRPr="0059027B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, обусловленных льготами по земельному налогу, наряду со сравнительным анализом, указанным в </w:t>
      </w:r>
      <w:hyperlink w:anchor="sub_1022" w:history="1">
        <w:r w:rsidRPr="0059027B">
          <w:rPr>
            <w:rFonts w:eastAsiaTheme="minorEastAsia"/>
            <w:sz w:val="28"/>
            <w:szCs w:val="28"/>
          </w:rPr>
          <w:t>пункте 19 раздела III</w:t>
        </w:r>
      </w:hyperlink>
      <w:r w:rsidRPr="005A6D4D">
        <w:rPr>
          <w:rFonts w:eastAsiaTheme="minorEastAsia"/>
          <w:sz w:val="28"/>
          <w:szCs w:val="28"/>
        </w:rPr>
        <w:t xml:space="preserve"> настоящего Порядка, необходимо рассчитывать оценку совокупного бюджетного эффекта (самоокупаемости) указанных налоговых расходов в соответствии с </w:t>
      </w:r>
      <w:hyperlink w:anchor="sub_1025" w:history="1">
        <w:r w:rsidRPr="0059027B">
          <w:rPr>
            <w:rFonts w:eastAsiaTheme="minorEastAsia"/>
            <w:sz w:val="28"/>
            <w:szCs w:val="28"/>
          </w:rPr>
          <w:t>пунктом 22 раздела III</w:t>
        </w:r>
      </w:hyperlink>
      <w:r w:rsidRPr="005A6D4D">
        <w:rPr>
          <w:rFonts w:eastAsiaTheme="minorEastAsia"/>
          <w:sz w:val="28"/>
          <w:szCs w:val="28"/>
        </w:rPr>
        <w:t xml:space="preserve"> настоящего Порядка.</w:t>
      </w:r>
      <w:proofErr w:type="gramEnd"/>
    </w:p>
    <w:bookmarkEnd w:id="16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 </w:t>
      </w:r>
      <w:proofErr w:type="spellStart"/>
      <w:r w:rsidR="0089357A" w:rsidRPr="0089357A">
        <w:rPr>
          <w:rFonts w:eastAsiaTheme="minorEastAsia"/>
          <w:sz w:val="28"/>
          <w:szCs w:val="28"/>
        </w:rPr>
        <w:t>Пластуновское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eastAsiaTheme="minorEastAsia"/>
          <w:sz w:val="28"/>
          <w:szCs w:val="28"/>
        </w:rPr>
        <w:t>Динского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D4D">
        <w:rPr>
          <w:rFonts w:eastAsiaTheme="minorEastAsia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муниципального образования </w:t>
      </w:r>
      <w:proofErr w:type="spellStart"/>
      <w:r w:rsidR="0089357A" w:rsidRPr="0089357A">
        <w:rPr>
          <w:rFonts w:eastAsiaTheme="minorEastAsia"/>
          <w:sz w:val="28"/>
          <w:szCs w:val="28"/>
        </w:rPr>
        <w:t>Пластуновское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eastAsiaTheme="minorEastAsia"/>
          <w:sz w:val="28"/>
          <w:szCs w:val="28"/>
        </w:rPr>
        <w:t>Динского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 определяется отдельно по каждому налоговому расходу муниципального образования </w:t>
      </w:r>
      <w:proofErr w:type="spellStart"/>
      <w:r w:rsidR="0089357A" w:rsidRPr="0089357A">
        <w:rPr>
          <w:rFonts w:eastAsiaTheme="minorEastAsia"/>
          <w:sz w:val="28"/>
          <w:szCs w:val="28"/>
        </w:rPr>
        <w:t>Пластуновское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eastAsiaTheme="minorEastAsia"/>
          <w:sz w:val="28"/>
          <w:szCs w:val="28"/>
        </w:rPr>
        <w:t>Динского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25"/>
      <w:r w:rsidRPr="005A6D4D">
        <w:rPr>
          <w:rFonts w:eastAsiaTheme="minorEastAsia"/>
          <w:sz w:val="28"/>
          <w:szCs w:val="28"/>
        </w:rPr>
        <w:t xml:space="preserve">22. </w:t>
      </w:r>
      <w:proofErr w:type="gramStart"/>
      <w:r w:rsidRPr="005A6D4D">
        <w:rPr>
          <w:rFonts w:eastAsiaTheme="minorEastAsia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муниципального образования </w:t>
      </w:r>
      <w:proofErr w:type="spellStart"/>
      <w:r w:rsidR="0089357A" w:rsidRPr="0089357A">
        <w:rPr>
          <w:rFonts w:eastAsiaTheme="minorEastAsia"/>
          <w:sz w:val="28"/>
          <w:szCs w:val="28"/>
        </w:rPr>
        <w:t>Пластуновское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eastAsiaTheme="minorEastAsia"/>
          <w:sz w:val="28"/>
          <w:szCs w:val="28"/>
        </w:rPr>
        <w:t>Динского</w:t>
      </w:r>
      <w:proofErr w:type="spellEnd"/>
      <w:r w:rsidR="0089357A" w:rsidRPr="0089357A">
        <w:rPr>
          <w:rFonts w:eastAsiaTheme="minorEastAsia"/>
          <w:sz w:val="28"/>
          <w:szCs w:val="28"/>
        </w:rPr>
        <w:t xml:space="preserve"> района</w:t>
      </w:r>
      <w:r w:rsidRPr="005A6D4D">
        <w:rPr>
          <w:rFonts w:eastAsiaTheme="minorEastAsia"/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отчётных лет, а в случае, если указанные льготы действуют более 6 лет, </w:t>
      </w:r>
      <w:r w:rsidRPr="005A6D4D">
        <w:rPr>
          <w:rFonts w:eastAsiaTheme="minorEastAsia"/>
          <w:noProof/>
          <w:sz w:val="28"/>
          <w:szCs w:val="28"/>
        </w:rPr>
        <w:drawing>
          <wp:inline distT="0" distB="0" distL="0" distR="0" wp14:anchorId="5A82CB9F" wp14:editId="66CA6CD3">
            <wp:extent cx="99060" cy="2133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eastAsiaTheme="minorEastAsia"/>
          <w:sz w:val="28"/>
          <w:szCs w:val="28"/>
        </w:rPr>
        <w:t xml:space="preserve"> на день проведения оценки эффективности налогового расхода (Е) по следующей формуле:</w:t>
      </w:r>
      <w:proofErr w:type="gramEnd"/>
    </w:p>
    <w:bookmarkEnd w:id="17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7667432" wp14:editId="70847D20">
            <wp:extent cx="2225040" cy="685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</w:rPr>
        <w:t xml:space="preserve">,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i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C1AF34E" wp14:editId="50F4CA48">
            <wp:extent cx="99060" cy="2133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порядковый номер года, имеющий значение от 1 до 5;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A0108EB" wp14:editId="74BFF443">
            <wp:extent cx="19812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30AA6D4" wp14:editId="4AAEC97D">
            <wp:extent cx="99060" cy="21336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j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749C47" wp14:editId="4A9C0E6F">
            <wp:extent cx="99060" cy="2133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порядковый номер плательщика, имеющий значение от 1 до m;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FE28C78" wp14:editId="1133B0C3">
            <wp:extent cx="24384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10E22A" wp14:editId="2DC11703">
            <wp:extent cx="99060" cy="2133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объём налогов, задекларированных для уплаты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j-м плательщиком в i-м году.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При определении объёма налогов, задекларированных для уплаты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) плательщиками, учитываются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начисления по налогу на прибыль организаций, налогу на доходы физических лиц, налогу на имущество организаций, упрощённой системе налогообложения, системе налогообложения в виде единого налога на вменённый доход для отдельных видов деятельности и земельному налогу.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для плательщиков, имеющих право на льготы, льготы действуют менее 6 лет, объёмы налогов, подлежащих уплате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), оцениваются (прогнозируются) по данным кураторов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proofErr w:type="gram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9C98F1" wp14:editId="09A44100">
            <wp:extent cx="289560" cy="3048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5E629B" wp14:editId="28F9CAB2">
            <wp:extent cx="99060" cy="2133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базовый объём налогов, задекларированных для уплаты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j-м плательщиком в базовом году;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E1E835" wp14:editId="2295EF0E">
            <wp:extent cx="1524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D00AF98" wp14:editId="4E5D4D4F">
            <wp:extent cx="99060" cy="2133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номинальный темп прироста налоговых доходов местного бюджета (бюджета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в i-м году по отношению к показателям базового года.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Номинальный темп прироста налоговых доходов местного бюджета (бюджета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доводится финансов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ым отделом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до кураторов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не позднее 10 мая текущего финансового года;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r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C6BA989" wp14:editId="7953E4CD">
            <wp:extent cx="99060" cy="2133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расчётная стоимость среднесрочных рыночных заимствований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рассчитывается по формуле: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27D8C3A" wp14:editId="45795B5F">
            <wp:extent cx="9906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, где: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B31E3B" wp14:editId="019BABA8">
            <wp:extent cx="28956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C1506ED" wp14:editId="5DB78318">
            <wp:extent cx="99060" cy="2133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целевой уровень инфляции (4%);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p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42D2295" wp14:editId="3294996D">
            <wp:extent cx="99060" cy="2133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реальная процентная ставка, определяемая на уровне 2,5%;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c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9CEC8A3" wp14:editId="5CF3C71E">
            <wp:extent cx="99060" cy="2133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кредитная премия за риск, рассчитывается для целей настоящего Порядка в зависимости от отношения муниципального долга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по состоянию на 1 января текущего финансового года к доходам (без учёта безвозмездных поступлений) за отчётный период: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указанное отношение составляет менее 50%, кредитная премия за риск принимается равной 1%;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указанное отношение составляет от 50 до 100%, кредитная премия за риск принимается равной 2%;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указанное отношение составляет более 100%, кредитная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премия за риск принимается равной 3%.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Базовый объём налогов, задекларированных для уплаты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j-м плательщиком в базовом году</w:t>
      </w: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(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2AA2B1" wp14:editId="71B01D24">
            <wp:extent cx="2362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), </w:t>
      </w:r>
      <w:proofErr w:type="gramEnd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рассчитывается по формуле: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C5ADACD" wp14:editId="1488B388">
            <wp:extent cx="998220" cy="304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, где: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5C1FB4" wp14:editId="7839182D">
            <wp:extent cx="3048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16163BE" wp14:editId="503C515B">
            <wp:extent cx="99060" cy="2133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объём налогов, задекларированных для уплаты в местный бюджет (бюджет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) j-м плательщиком в базовом году;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509E807" wp14:editId="58171175">
            <wp:extent cx="259080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89357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805A932" wp14:editId="5C38A806">
            <wp:extent cx="99060" cy="2133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объём льгот, предоставленных j-</w:t>
      </w:r>
      <w:proofErr w:type="spell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плательщику в базовом году.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отчётному году, если льгота предоставляется плательщику более 6 лет.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1026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23. Для целей настоящего Порядка налоговые расходы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по критерию результативности:</w:t>
      </w:r>
    </w:p>
    <w:bookmarkEnd w:id="18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считаются неэффективными в случае, если совокупный бюджетный эффект, рассчитанный в соответствии с </w:t>
      </w:r>
      <w:hyperlink w:anchor="sub_1025" w:history="1">
        <w:r w:rsidRPr="0089357A">
          <w:rPr>
            <w:rFonts w:ascii="Times New Roman CYR" w:eastAsiaTheme="minorEastAsia" w:hAnsi="Times New Roman CYR" w:cs="Times New Roman CYR"/>
            <w:sz w:val="28"/>
            <w:szCs w:val="28"/>
          </w:rPr>
          <w:t>пунктом 22 раздела III</w:t>
        </w:r>
      </w:hyperlink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Порядка, принимает отрицательное значение;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считаются эффективными в случае, если совокупный бюджетный эффект, рассчитанный в соответствии с </w:t>
      </w:r>
      <w:hyperlink w:anchor="sub_1025" w:history="1">
        <w:r w:rsidRPr="0089357A">
          <w:rPr>
            <w:rFonts w:ascii="Times New Roman CYR" w:eastAsiaTheme="minorEastAsia" w:hAnsi="Times New Roman CYR" w:cs="Times New Roman CYR"/>
            <w:sz w:val="28"/>
            <w:szCs w:val="28"/>
          </w:rPr>
          <w:t>пунктом 22 раздела III</w:t>
        </w:r>
      </w:hyperlink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Порядка, принимает положительное значение.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1027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24. По итогам оценки эффективности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кураторы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формулируют выводы:</w:t>
      </w:r>
    </w:p>
    <w:bookmarkEnd w:id="19"/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о достижении целевых характеристик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, вкладе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в достижение целей муниципальных программ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и (или) целей социально-экономической политики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о наличии или об отсутствии более результативных (менее затратных для местного бюджета (бюджета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)) альтернативных механизмов достижения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целей муниципальных программ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и (или) целей социально-экономической политики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, не относящихся к муниципальным программам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1028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25. В случае несоответствия налогового расхода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хотя бы одному из критериев, указанных в настоящем Порядке, налоговый расход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признаётся неэффективным.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1029"/>
      <w:bookmarkEnd w:id="20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26. Результаты оценки эффективности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в срок до 15 августа направляются кураторами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 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в финансов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ый отдел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1030"/>
      <w:bookmarkEnd w:id="21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27. </w:t>
      </w:r>
      <w:proofErr w:type="gramStart"/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Ф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инансов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ый отдел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в срок до 1 сентября обобщает результаты оценки эффективности налоговых расходов муниципального образования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Пластуновское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 и формирует 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и плановый период.</w:t>
      </w:r>
      <w:proofErr w:type="gramEnd"/>
    </w:p>
    <w:p w:rsidR="005A6D4D" w:rsidRPr="005A6D4D" w:rsidRDefault="005A6D4D" w:rsidP="005A6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1031"/>
      <w:bookmarkEnd w:id="22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28. </w:t>
      </w:r>
      <w:proofErr w:type="gramStart"/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 xml:space="preserve">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в установленные сроки представляется в 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Совет </w:t>
      </w:r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Пластуновско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поселени</w:t>
      </w:r>
      <w:r w:rsidR="0089357A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>Динского</w:t>
      </w:r>
      <w:proofErr w:type="spellEnd"/>
      <w:r w:rsidR="0089357A" w:rsidRPr="0089357A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района</w:t>
      </w:r>
      <w:r w:rsidRPr="005A6D4D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proofErr w:type="gramEnd"/>
    </w:p>
    <w:bookmarkEnd w:id="23"/>
    <w:p w:rsidR="00C67E8A" w:rsidRDefault="00C67E8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P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89357A" w:rsidRDefault="0089357A" w:rsidP="004A0ABA">
      <w:pPr>
        <w:ind w:left="4820"/>
        <w:rPr>
          <w:sz w:val="28"/>
          <w:szCs w:val="28"/>
        </w:rPr>
      </w:pPr>
    </w:p>
    <w:p w:rsidR="009E7E51" w:rsidRDefault="009E7E51" w:rsidP="004A0ABA">
      <w:pPr>
        <w:ind w:left="4820"/>
        <w:rPr>
          <w:sz w:val="28"/>
          <w:szCs w:val="28"/>
        </w:rPr>
        <w:sectPr w:rsidR="009E7E51" w:rsidSect="005E41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0ABA" w:rsidRPr="004A0ABA" w:rsidRDefault="00EC0444" w:rsidP="009E7E51">
      <w:pPr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26B69">
        <w:rPr>
          <w:sz w:val="28"/>
          <w:szCs w:val="28"/>
        </w:rPr>
        <w:t>№ 1</w:t>
      </w:r>
    </w:p>
    <w:p w:rsidR="00C67E8A" w:rsidRDefault="004A0ABA" w:rsidP="009E7E51">
      <w:pPr>
        <w:ind w:left="8789"/>
        <w:rPr>
          <w:sz w:val="28"/>
          <w:szCs w:val="28"/>
        </w:rPr>
      </w:pPr>
      <w:r w:rsidRPr="004A0ABA">
        <w:rPr>
          <w:sz w:val="28"/>
          <w:szCs w:val="28"/>
        </w:rPr>
        <w:t xml:space="preserve"> к Порядку  </w:t>
      </w:r>
      <w:r w:rsidR="009E7E51" w:rsidRPr="009E7E51">
        <w:rPr>
          <w:sz w:val="28"/>
          <w:szCs w:val="28"/>
        </w:rPr>
        <w:t xml:space="preserve">формирования перечня и проведения оценки налоговых расходов муниципального образования </w:t>
      </w:r>
      <w:proofErr w:type="spellStart"/>
      <w:r w:rsidR="009E7E51" w:rsidRPr="009E7E51">
        <w:rPr>
          <w:sz w:val="28"/>
          <w:szCs w:val="28"/>
        </w:rPr>
        <w:t>Пластуновское</w:t>
      </w:r>
      <w:proofErr w:type="spellEnd"/>
      <w:r w:rsidR="009E7E51" w:rsidRPr="009E7E51">
        <w:rPr>
          <w:sz w:val="28"/>
          <w:szCs w:val="28"/>
        </w:rPr>
        <w:t xml:space="preserve"> сельское поселение </w:t>
      </w:r>
      <w:proofErr w:type="spellStart"/>
      <w:r w:rsidR="009E7E51" w:rsidRPr="009E7E51">
        <w:rPr>
          <w:sz w:val="28"/>
          <w:szCs w:val="28"/>
        </w:rPr>
        <w:t>Динского</w:t>
      </w:r>
      <w:proofErr w:type="spellEnd"/>
      <w:r w:rsidR="009E7E51" w:rsidRPr="009E7E51">
        <w:rPr>
          <w:sz w:val="28"/>
          <w:szCs w:val="28"/>
        </w:rPr>
        <w:t xml:space="preserve"> района</w:t>
      </w:r>
    </w:p>
    <w:p w:rsidR="004A0ABA" w:rsidRDefault="004A0ABA" w:rsidP="004A0ABA">
      <w:pPr>
        <w:ind w:left="4820"/>
        <w:rPr>
          <w:sz w:val="28"/>
          <w:szCs w:val="28"/>
        </w:rPr>
      </w:pPr>
    </w:p>
    <w:p w:rsidR="009E7E51" w:rsidRPr="009E7E51" w:rsidRDefault="009E7E51" w:rsidP="009E7E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налоговых расходов муниципального образования </w:t>
      </w:r>
      <w:proofErr w:type="spellStart"/>
      <w:r w:rsidR="00CC31B7"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>Пластуновское</w:t>
      </w:r>
      <w:proofErr w:type="spellEnd"/>
      <w:r w:rsidR="00CC31B7"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сельское поселение </w:t>
      </w:r>
      <w:proofErr w:type="spellStart"/>
      <w:r w:rsidR="00CC31B7"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>Динского</w:t>
      </w:r>
      <w:proofErr w:type="spellEnd"/>
      <w:r w:rsidR="00CC31B7" w:rsidRPr="00CC31B7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района</w:t>
      </w:r>
      <w:r w:rsidRPr="009E7E51">
        <w:rPr>
          <w:rFonts w:ascii="Times New Roman CYR" w:eastAsiaTheme="minorEastAsia" w:hAnsi="Times New Roman CYR" w:cs="Times New Roman CYR"/>
          <w:b/>
          <w:bCs/>
          <w:color w:val="26282F"/>
        </w:rPr>
        <w:br/>
        <w:t>на ____________ финансовый год и плановый период ________________гг.</w:t>
      </w:r>
    </w:p>
    <w:p w:rsidR="009E7E51" w:rsidRPr="009E7E51" w:rsidRDefault="009E7E51" w:rsidP="009E7E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820"/>
        <w:gridCol w:w="1540"/>
        <w:gridCol w:w="4745"/>
        <w:gridCol w:w="3543"/>
        <w:gridCol w:w="1400"/>
      </w:tblGrid>
      <w:tr w:rsidR="009E7E51" w:rsidRPr="009E7E51" w:rsidTr="00CC31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CC31B7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№</w:t>
            </w:r>
            <w:r w:rsidR="009E7E51" w:rsidRPr="009E7E51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="009E7E51" w:rsidRPr="009E7E51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="009E7E51" w:rsidRPr="009E7E51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Муниципальные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 xml:space="preserve">Наименование муниципальных программ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наименования муниципальных правовых актов, определяющих цели социально-экономической политики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не относящиеся к муниципальным программам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в </w:t>
            </w:r>
            <w:proofErr w:type="gramStart"/>
            <w:r w:rsidRPr="009E7E51">
              <w:rPr>
                <w:rFonts w:ascii="Times New Roman CYR" w:eastAsiaTheme="minorEastAsia" w:hAnsi="Times New Roman CYR" w:cs="Times New Roman CYR"/>
              </w:rPr>
              <w:t>целях</w:t>
            </w:r>
            <w:proofErr w:type="gramEnd"/>
            <w:r w:rsidRPr="009E7E51">
              <w:rPr>
                <w:rFonts w:ascii="Times New Roman CYR" w:eastAsiaTheme="minorEastAsia" w:hAnsi="Times New Roman CYR" w:cs="Times New Roman CYR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 xml:space="preserve">Наименование целей социально-экономической политики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 xml:space="preserve">, не относящихся к муниципальным программам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  <w:r w:rsidRPr="009E7E51">
              <w:rPr>
                <w:rFonts w:ascii="Times New Roman CYR" w:eastAsiaTheme="minorEastAsia" w:hAnsi="Times New Roman CYR" w:cs="Times New Roman CYR"/>
              </w:rPr>
              <w:t>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 xml:space="preserve">Наименование куратора налогового расхода муниципального образования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="00CC31B7" w:rsidRPr="00CC31B7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="00CC31B7" w:rsidRPr="00CC31B7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9E7E51" w:rsidRPr="009E7E51" w:rsidTr="00CC31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</w:tr>
      <w:tr w:rsidR="009E7E51" w:rsidRPr="009E7E51" w:rsidTr="00CC31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E7E51" w:rsidRPr="009E7E51" w:rsidTr="00CC31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E7E51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51" w:rsidRPr="009E7E51" w:rsidRDefault="009E7E51" w:rsidP="009E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CC31B7" w:rsidRDefault="00CC31B7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0BA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CC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26B69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26B69" w:rsidSect="009E7E5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 w:rsidR="00CC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260BA" w:rsidRPr="00D26A0E" w:rsidRDefault="00D260BA" w:rsidP="00D260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B69" w:rsidRPr="00D26B69" w:rsidRDefault="00D26B69" w:rsidP="00D26B6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260BA" w:rsidRDefault="00D26B69" w:rsidP="00D26B69">
      <w:pPr>
        <w:ind w:left="4820"/>
        <w:rPr>
          <w:sz w:val="28"/>
          <w:szCs w:val="28"/>
        </w:rPr>
      </w:pPr>
      <w:r w:rsidRPr="00D26B69">
        <w:rPr>
          <w:sz w:val="28"/>
          <w:szCs w:val="28"/>
        </w:rPr>
        <w:t xml:space="preserve"> к Порядку  формирования перечня и проведения оценки налоговых расходов муниципального образования </w:t>
      </w:r>
      <w:proofErr w:type="spellStart"/>
      <w:r w:rsidRPr="00D26B69">
        <w:rPr>
          <w:sz w:val="28"/>
          <w:szCs w:val="28"/>
        </w:rPr>
        <w:t>Пластуновское</w:t>
      </w:r>
      <w:proofErr w:type="spellEnd"/>
      <w:r w:rsidRPr="00D26B69">
        <w:rPr>
          <w:sz w:val="28"/>
          <w:szCs w:val="28"/>
        </w:rPr>
        <w:t xml:space="preserve"> сельское поселение </w:t>
      </w:r>
      <w:proofErr w:type="spellStart"/>
      <w:r w:rsidRPr="00D26B69">
        <w:rPr>
          <w:sz w:val="28"/>
          <w:szCs w:val="28"/>
        </w:rPr>
        <w:t>Динского</w:t>
      </w:r>
      <w:proofErr w:type="spellEnd"/>
      <w:r w:rsidRPr="00D26B69">
        <w:rPr>
          <w:sz w:val="28"/>
          <w:szCs w:val="28"/>
        </w:rPr>
        <w:t xml:space="preserve"> района</w:t>
      </w:r>
    </w:p>
    <w:p w:rsidR="00D26B69" w:rsidRDefault="00D26B69" w:rsidP="00485ED5">
      <w:pPr>
        <w:ind w:left="4820"/>
        <w:rPr>
          <w:sz w:val="28"/>
          <w:szCs w:val="28"/>
        </w:rPr>
      </w:pPr>
    </w:p>
    <w:p w:rsidR="00D26B69" w:rsidRDefault="00D26B69" w:rsidP="00485ED5">
      <w:pPr>
        <w:ind w:left="4820"/>
        <w:rPr>
          <w:sz w:val="28"/>
          <w:szCs w:val="28"/>
        </w:rPr>
      </w:pPr>
    </w:p>
    <w:p w:rsidR="00D26B69" w:rsidRDefault="00D26B69" w:rsidP="00D26B6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br/>
        <w:t>показателей для проведения оценки налоговых расходов муниципального</w:t>
      </w:r>
    </w:p>
    <w:p w:rsidR="00D26B69" w:rsidRPr="00D26B69" w:rsidRDefault="00D26B69" w:rsidP="00D26B6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образования </w:t>
      </w:r>
      <w:proofErr w:type="spellStart"/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>Пластуновское</w:t>
      </w:r>
      <w:proofErr w:type="spellEnd"/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сельское поселение </w:t>
      </w:r>
      <w:proofErr w:type="spellStart"/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>Динского</w:t>
      </w:r>
      <w:proofErr w:type="spellEnd"/>
      <w:r w:rsidRPr="00D26B69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района</w:t>
      </w:r>
    </w:p>
    <w:p w:rsidR="00D26B69" w:rsidRP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3080"/>
      </w:tblGrid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N</w:t>
            </w:r>
            <w:r w:rsidRPr="00D26B69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D26B69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D26B69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Источник данных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D26B69" w:rsidRPr="00D26B69" w:rsidTr="007A3F7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I. Нормативные характеристики налоговых расходов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Муниципальные правовые акты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Даты вступления в силу положений муниципальных правовых актов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района, устанавливающих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Даты начала </w:t>
            </w:r>
            <w:proofErr w:type="gramStart"/>
            <w:r w:rsidRPr="00D26B69">
              <w:rPr>
                <w:rFonts w:ascii="Times New Roman CYR" w:eastAsiaTheme="minorEastAsia" w:hAnsi="Times New Roman CYR" w:cs="Times New Roman CYR"/>
              </w:rPr>
              <w:t>действия</w:t>
            </w:r>
            <w:proofErr w:type="gramEnd"/>
            <w:r w:rsidRPr="00D26B69">
              <w:rPr>
                <w:rFonts w:ascii="Times New Roman CYR" w:eastAsiaTheme="minorEastAsia" w:hAnsi="Times New Roman CYR" w:cs="Times New Roman CYR"/>
              </w:rPr>
              <w:t xml:space="preserve"> предоставленного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 xml:space="preserve">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</w:t>
            </w: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 xml:space="preserve">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II. Целевые характеристики налоговых расходов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Целевая категория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Куратор налогового расхода муниципального образ</w:t>
            </w:r>
            <w:r>
              <w:t xml:space="preserve">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ования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город Краснодар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Целевой показатель достижения целей муниципальных программ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и (или) целей социально-экономической политики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района, не относящихся к муниципальным программам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района, в связи с предоставлением налоговых льгот, </w:t>
            </w: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>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Код вида экономической деятельности (по </w:t>
            </w:r>
            <w:hyperlink r:id="rId37" w:history="1">
              <w:r w:rsidRPr="00D26B69">
                <w:rPr>
                  <w:rFonts w:ascii="Times New Roman CYR" w:eastAsiaTheme="minorEastAsia" w:hAnsi="Times New Roman CYR" w:cs="Times New Roman CYR"/>
                </w:rPr>
                <w:t>ОКВЭД</w:t>
              </w:r>
            </w:hyperlink>
            <w:r w:rsidRPr="00D26B69">
              <w:rPr>
                <w:rFonts w:ascii="Times New Roman CYR" w:eastAsiaTheme="minorEastAsia" w:hAnsi="Times New Roman CYR" w:cs="Times New Roman CYR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III. Фискальные характеристики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за отчётный год и за год, предшествующий отчётному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Отчёт ФНС России по </w:t>
            </w:r>
            <w:hyperlink r:id="rId38" w:history="1">
              <w:r w:rsidRPr="00D26B69">
                <w:rPr>
                  <w:rFonts w:ascii="Times New Roman CYR" w:eastAsiaTheme="minorEastAsia" w:hAnsi="Times New Roman CYR" w:cs="Times New Roman CYR"/>
                </w:rPr>
                <w:t>форме 5-МН</w:t>
              </w:r>
            </w:hyperlink>
            <w:r w:rsidRPr="00D26B69">
              <w:rPr>
                <w:rFonts w:ascii="Times New Roman CYR" w:eastAsiaTheme="minorEastAsia" w:hAnsi="Times New Roman CYR" w:cs="Times New Roman CYR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Куратор налогового расхода муниципального образования город Краснодар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Отчёт ФНС России по </w:t>
            </w:r>
            <w:hyperlink r:id="rId39" w:history="1">
              <w:r w:rsidRPr="00D26B69">
                <w:rPr>
                  <w:rFonts w:ascii="Times New Roman CYR" w:eastAsiaTheme="minorEastAsia" w:hAnsi="Times New Roman CYR" w:cs="Times New Roman CYR"/>
                </w:rPr>
                <w:t>форме 5-МН</w:t>
              </w:r>
            </w:hyperlink>
            <w:r w:rsidRPr="00D26B69">
              <w:rPr>
                <w:rFonts w:ascii="Times New Roman CYR" w:eastAsiaTheme="minorEastAsia" w:hAnsi="Times New Roman CYR" w:cs="Times New Roman CYR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D26B69">
              <w:rPr>
                <w:rFonts w:ascii="Times New Roman CYR" w:eastAsiaTheme="minorEastAsia" w:hAnsi="Times New Roman CYR" w:cs="Times New Roman CYR"/>
              </w:rPr>
              <w:t xml:space="preserve">Базовый объём налогов, задекларированный для уплаты в местный бюджет (бюджет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района) плательщиками налогов, имеющими право на налоговые льготы, освобождения и иные преференции,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(тыс. рублей)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по данным плательщиков налогов, имеющих право на налоговые льготы, освобождения и иные преференции,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Объём налогов, задекларированный для уплаты в местный бюджет (бюджет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района) плательщиками налогов, имеющими право на налоговые льготы, освобождения и иные преференции, за 6 лет, предшествующих отчётному финансовому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 по данным плательщиков налогов, имеющих право на налоговые льготы, </w:t>
            </w: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 xml:space="preserve">освобождения и иные преференции, установленные муниципальными правовыми актами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lastRenderedPageBreak/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Результат оценки эффективности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  <w:tr w:rsidR="00D26B69" w:rsidRPr="00D26B69" w:rsidTr="007A3F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69" w:rsidRPr="00D26B69" w:rsidRDefault="00D26B69" w:rsidP="00D26B6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D26B69">
              <w:rPr>
                <w:rFonts w:ascii="Times New Roman CYR" w:eastAsiaTheme="minorEastAsia" w:hAnsi="Times New Roman CYR" w:cs="Times New Roman CYR"/>
              </w:rPr>
              <w:t xml:space="preserve">Куратор налогового расхода муниципального образования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Пластуновское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сельское поселение </w:t>
            </w:r>
            <w:proofErr w:type="spellStart"/>
            <w:r w:rsidRPr="00D26B69">
              <w:rPr>
                <w:rFonts w:ascii="Times New Roman CYR" w:eastAsiaTheme="minorEastAsia" w:hAnsi="Times New Roman CYR" w:cs="Times New Roman CYR"/>
              </w:rPr>
              <w:t>Динского</w:t>
            </w:r>
            <w:proofErr w:type="spellEnd"/>
            <w:r w:rsidRPr="00D26B69">
              <w:rPr>
                <w:rFonts w:ascii="Times New Roman CYR" w:eastAsiaTheme="minorEastAsia" w:hAnsi="Times New Roman CYR" w:cs="Times New Roman CYR"/>
              </w:rPr>
              <w:t xml:space="preserve"> района</w:t>
            </w:r>
          </w:p>
        </w:tc>
      </w:tr>
    </w:tbl>
    <w:p w:rsidR="00D26B69" w:rsidRP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26B69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26B69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26B69" w:rsidRPr="00D26A0E" w:rsidRDefault="00D26B69" w:rsidP="00D26B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26B69" w:rsidRPr="00D26B69" w:rsidRDefault="00D26B69" w:rsidP="00D26B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26B69" w:rsidRPr="004A0ABA" w:rsidRDefault="00D26B69" w:rsidP="00485ED5">
      <w:pPr>
        <w:ind w:left="4820"/>
        <w:rPr>
          <w:sz w:val="28"/>
          <w:szCs w:val="28"/>
        </w:rPr>
      </w:pPr>
    </w:p>
    <w:sectPr w:rsidR="00D26B69" w:rsidRPr="004A0ABA" w:rsidSect="00D26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080596"/>
    <w:rsid w:val="001171FE"/>
    <w:rsid w:val="00192882"/>
    <w:rsid w:val="001E405F"/>
    <w:rsid w:val="00213508"/>
    <w:rsid w:val="002D3757"/>
    <w:rsid w:val="002D6260"/>
    <w:rsid w:val="002E56D7"/>
    <w:rsid w:val="002E6880"/>
    <w:rsid w:val="0039284B"/>
    <w:rsid w:val="00410F1A"/>
    <w:rsid w:val="00432A26"/>
    <w:rsid w:val="00485ED5"/>
    <w:rsid w:val="004A0ABA"/>
    <w:rsid w:val="0059027B"/>
    <w:rsid w:val="005A6D4D"/>
    <w:rsid w:val="005E41F8"/>
    <w:rsid w:val="00600741"/>
    <w:rsid w:val="006A7CED"/>
    <w:rsid w:val="007527CB"/>
    <w:rsid w:val="007B3091"/>
    <w:rsid w:val="007B39EB"/>
    <w:rsid w:val="007C0DD0"/>
    <w:rsid w:val="0084576E"/>
    <w:rsid w:val="0089357A"/>
    <w:rsid w:val="008C3546"/>
    <w:rsid w:val="008D0929"/>
    <w:rsid w:val="00917C4A"/>
    <w:rsid w:val="009409FE"/>
    <w:rsid w:val="009E7E51"/>
    <w:rsid w:val="00A43942"/>
    <w:rsid w:val="00A81253"/>
    <w:rsid w:val="00AC0A67"/>
    <w:rsid w:val="00B44498"/>
    <w:rsid w:val="00B63135"/>
    <w:rsid w:val="00BA5233"/>
    <w:rsid w:val="00BB6572"/>
    <w:rsid w:val="00BD3B1D"/>
    <w:rsid w:val="00C336DD"/>
    <w:rsid w:val="00C67E8A"/>
    <w:rsid w:val="00CA29BB"/>
    <w:rsid w:val="00CC31B7"/>
    <w:rsid w:val="00CE7D0A"/>
    <w:rsid w:val="00CF62C9"/>
    <w:rsid w:val="00CF7EE7"/>
    <w:rsid w:val="00D260BA"/>
    <w:rsid w:val="00D26B69"/>
    <w:rsid w:val="00D635D5"/>
    <w:rsid w:val="00D725D7"/>
    <w:rsid w:val="00D97530"/>
    <w:rsid w:val="00DC6C9F"/>
    <w:rsid w:val="00DE0D45"/>
    <w:rsid w:val="00E12ABE"/>
    <w:rsid w:val="00E44AD1"/>
    <w:rsid w:val="00E564D1"/>
    <w:rsid w:val="00E6724F"/>
    <w:rsid w:val="00EC0444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hyperlink" Target="http://internet.garant.ru/document/redirect/72730800/50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hyperlink" Target="http://internet.garant.ru/document/redirect/72278816/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yperlink" Target="http://internet.garant.ru/document/redirect/72730800/50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278816/22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2020-06-01T13:51:00Z</cp:lastPrinted>
  <dcterms:created xsi:type="dcterms:W3CDTF">2020-06-26T05:46:00Z</dcterms:created>
  <dcterms:modified xsi:type="dcterms:W3CDTF">2020-06-26T05:46:00Z</dcterms:modified>
</cp:coreProperties>
</file>