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67" w:rsidRDefault="00575CE2" w:rsidP="00575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E2">
        <w:rPr>
          <w:rFonts w:ascii="Times New Roman" w:hAnsi="Times New Roman" w:cs="Times New Roman"/>
          <w:b/>
          <w:bCs/>
          <w:sz w:val="28"/>
          <w:szCs w:val="28"/>
        </w:rPr>
        <w:t>Руководство по соблюдению обязательных требований</w:t>
      </w:r>
    </w:p>
    <w:p w:rsidR="00575CE2" w:rsidRPr="00575CE2" w:rsidRDefault="00575CE2" w:rsidP="00575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E2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</w:t>
      </w:r>
    </w:p>
    <w:p w:rsidR="00575CE2" w:rsidRPr="00575CE2" w:rsidRDefault="00575CE2" w:rsidP="00575C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E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за сохранностью автомобильных дорог местного значения </w:t>
      </w:r>
      <w:r w:rsidR="00467D67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Пластуновского</w:t>
      </w:r>
      <w:r w:rsidRPr="00575C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75CE2" w:rsidRPr="00575CE2" w:rsidRDefault="00575CE2" w:rsidP="00575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Объектом муниципального контроля за сохранностью автомобильных дорог общего пользования местного значения являются автомобильные дороги общего пользования местного значен</w:t>
      </w:r>
      <w:r>
        <w:rPr>
          <w:rFonts w:ascii="Times New Roman" w:hAnsi="Times New Roman" w:cs="Times New Roman"/>
          <w:sz w:val="28"/>
          <w:szCs w:val="28"/>
        </w:rPr>
        <w:t>ия, расположенные на территории Пластуновского сельского поселения</w:t>
      </w:r>
      <w:r w:rsidRPr="00575CE2">
        <w:rPr>
          <w:rFonts w:ascii="Times New Roman" w:hAnsi="Times New Roman" w:cs="Times New Roman"/>
          <w:sz w:val="28"/>
          <w:szCs w:val="28"/>
        </w:rPr>
        <w:t>, а также здания, сооружения и иные объекты дорожного сервиса, расположенные на придорожных полосах автомобильных дорог общего пользования местного значения, при осуществлении дорожной деятельности юридическими и физическими лицами, индивидуальными предпринимателями.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Под автомобильными дорогами в соответствии с настоящим Положением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общего пользования местного значения в границах </w:t>
      </w:r>
      <w:r w:rsidRPr="00575CE2">
        <w:rPr>
          <w:rFonts w:ascii="Times New Roman" w:hAnsi="Times New Roman" w:cs="Times New Roman"/>
          <w:bCs/>
          <w:sz w:val="28"/>
          <w:szCs w:val="28"/>
        </w:rPr>
        <w:t>Пластуновского сельского поселения</w:t>
      </w:r>
      <w:r w:rsidR="00D203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3A7"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 w:rsidR="00D203A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575CE2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 осуществляется </w:t>
      </w:r>
      <w:r w:rsidR="00D203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D2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3A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203A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CE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203A7">
        <w:rPr>
          <w:rFonts w:ascii="Times New Roman" w:hAnsi="Times New Roman" w:cs="Times New Roman"/>
          <w:sz w:val="28"/>
          <w:szCs w:val="28"/>
        </w:rPr>
        <w:t>Администрация</w:t>
      </w:r>
      <w:r w:rsidRPr="00575CE2">
        <w:rPr>
          <w:rFonts w:ascii="Times New Roman" w:hAnsi="Times New Roman" w:cs="Times New Roman"/>
          <w:sz w:val="28"/>
          <w:szCs w:val="28"/>
        </w:rPr>
        <w:t>).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и физическими лицами, индивидуальными предпринимателями законодательства, регулирующего деятельность по сохранности автомобильных дорог местного значения, в том числе при: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реконструкции, капитальном ремонте, ремонте автомобильных дорог;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осуществлении перевозок по автомобильным дорогам местного значения опасных, тяжеловесных и (или) крупногабаритных грузов;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организации выполнения мероприятий по введению временного ограничения или прекращения движения на автомобильных дорогах местного значения.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Целью муниципального контроля является 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об </w:t>
      </w:r>
      <w:r w:rsidRPr="00575CE2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дорогах и дорожной деятельности, установленных федеральными законами,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75CE2">
        <w:rPr>
          <w:rFonts w:ascii="Times New Roman" w:hAnsi="Times New Roman" w:cs="Times New Roman"/>
          <w:sz w:val="28"/>
          <w:szCs w:val="28"/>
        </w:rPr>
        <w:t>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>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являются: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проверка соблюдения физическими и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проверка организации выполнения мероприятий по введению временного ограничения или прекращения движения на автомобильных дорогах местного значения;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- профилактика правонарушений в области использования автомобильных дорог.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форме плановых и внеплановых проверок исполнения юридическими лицами, индивидуальными предпринимателями соблюдения законодательства в области использования автомобильных дорог и полос отвода автомобильных дорог в порядке и с соблюдением процедур, установленных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75CE2" w:rsidRPr="00575CE2" w:rsidRDefault="00DD02BE" w:rsidP="00DD0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530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</w:t>
      </w:r>
      <w:r w:rsidRPr="00F94C6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94C62">
          <w:rPr>
            <w:rFonts w:ascii="Times New Roman" w:hAnsi="Times New Roman" w:cs="Times New Roman"/>
            <w:sz w:val="28"/>
            <w:szCs w:val="28"/>
          </w:rPr>
          <w:t>разрабатываемый</w:t>
        </w:r>
      </w:hyperlink>
      <w:r w:rsidRPr="00F94C62">
        <w:rPr>
          <w:rFonts w:ascii="Times New Roman" w:hAnsi="Times New Roman" w:cs="Times New Roman"/>
          <w:sz w:val="28"/>
          <w:szCs w:val="28"/>
        </w:rPr>
        <w:t xml:space="preserve"> и утверждаемый органом муниципального контроля в соответствии с его полномочиями ежегодный план проведения плановых проверок.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E2" w:rsidRPr="00575CE2">
        <w:rPr>
          <w:rFonts w:ascii="Times New Roman" w:hAnsi="Times New Roman" w:cs="Times New Roman"/>
          <w:sz w:val="28"/>
          <w:szCs w:val="28"/>
        </w:rPr>
        <w:t>Подготовка ежегодного плана проведения плановых проверок, его представление в органы прокуратуры и согласование осуществляется по типовой форме в соответствии с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DD02BE" w:rsidRPr="00DD02BE" w:rsidRDefault="00DD02BE" w:rsidP="00DD0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D02BE" w:rsidRPr="00DD02BE" w:rsidRDefault="00DD02BE" w:rsidP="00DD0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BE">
        <w:rPr>
          <w:rFonts w:ascii="Times New Roman" w:eastAsia="Calibri" w:hAnsi="Times New Roman" w:cs="Times New Roman"/>
          <w:sz w:val="28"/>
          <w:szCs w:val="28"/>
        </w:rPr>
        <w:t xml:space="preserve">2)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</w:t>
      </w:r>
      <w:r w:rsidRPr="00DD02BE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DD02BE" w:rsidRPr="00DD02BE" w:rsidRDefault="00DD02BE" w:rsidP="00DD0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2B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D02BE">
        <w:rPr>
          <w:rFonts w:ascii="Times New Roman" w:eastAsia="Calibri" w:hAnsi="Times New Roman" w:cs="Times New Roman"/>
          <w:sz w:val="28"/>
          <w:szCs w:val="28"/>
        </w:rPr>
        <w:t xml:space="preserve">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D02BE" w:rsidRPr="00DD02BE" w:rsidRDefault="00DD02BE" w:rsidP="00DD0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B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D02BE" w:rsidRPr="00DD02BE" w:rsidRDefault="00DD02BE" w:rsidP="00DD0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2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осуществляются на основании распоряжения </w:t>
      </w:r>
      <w:r w:rsidR="00DD02BE">
        <w:rPr>
          <w:rFonts w:ascii="Times New Roman" w:hAnsi="Times New Roman" w:cs="Times New Roman"/>
          <w:sz w:val="28"/>
          <w:szCs w:val="28"/>
        </w:rPr>
        <w:t>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>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При осуществлении проверки применяется типовая форма распоряжения (приказа) о проведении проверки, акта проверки юридического лица, индивидуального предпринимателя, утвержденных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распоряжении </w:t>
      </w:r>
      <w:r w:rsidR="00DD02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5CE2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контроля, а также вид (виды) муниципального контроля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</w:t>
      </w:r>
      <w:r w:rsidRPr="00575CE2">
        <w:rPr>
          <w:rFonts w:ascii="Times New Roman" w:hAnsi="Times New Roman" w:cs="Times New Roman"/>
          <w:sz w:val="28"/>
          <w:szCs w:val="28"/>
        </w:rPr>
        <w:lastRenderedPageBreak/>
        <w:t>привлекаемых к проведению проверки экспертов, представителей экспертных организаций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6)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муниципального контроля;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10) даты начала и окончания проведения проверки;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11) иные сведения, если это предусмотрено типовой формой распоряжения </w:t>
      </w:r>
      <w:r w:rsidR="00DD02BE">
        <w:rPr>
          <w:rFonts w:ascii="Times New Roman" w:hAnsi="Times New Roman" w:cs="Times New Roman"/>
          <w:sz w:val="28"/>
          <w:szCs w:val="28"/>
        </w:rPr>
        <w:t>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>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>В случае выявления признаков или обстоятельств, указывающих на наличие правонарушения, ответственность за которое предусмотрена Кодексом Российской Федерации об административных правонарушениях, материалы, полученные в ходе проверки, направляются в орган или должностному лицу, которые уполномочены на принятие соответствующих решений, в течение 10 дней со дня составления акта проверки.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При обнаружении нарушения законодательства в области использования автомобильных дорог местного значения и полос отвода автомобильных дорог, ответственность за которые предусмотрена </w:t>
      </w:r>
      <w:r w:rsidR="00BC0BB2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75CE2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ответственности, должностные лица </w:t>
      </w:r>
      <w:r w:rsidR="00BC0BB2">
        <w:rPr>
          <w:rFonts w:ascii="Times New Roman" w:hAnsi="Times New Roman" w:cs="Times New Roman"/>
          <w:sz w:val="28"/>
          <w:szCs w:val="28"/>
        </w:rPr>
        <w:t>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 xml:space="preserve"> составляют протокол об административном правонарушении и направляют его в орган, уполномоченный рассматривать административные правонарушения.</w:t>
      </w: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Срок проведения плановой и внеплановой проверки юридических лиц и индивидуальных предпринимателей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</w:t>
      </w:r>
      <w:r w:rsidRPr="00575CE2">
        <w:rPr>
          <w:rFonts w:ascii="Times New Roman" w:hAnsi="Times New Roman" w:cs="Times New Roman"/>
          <w:sz w:val="28"/>
          <w:szCs w:val="28"/>
        </w:rPr>
        <w:lastRenderedPageBreak/>
        <w:t xml:space="preserve">часов для малого предприятия и пятнадцать часов для </w:t>
      </w:r>
      <w:proofErr w:type="spellStart"/>
      <w:r w:rsidRPr="00575CE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75CE2">
        <w:rPr>
          <w:rFonts w:ascii="Times New Roman" w:hAnsi="Times New Roman" w:cs="Times New Roman"/>
          <w:sz w:val="28"/>
          <w:szCs w:val="28"/>
        </w:rPr>
        <w:t xml:space="preserve"> в год.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BC0BB2">
        <w:rPr>
          <w:rFonts w:ascii="Times New Roman" w:hAnsi="Times New Roman" w:cs="Times New Roman"/>
          <w:sz w:val="28"/>
          <w:szCs w:val="28"/>
        </w:rPr>
        <w:t>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BC0BB2">
        <w:rPr>
          <w:rFonts w:ascii="Times New Roman" w:hAnsi="Times New Roman" w:cs="Times New Roman"/>
          <w:sz w:val="28"/>
          <w:szCs w:val="28"/>
        </w:rPr>
        <w:t>руководителем</w:t>
      </w:r>
      <w:r w:rsidRPr="00575CE2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575CE2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75CE2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E2">
        <w:rPr>
          <w:rFonts w:ascii="Times New Roman" w:hAnsi="Times New Roman" w:cs="Times New Roman"/>
          <w:sz w:val="28"/>
          <w:szCs w:val="2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</w:t>
      </w:r>
      <w:r w:rsidR="00BC0BB2">
        <w:rPr>
          <w:rFonts w:ascii="Times New Roman" w:hAnsi="Times New Roman" w:cs="Times New Roman"/>
          <w:sz w:val="28"/>
          <w:szCs w:val="28"/>
        </w:rPr>
        <w:t>Администрации</w:t>
      </w:r>
      <w:r w:rsidRPr="00575CE2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r w:rsidR="00BC0BB2">
        <w:rPr>
          <w:rFonts w:ascii="Times New Roman" w:hAnsi="Times New Roman" w:cs="Times New Roman"/>
          <w:sz w:val="28"/>
          <w:szCs w:val="28"/>
        </w:rPr>
        <w:t>Администрация</w:t>
      </w:r>
      <w:r w:rsidRPr="00575CE2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BC0BB2" w:rsidRPr="00575CE2" w:rsidRDefault="00BC0BB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E2" w:rsidRPr="00575CE2" w:rsidRDefault="00575CE2" w:rsidP="00575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CE2" w:rsidRPr="0057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2"/>
    <w:rsid w:val="00467D67"/>
    <w:rsid w:val="00575CE2"/>
    <w:rsid w:val="007C212B"/>
    <w:rsid w:val="00BC0BB2"/>
    <w:rsid w:val="00D203A7"/>
    <w:rsid w:val="00DD02BE"/>
    <w:rsid w:val="00E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70000-0E2F-43DD-8C53-ADB7BD7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0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2B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B104A299FA891621CAC22F8CF23B9B99E0220A838CBC69A004C724C0D5D7F395AFFBED847FAB9Fi6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2021-07-19T11:21:00Z</dcterms:created>
  <dcterms:modified xsi:type="dcterms:W3CDTF">2021-07-20T06:58:00Z</dcterms:modified>
</cp:coreProperties>
</file>